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FC36D4" w:rsidRDefault="00FC36D4" w:rsidP="004E3DA6">
      <w:pPr>
        <w:pStyle w:val="ab"/>
        <w:widowControl w:val="0"/>
        <w:spacing w:beforeLines="50" w:before="156"/>
        <w:jc w:val="center"/>
        <w:rPr>
          <w:b/>
          <w:bCs/>
          <w:sz w:val="48"/>
          <w:szCs w:val="48"/>
        </w:rPr>
      </w:pPr>
      <w:bookmarkStart w:id="0" w:name="_Toc22953395"/>
      <w:bookmarkStart w:id="1" w:name="_Toc22804073"/>
      <w:bookmarkEnd w:id="0"/>
      <w:bookmarkEnd w:id="1"/>
    </w:p>
    <w:p w:rsidR="00FC36D4" w:rsidRDefault="001703F6" w:rsidP="004E3DA6">
      <w:pPr>
        <w:pStyle w:val="ab"/>
        <w:widowControl w:val="0"/>
        <w:spacing w:beforeLines="50" w:before="156"/>
        <w:jc w:val="center"/>
        <w:rPr>
          <w:b/>
          <w:bCs/>
          <w:sz w:val="48"/>
          <w:szCs w:val="48"/>
        </w:rPr>
      </w:pPr>
      <w:r>
        <w:rPr>
          <w:rFonts w:hint="eastAsia"/>
          <w:b/>
          <w:bCs/>
          <w:sz w:val="48"/>
          <w:szCs w:val="48"/>
        </w:rPr>
        <w:t>驻马店市中心医院康复分院病房楼改造工程监理（二次）</w:t>
      </w:r>
    </w:p>
    <w:p w:rsidR="00FC36D4" w:rsidRDefault="00FC36D4">
      <w:pPr>
        <w:pStyle w:val="ab"/>
        <w:jc w:val="center"/>
        <w:rPr>
          <w:rStyle w:val="af9"/>
          <w:b/>
          <w:bCs/>
          <w:color w:val="auto"/>
          <w:sz w:val="48"/>
          <w:szCs w:val="48"/>
        </w:rPr>
      </w:pPr>
    </w:p>
    <w:p w:rsidR="00FC36D4" w:rsidRDefault="00FC36D4">
      <w:pPr>
        <w:pStyle w:val="ab"/>
        <w:jc w:val="center"/>
        <w:rPr>
          <w:rStyle w:val="af9"/>
          <w:b/>
          <w:bCs/>
          <w:color w:val="auto"/>
          <w:sz w:val="48"/>
          <w:szCs w:val="48"/>
        </w:rPr>
      </w:pPr>
    </w:p>
    <w:p w:rsidR="00FC36D4" w:rsidRDefault="00FC36D4">
      <w:pPr>
        <w:pStyle w:val="ab"/>
        <w:jc w:val="center"/>
        <w:rPr>
          <w:rStyle w:val="af9"/>
          <w:b/>
          <w:bCs/>
          <w:color w:val="auto"/>
          <w:sz w:val="48"/>
          <w:szCs w:val="48"/>
        </w:rPr>
      </w:pPr>
    </w:p>
    <w:p w:rsidR="00FC36D4" w:rsidRDefault="00FC36D4">
      <w:pPr>
        <w:pStyle w:val="ab"/>
        <w:jc w:val="center"/>
        <w:rPr>
          <w:rStyle w:val="af9"/>
          <w:b/>
          <w:bCs/>
          <w:color w:val="auto"/>
          <w:sz w:val="48"/>
          <w:szCs w:val="48"/>
        </w:rPr>
      </w:pPr>
    </w:p>
    <w:p w:rsidR="00FC36D4" w:rsidRDefault="001703F6">
      <w:pPr>
        <w:pStyle w:val="ab"/>
        <w:jc w:val="center"/>
        <w:rPr>
          <w:rStyle w:val="af9"/>
          <w:b/>
          <w:bCs/>
          <w:color w:val="auto"/>
          <w:szCs w:val="44"/>
        </w:rPr>
      </w:pPr>
      <w:r>
        <w:rPr>
          <w:rStyle w:val="af9"/>
          <w:rFonts w:hint="eastAsia"/>
          <w:b/>
          <w:bCs/>
          <w:color w:val="auto"/>
          <w:sz w:val="72"/>
          <w:szCs w:val="72"/>
        </w:rPr>
        <w:t>采购</w:t>
      </w:r>
      <w:r>
        <w:rPr>
          <w:rStyle w:val="af9"/>
          <w:rFonts w:hint="eastAsia"/>
          <w:b/>
          <w:bCs/>
          <w:color w:val="auto"/>
          <w:sz w:val="72"/>
          <w:szCs w:val="72"/>
        </w:rPr>
        <w:t>文件</w:t>
      </w:r>
    </w:p>
    <w:p w:rsidR="00FC36D4" w:rsidRDefault="00FC36D4">
      <w:pPr>
        <w:tabs>
          <w:tab w:val="left" w:pos="2700"/>
          <w:tab w:val="left" w:pos="2880"/>
          <w:tab w:val="left" w:pos="3060"/>
          <w:tab w:val="left" w:pos="7560"/>
        </w:tabs>
        <w:snapToGrid w:val="0"/>
        <w:spacing w:line="360" w:lineRule="auto"/>
        <w:ind w:firstLineChars="600" w:firstLine="1928"/>
        <w:rPr>
          <w:rFonts w:ascii="宋体" w:hAnsi="宋体" w:cs="宋体"/>
          <w:b/>
          <w:bCs/>
          <w:spacing w:val="-10"/>
          <w:sz w:val="34"/>
          <w:szCs w:val="34"/>
        </w:rPr>
      </w:pPr>
    </w:p>
    <w:p w:rsidR="00FC36D4" w:rsidRDefault="00FC36D4">
      <w:pPr>
        <w:snapToGrid w:val="0"/>
        <w:spacing w:line="380" w:lineRule="exact"/>
        <w:jc w:val="center"/>
        <w:rPr>
          <w:rFonts w:ascii="宋体" w:hAnsi="宋体" w:cs="宋体"/>
          <w:b/>
          <w:sz w:val="32"/>
          <w:szCs w:val="32"/>
        </w:rPr>
      </w:pPr>
    </w:p>
    <w:p w:rsidR="00FC36D4" w:rsidRDefault="00FC36D4" w:rsidP="004E3DA6">
      <w:pPr>
        <w:pStyle w:val="af3"/>
        <w:ind w:firstLine="210"/>
      </w:pPr>
    </w:p>
    <w:p w:rsidR="00FC36D4" w:rsidRDefault="00FC36D4">
      <w:pPr>
        <w:pStyle w:val="afb"/>
        <w:rPr>
          <w:rFonts w:ascii="宋体" w:hAnsi="宋体" w:cs="宋体"/>
          <w:bCs/>
          <w:sz w:val="2"/>
          <w:szCs w:val="2"/>
        </w:rPr>
      </w:pPr>
    </w:p>
    <w:p w:rsidR="00FC36D4" w:rsidRDefault="00FC36D4">
      <w:pPr>
        <w:rPr>
          <w:rFonts w:ascii="宋体" w:hAnsi="宋体" w:cs="宋体"/>
          <w:bCs/>
          <w:sz w:val="2"/>
          <w:szCs w:val="2"/>
        </w:rPr>
      </w:pPr>
    </w:p>
    <w:p w:rsidR="00FC36D4" w:rsidRDefault="00FC36D4">
      <w:pPr>
        <w:spacing w:line="20" w:lineRule="exact"/>
        <w:rPr>
          <w:rFonts w:ascii="宋体" w:hAnsi="宋体" w:cs="宋体"/>
          <w:bCs/>
          <w:sz w:val="2"/>
          <w:szCs w:val="2"/>
        </w:rPr>
      </w:pPr>
    </w:p>
    <w:p w:rsidR="00FC36D4" w:rsidRDefault="00FC36D4">
      <w:pPr>
        <w:tabs>
          <w:tab w:val="left" w:pos="2700"/>
          <w:tab w:val="left" w:pos="2880"/>
          <w:tab w:val="left" w:pos="3060"/>
          <w:tab w:val="left" w:pos="7560"/>
        </w:tabs>
        <w:snapToGrid w:val="0"/>
        <w:spacing w:line="480" w:lineRule="auto"/>
        <w:ind w:firstLineChars="600" w:firstLine="1928"/>
        <w:rPr>
          <w:rFonts w:ascii="宋体" w:hAnsi="宋体" w:cs="宋体"/>
          <w:b/>
          <w:bCs/>
          <w:spacing w:val="-10"/>
          <w:sz w:val="34"/>
          <w:szCs w:val="34"/>
        </w:rPr>
      </w:pPr>
    </w:p>
    <w:p w:rsidR="00FC36D4" w:rsidRDefault="00FC36D4">
      <w:pPr>
        <w:tabs>
          <w:tab w:val="left" w:pos="2700"/>
          <w:tab w:val="left" w:pos="2880"/>
          <w:tab w:val="left" w:pos="3060"/>
          <w:tab w:val="left" w:pos="7560"/>
        </w:tabs>
        <w:snapToGrid w:val="0"/>
        <w:spacing w:line="480" w:lineRule="auto"/>
        <w:ind w:firstLineChars="600" w:firstLine="1928"/>
        <w:rPr>
          <w:rFonts w:ascii="宋体" w:hAnsi="宋体" w:cs="宋体"/>
          <w:b/>
          <w:bCs/>
          <w:spacing w:val="-10"/>
          <w:sz w:val="34"/>
          <w:szCs w:val="34"/>
        </w:rPr>
      </w:pPr>
    </w:p>
    <w:p w:rsidR="00FC36D4" w:rsidRDefault="00FC36D4">
      <w:pPr>
        <w:tabs>
          <w:tab w:val="left" w:pos="2700"/>
          <w:tab w:val="left" w:pos="2880"/>
          <w:tab w:val="left" w:pos="3060"/>
          <w:tab w:val="left" w:pos="7560"/>
        </w:tabs>
        <w:snapToGrid w:val="0"/>
        <w:spacing w:line="480" w:lineRule="auto"/>
        <w:jc w:val="center"/>
        <w:rPr>
          <w:rFonts w:ascii="宋体" w:hAnsi="宋体" w:cs="宋体"/>
          <w:b/>
          <w:bCs/>
          <w:spacing w:val="-10"/>
          <w:sz w:val="34"/>
          <w:szCs w:val="34"/>
        </w:rPr>
      </w:pPr>
    </w:p>
    <w:p w:rsidR="00FC36D4" w:rsidRDefault="001703F6">
      <w:pPr>
        <w:tabs>
          <w:tab w:val="left" w:pos="2700"/>
          <w:tab w:val="left" w:pos="2880"/>
          <w:tab w:val="left" w:pos="3060"/>
          <w:tab w:val="left" w:pos="7560"/>
        </w:tabs>
        <w:snapToGrid w:val="0"/>
        <w:spacing w:line="480" w:lineRule="auto"/>
        <w:jc w:val="center"/>
        <w:rPr>
          <w:rFonts w:ascii="宋体" w:hAnsi="宋体" w:cs="宋体"/>
          <w:b/>
          <w:bCs/>
          <w:spacing w:val="80"/>
          <w:sz w:val="34"/>
          <w:szCs w:val="34"/>
        </w:rPr>
      </w:pPr>
      <w:r>
        <w:rPr>
          <w:rFonts w:ascii="宋体" w:hAnsi="宋体" w:cs="宋体" w:hint="eastAsia"/>
          <w:b/>
          <w:bCs/>
          <w:spacing w:val="-10"/>
          <w:sz w:val="34"/>
          <w:szCs w:val="34"/>
        </w:rPr>
        <w:t>采</w:t>
      </w:r>
      <w:r>
        <w:rPr>
          <w:rFonts w:ascii="宋体" w:hAnsi="宋体" w:cs="宋体" w:hint="eastAsia"/>
          <w:b/>
          <w:bCs/>
          <w:spacing w:val="-10"/>
          <w:sz w:val="34"/>
          <w:szCs w:val="34"/>
        </w:rPr>
        <w:t xml:space="preserve"> </w:t>
      </w:r>
      <w:r>
        <w:rPr>
          <w:rFonts w:ascii="宋体" w:hAnsi="宋体" w:cs="宋体" w:hint="eastAsia"/>
          <w:b/>
          <w:bCs/>
          <w:spacing w:val="-10"/>
          <w:sz w:val="34"/>
          <w:szCs w:val="34"/>
        </w:rPr>
        <w:t>购</w:t>
      </w:r>
      <w:r>
        <w:rPr>
          <w:rFonts w:ascii="宋体" w:hAnsi="宋体" w:cs="宋体" w:hint="eastAsia"/>
          <w:b/>
          <w:bCs/>
          <w:spacing w:val="-10"/>
          <w:sz w:val="34"/>
          <w:szCs w:val="34"/>
        </w:rPr>
        <w:t xml:space="preserve"> </w:t>
      </w:r>
      <w:r>
        <w:rPr>
          <w:rFonts w:ascii="宋体" w:hAnsi="宋体" w:cs="宋体" w:hint="eastAsia"/>
          <w:b/>
          <w:bCs/>
          <w:spacing w:val="-10"/>
          <w:sz w:val="34"/>
          <w:szCs w:val="34"/>
        </w:rPr>
        <w:t>人：驻马店市中心医院</w:t>
      </w:r>
    </w:p>
    <w:p w:rsidR="00FC36D4" w:rsidRDefault="001703F6">
      <w:pPr>
        <w:tabs>
          <w:tab w:val="left" w:pos="2505"/>
          <w:tab w:val="center" w:pos="4535"/>
        </w:tabs>
        <w:snapToGrid w:val="0"/>
        <w:spacing w:line="480" w:lineRule="auto"/>
        <w:jc w:val="center"/>
        <w:rPr>
          <w:rFonts w:ascii="宋体" w:hAnsi="宋体" w:cs="宋体"/>
          <w:b/>
          <w:sz w:val="36"/>
          <w:szCs w:val="36"/>
        </w:rPr>
        <w:sectPr w:rsidR="00FC36D4">
          <w:pgSz w:w="11923" w:h="16838"/>
          <w:pgMar w:top="1304" w:right="1417" w:bottom="992" w:left="1417" w:header="720" w:footer="720" w:gutter="0"/>
          <w:pgNumType w:start="1"/>
          <w:cols w:space="720"/>
          <w:docGrid w:type="lines" w:linePitch="312"/>
        </w:sectPr>
      </w:pPr>
      <w:r>
        <w:rPr>
          <w:rFonts w:ascii="宋体" w:hAnsi="宋体" w:cs="宋体" w:hint="eastAsia"/>
          <w:b/>
          <w:bCs/>
          <w:spacing w:val="40"/>
          <w:sz w:val="34"/>
          <w:szCs w:val="34"/>
        </w:rPr>
        <w:t>202</w:t>
      </w:r>
      <w:r>
        <w:rPr>
          <w:rFonts w:ascii="宋体" w:hAnsi="宋体" w:cs="宋体" w:hint="eastAsia"/>
          <w:b/>
          <w:bCs/>
          <w:spacing w:val="40"/>
          <w:sz w:val="34"/>
          <w:szCs w:val="34"/>
        </w:rPr>
        <w:t>4</w:t>
      </w:r>
      <w:r>
        <w:rPr>
          <w:rFonts w:ascii="宋体" w:hAnsi="宋体" w:cs="宋体" w:hint="eastAsia"/>
          <w:b/>
          <w:bCs/>
          <w:spacing w:val="40"/>
          <w:sz w:val="34"/>
          <w:szCs w:val="34"/>
        </w:rPr>
        <w:t>年</w:t>
      </w:r>
      <w:r>
        <w:rPr>
          <w:rFonts w:ascii="宋体" w:hAnsi="宋体" w:cs="宋体" w:hint="eastAsia"/>
          <w:b/>
          <w:bCs/>
          <w:spacing w:val="40"/>
          <w:sz w:val="34"/>
          <w:szCs w:val="34"/>
        </w:rPr>
        <w:t>12</w:t>
      </w:r>
      <w:r>
        <w:rPr>
          <w:rFonts w:ascii="宋体" w:hAnsi="宋体" w:cs="宋体" w:hint="eastAsia"/>
          <w:b/>
          <w:bCs/>
          <w:spacing w:val="40"/>
          <w:sz w:val="34"/>
          <w:szCs w:val="34"/>
        </w:rPr>
        <w:t>月</w:t>
      </w:r>
    </w:p>
    <w:p w:rsidR="00FC36D4" w:rsidRDefault="00FC36D4">
      <w:pPr>
        <w:rPr>
          <w:rFonts w:ascii="宋体" w:hAnsi="宋体"/>
          <w:bCs/>
          <w:sz w:val="24"/>
        </w:rPr>
      </w:pPr>
    </w:p>
    <w:p w:rsidR="00FC36D4" w:rsidRDefault="001703F6">
      <w:pPr>
        <w:jc w:val="center"/>
        <w:rPr>
          <w:rFonts w:ascii="宋体" w:hAnsi="宋体" w:cs="宋体"/>
          <w:b/>
          <w:bCs/>
          <w:sz w:val="36"/>
          <w:szCs w:val="36"/>
        </w:rPr>
      </w:pPr>
      <w:r>
        <w:rPr>
          <w:rFonts w:ascii="宋体" w:hAnsi="宋体" w:cs="宋体" w:hint="eastAsia"/>
          <w:b/>
          <w:bCs/>
          <w:sz w:val="36"/>
          <w:szCs w:val="36"/>
        </w:rPr>
        <w:t>目录</w:t>
      </w:r>
    </w:p>
    <w:p w:rsidR="00FC36D4" w:rsidRDefault="00FC36D4">
      <w:pPr>
        <w:pStyle w:val="24"/>
        <w:rPr>
          <w:color w:val="auto"/>
        </w:rPr>
      </w:pPr>
    </w:p>
    <w:p w:rsidR="00FC36D4" w:rsidRDefault="001703F6">
      <w:pPr>
        <w:pStyle w:val="10"/>
        <w:tabs>
          <w:tab w:val="right" w:leader="dot" w:pos="8958"/>
        </w:tabs>
        <w:spacing w:line="360" w:lineRule="auto"/>
      </w:pPr>
      <w:r>
        <w:rPr>
          <w:rFonts w:ascii="宋体" w:hAnsi="宋体" w:cs="宋体" w:hint="eastAsia"/>
          <w:b/>
          <w:bCs/>
          <w:sz w:val="32"/>
          <w:szCs w:val="32"/>
        </w:rPr>
        <w:fldChar w:fldCharType="begin"/>
      </w:r>
      <w:r>
        <w:rPr>
          <w:rFonts w:ascii="宋体" w:hAnsi="宋体" w:cs="宋体" w:hint="eastAsia"/>
          <w:b/>
          <w:bCs/>
          <w:sz w:val="32"/>
          <w:szCs w:val="32"/>
        </w:rPr>
        <w:instrText xml:space="preserve">TOC \o "1-1" \h \u </w:instrText>
      </w:r>
      <w:r>
        <w:rPr>
          <w:rFonts w:ascii="宋体" w:hAnsi="宋体" w:cs="宋体" w:hint="eastAsia"/>
          <w:b/>
          <w:bCs/>
          <w:sz w:val="32"/>
          <w:szCs w:val="32"/>
        </w:rPr>
        <w:fldChar w:fldCharType="separate"/>
      </w:r>
      <w:hyperlink w:anchor="_Toc22821" w:history="1">
        <w:r>
          <w:rPr>
            <w:rFonts w:ascii="宋体" w:hAnsi="宋体" w:hint="eastAsia"/>
            <w:szCs w:val="32"/>
          </w:rPr>
          <w:t>第一章</w:t>
        </w:r>
        <w:r>
          <w:rPr>
            <w:rFonts w:ascii="宋体" w:hAnsi="宋体" w:hint="eastAsia"/>
            <w:szCs w:val="32"/>
          </w:rPr>
          <w:t xml:space="preserve">  </w:t>
        </w:r>
        <w:r>
          <w:rPr>
            <w:rFonts w:ascii="宋体" w:hAnsi="宋体" w:hint="eastAsia"/>
            <w:szCs w:val="32"/>
          </w:rPr>
          <w:t>竞争性磋商采购</w:t>
        </w:r>
        <w:r>
          <w:rPr>
            <w:rFonts w:ascii="宋体" w:hAnsi="宋体" w:hint="eastAsia"/>
            <w:szCs w:val="32"/>
          </w:rPr>
          <w:t>公告</w:t>
        </w:r>
        <w:r>
          <w:tab/>
        </w:r>
        <w:r>
          <w:fldChar w:fldCharType="begin"/>
        </w:r>
        <w:r>
          <w:instrText xml:space="preserve"> PAGEREF _Toc22821 \h </w:instrText>
        </w:r>
        <w:r>
          <w:fldChar w:fldCharType="separate"/>
        </w:r>
        <w:r>
          <w:t>2</w:t>
        </w:r>
        <w:r>
          <w:fldChar w:fldCharType="end"/>
        </w:r>
      </w:hyperlink>
    </w:p>
    <w:p w:rsidR="00FC36D4" w:rsidRDefault="001703F6">
      <w:pPr>
        <w:pStyle w:val="10"/>
        <w:tabs>
          <w:tab w:val="right" w:leader="dot" w:pos="8958"/>
        </w:tabs>
        <w:spacing w:line="360" w:lineRule="auto"/>
      </w:pPr>
      <w:hyperlink w:anchor="_Toc17552" w:history="1">
        <w:r>
          <w:rPr>
            <w:rFonts w:ascii="宋体" w:hAnsi="宋体" w:hint="eastAsia"/>
            <w:szCs w:val="32"/>
          </w:rPr>
          <w:t>第二章</w:t>
        </w:r>
        <w:r>
          <w:rPr>
            <w:rFonts w:ascii="宋体" w:hAnsi="宋体" w:hint="eastAsia"/>
            <w:szCs w:val="32"/>
          </w:rPr>
          <w:t xml:space="preserve">  </w:t>
        </w:r>
        <w:r>
          <w:rPr>
            <w:rFonts w:ascii="宋体" w:hAnsi="宋体" w:hint="eastAsia"/>
            <w:szCs w:val="32"/>
          </w:rPr>
          <w:t>采购</w:t>
        </w:r>
        <w:r>
          <w:rPr>
            <w:rFonts w:ascii="宋体" w:hAnsi="宋体" w:hint="eastAsia"/>
            <w:szCs w:val="32"/>
          </w:rPr>
          <w:t>需求</w:t>
        </w:r>
        <w:r>
          <w:tab/>
        </w:r>
        <w:r>
          <w:fldChar w:fldCharType="begin"/>
        </w:r>
        <w:r>
          <w:instrText xml:space="preserve"> PAGEREF _Toc17552 \h </w:instrText>
        </w:r>
        <w:r>
          <w:fldChar w:fldCharType="separate"/>
        </w:r>
        <w:r>
          <w:t>4</w:t>
        </w:r>
        <w:r>
          <w:fldChar w:fldCharType="end"/>
        </w:r>
      </w:hyperlink>
    </w:p>
    <w:p w:rsidR="00FC36D4" w:rsidRDefault="001703F6">
      <w:pPr>
        <w:pStyle w:val="10"/>
        <w:tabs>
          <w:tab w:val="right" w:leader="dot" w:pos="8958"/>
        </w:tabs>
        <w:spacing w:line="360" w:lineRule="auto"/>
      </w:pPr>
      <w:hyperlink w:anchor="_Toc16791" w:history="1">
        <w:r>
          <w:rPr>
            <w:rFonts w:hint="eastAsia"/>
            <w:bCs/>
            <w:szCs w:val="32"/>
          </w:rPr>
          <w:t>第三章</w:t>
        </w:r>
        <w:r>
          <w:rPr>
            <w:rFonts w:hint="eastAsia"/>
            <w:bCs/>
            <w:szCs w:val="32"/>
          </w:rPr>
          <w:t xml:space="preserve">  </w:t>
        </w:r>
        <w:r>
          <w:rPr>
            <w:rFonts w:hint="eastAsia"/>
            <w:bCs/>
            <w:szCs w:val="32"/>
          </w:rPr>
          <w:t>供应商</w:t>
        </w:r>
        <w:r>
          <w:rPr>
            <w:rFonts w:hint="eastAsia"/>
            <w:bCs/>
            <w:szCs w:val="32"/>
          </w:rPr>
          <w:t>须知</w:t>
        </w:r>
        <w:r>
          <w:tab/>
        </w:r>
        <w:r>
          <w:fldChar w:fldCharType="begin"/>
        </w:r>
        <w:r>
          <w:instrText xml:space="preserve"> PAGEREF _Toc16791 \h </w:instrText>
        </w:r>
        <w:r>
          <w:fldChar w:fldCharType="separate"/>
        </w:r>
        <w:r>
          <w:t>6</w:t>
        </w:r>
        <w:r>
          <w:fldChar w:fldCharType="end"/>
        </w:r>
      </w:hyperlink>
    </w:p>
    <w:p w:rsidR="00FC36D4" w:rsidRDefault="001703F6">
      <w:pPr>
        <w:pStyle w:val="10"/>
        <w:tabs>
          <w:tab w:val="right" w:leader="dot" w:pos="8958"/>
        </w:tabs>
        <w:spacing w:line="360" w:lineRule="auto"/>
      </w:pPr>
      <w:hyperlink w:anchor="_Toc16473" w:history="1">
        <w:r>
          <w:rPr>
            <w:rFonts w:ascii="宋体" w:hAnsi="宋体" w:cs="宋体" w:hint="eastAsia"/>
            <w:bCs/>
            <w:kern w:val="0"/>
            <w:szCs w:val="32"/>
          </w:rPr>
          <w:t>第四章</w:t>
        </w:r>
        <w:r>
          <w:rPr>
            <w:rFonts w:ascii="宋体" w:hAnsi="宋体" w:cs="宋体" w:hint="eastAsia"/>
            <w:bCs/>
            <w:kern w:val="0"/>
            <w:szCs w:val="32"/>
          </w:rPr>
          <w:t xml:space="preserve">  </w:t>
        </w:r>
        <w:r>
          <w:rPr>
            <w:rFonts w:ascii="宋体" w:hAnsi="宋体" w:cs="宋体" w:hint="eastAsia"/>
            <w:bCs/>
            <w:kern w:val="0"/>
            <w:szCs w:val="32"/>
          </w:rPr>
          <w:t>评标办法及评分标准</w:t>
        </w:r>
        <w:r>
          <w:tab/>
        </w:r>
        <w:r>
          <w:fldChar w:fldCharType="begin"/>
        </w:r>
        <w:r>
          <w:instrText xml:space="preserve"> PAGEREF _Toc16473 \h </w:instrText>
        </w:r>
        <w:r>
          <w:fldChar w:fldCharType="separate"/>
        </w:r>
        <w:r>
          <w:t>16</w:t>
        </w:r>
        <w:r>
          <w:fldChar w:fldCharType="end"/>
        </w:r>
      </w:hyperlink>
    </w:p>
    <w:p w:rsidR="00FC36D4" w:rsidRDefault="001703F6">
      <w:pPr>
        <w:pStyle w:val="10"/>
        <w:tabs>
          <w:tab w:val="right" w:leader="dot" w:pos="8958"/>
        </w:tabs>
        <w:spacing w:line="360" w:lineRule="auto"/>
      </w:pPr>
      <w:hyperlink w:anchor="_Toc1638" w:history="1">
        <w:r>
          <w:rPr>
            <w:rFonts w:hint="eastAsia"/>
            <w:szCs w:val="28"/>
          </w:rPr>
          <w:t>第五章</w:t>
        </w:r>
        <w:r>
          <w:rPr>
            <w:rFonts w:hint="eastAsia"/>
            <w:szCs w:val="28"/>
          </w:rPr>
          <w:t xml:space="preserve">  </w:t>
        </w:r>
        <w:r>
          <w:rPr>
            <w:rFonts w:hint="eastAsia"/>
            <w:szCs w:val="28"/>
          </w:rPr>
          <w:t>采购合同</w:t>
        </w:r>
        <w:r>
          <w:tab/>
        </w:r>
        <w:r>
          <w:fldChar w:fldCharType="begin"/>
        </w:r>
        <w:r>
          <w:instrText xml:space="preserve"> PAGEREF _Toc1638 \h </w:instrText>
        </w:r>
        <w:r>
          <w:fldChar w:fldCharType="separate"/>
        </w:r>
        <w:r>
          <w:t>18</w:t>
        </w:r>
        <w:r>
          <w:fldChar w:fldCharType="end"/>
        </w:r>
      </w:hyperlink>
    </w:p>
    <w:p w:rsidR="00FC36D4" w:rsidRDefault="001703F6">
      <w:pPr>
        <w:pStyle w:val="10"/>
        <w:tabs>
          <w:tab w:val="right" w:leader="dot" w:pos="8958"/>
        </w:tabs>
        <w:spacing w:line="360" w:lineRule="auto"/>
      </w:pPr>
      <w:hyperlink w:anchor="_Toc5963" w:history="1">
        <w:r>
          <w:rPr>
            <w:rFonts w:hint="eastAsia"/>
            <w:szCs w:val="32"/>
          </w:rPr>
          <w:t>第六章</w:t>
        </w:r>
        <w:r>
          <w:rPr>
            <w:rFonts w:hint="eastAsia"/>
            <w:szCs w:val="32"/>
          </w:rPr>
          <w:t xml:space="preserve">  </w:t>
        </w:r>
        <w:r>
          <w:rPr>
            <w:rFonts w:hint="eastAsia"/>
            <w:szCs w:val="32"/>
          </w:rPr>
          <w:t>投标文件格式</w:t>
        </w:r>
        <w:r>
          <w:tab/>
        </w:r>
        <w:r>
          <w:fldChar w:fldCharType="begin"/>
        </w:r>
        <w:r>
          <w:instrText xml:space="preserve"> PAGEREF _Toc5963 \h </w:instrText>
        </w:r>
        <w:r>
          <w:fldChar w:fldCharType="separate"/>
        </w:r>
        <w:r>
          <w:t>19</w:t>
        </w:r>
        <w:r>
          <w:fldChar w:fldCharType="end"/>
        </w:r>
      </w:hyperlink>
    </w:p>
    <w:p w:rsidR="00FC36D4" w:rsidRDefault="001703F6">
      <w:pPr>
        <w:pStyle w:val="WPSOffice1"/>
        <w:tabs>
          <w:tab w:val="right" w:leader="dot" w:pos="8300"/>
        </w:tabs>
        <w:snapToGrid w:val="0"/>
        <w:spacing w:line="360" w:lineRule="auto"/>
        <w:rPr>
          <w:rFonts w:ascii="宋体" w:hAnsi="宋体" w:cs="宋体"/>
          <w:sz w:val="32"/>
          <w:szCs w:val="32"/>
        </w:rPr>
      </w:pPr>
      <w:r>
        <w:rPr>
          <w:rFonts w:ascii="宋体" w:hAnsi="宋体" w:cs="宋体" w:hint="eastAsia"/>
          <w:bCs/>
          <w:szCs w:val="32"/>
        </w:rPr>
        <w:fldChar w:fldCharType="end"/>
      </w:r>
    </w:p>
    <w:p w:rsidR="00FC36D4" w:rsidRDefault="00FC36D4">
      <w:pPr>
        <w:spacing w:line="440" w:lineRule="exact"/>
        <w:rPr>
          <w:rFonts w:ascii="宋体" w:hAnsi="宋体"/>
          <w:b/>
          <w:sz w:val="32"/>
          <w:szCs w:val="32"/>
        </w:rPr>
      </w:pPr>
    </w:p>
    <w:p w:rsidR="00FC36D4" w:rsidRDefault="00FC36D4">
      <w:pPr>
        <w:spacing w:line="360" w:lineRule="auto"/>
        <w:ind w:firstLineChars="600" w:firstLine="2409"/>
        <w:rPr>
          <w:rFonts w:ascii="宋体" w:hAnsi="宋体"/>
          <w:b/>
          <w:sz w:val="40"/>
          <w:szCs w:val="40"/>
        </w:rPr>
        <w:sectPr w:rsidR="00FC36D4">
          <w:headerReference w:type="default" r:id="rId9"/>
          <w:footerReference w:type="default" r:id="rId10"/>
          <w:pgSz w:w="11906" w:h="16838"/>
          <w:pgMar w:top="1417" w:right="1474" w:bottom="1417" w:left="1474" w:header="851" w:footer="624" w:gutter="0"/>
          <w:pgNumType w:start="1"/>
          <w:cols w:space="720"/>
          <w:docGrid w:type="lines" w:linePitch="319"/>
        </w:sectPr>
      </w:pPr>
    </w:p>
    <w:p w:rsidR="00FC36D4" w:rsidRDefault="001703F6">
      <w:pPr>
        <w:spacing w:line="360" w:lineRule="auto"/>
        <w:jc w:val="center"/>
        <w:outlineLvl w:val="0"/>
        <w:rPr>
          <w:rFonts w:ascii="宋体" w:hAnsi="宋体"/>
          <w:b/>
          <w:sz w:val="32"/>
          <w:szCs w:val="32"/>
        </w:rPr>
      </w:pPr>
      <w:bookmarkStart w:id="2" w:name="_Toc22821"/>
      <w:r>
        <w:rPr>
          <w:rFonts w:ascii="宋体" w:hAnsi="宋体" w:hint="eastAsia"/>
          <w:b/>
          <w:sz w:val="32"/>
          <w:szCs w:val="32"/>
        </w:rPr>
        <w:lastRenderedPageBreak/>
        <w:t>第一章</w:t>
      </w:r>
      <w:r>
        <w:rPr>
          <w:rFonts w:ascii="宋体" w:hAnsi="宋体" w:hint="eastAsia"/>
          <w:b/>
          <w:sz w:val="32"/>
          <w:szCs w:val="32"/>
        </w:rPr>
        <w:t xml:space="preserve">  </w:t>
      </w:r>
      <w:r>
        <w:rPr>
          <w:rFonts w:ascii="宋体" w:hAnsi="宋体" w:hint="eastAsia"/>
          <w:b/>
          <w:sz w:val="32"/>
          <w:szCs w:val="32"/>
        </w:rPr>
        <w:t>竞争性磋商采购</w:t>
      </w:r>
      <w:r>
        <w:rPr>
          <w:rFonts w:ascii="宋体" w:hAnsi="宋体" w:hint="eastAsia"/>
          <w:b/>
          <w:sz w:val="32"/>
          <w:szCs w:val="32"/>
        </w:rPr>
        <w:t>公告</w:t>
      </w:r>
      <w:bookmarkEnd w:id="2"/>
    </w:p>
    <w:p w:rsidR="00FC36D4" w:rsidRDefault="001703F6">
      <w:pPr>
        <w:widowControl/>
        <w:adjustRightInd w:val="0"/>
        <w:snapToGrid w:val="0"/>
        <w:spacing w:line="360" w:lineRule="auto"/>
        <w:jc w:val="center"/>
        <w:rPr>
          <w:rFonts w:ascii="宋体" w:hAnsi="宋体" w:cs="宋体"/>
          <w:b/>
          <w:kern w:val="0"/>
          <w:sz w:val="28"/>
          <w:szCs w:val="28"/>
        </w:rPr>
      </w:pPr>
      <w:r>
        <w:rPr>
          <w:rFonts w:ascii="宋体" w:hAnsi="宋体" w:cs="宋体" w:hint="eastAsia"/>
          <w:b/>
          <w:kern w:val="0"/>
          <w:sz w:val="28"/>
          <w:szCs w:val="28"/>
        </w:rPr>
        <w:t>驻马店市中心医院康复分院病房楼改造工程监理（二次）</w:t>
      </w:r>
    </w:p>
    <w:p w:rsidR="00FC36D4" w:rsidRDefault="001703F6">
      <w:pPr>
        <w:widowControl/>
        <w:adjustRightInd w:val="0"/>
        <w:snapToGrid w:val="0"/>
        <w:spacing w:line="360" w:lineRule="auto"/>
        <w:jc w:val="center"/>
        <w:rPr>
          <w:rFonts w:ascii="宋体" w:hAnsi="宋体" w:cs="宋体"/>
          <w:b/>
          <w:kern w:val="0"/>
          <w:sz w:val="28"/>
          <w:szCs w:val="28"/>
        </w:rPr>
      </w:pPr>
      <w:r>
        <w:rPr>
          <w:rFonts w:ascii="宋体" w:hAnsi="宋体" w:cs="宋体" w:hint="eastAsia"/>
          <w:b/>
          <w:kern w:val="0"/>
          <w:sz w:val="28"/>
          <w:szCs w:val="28"/>
        </w:rPr>
        <w:t>竞争性磋商</w:t>
      </w:r>
      <w:r>
        <w:rPr>
          <w:rFonts w:ascii="宋体" w:hAnsi="宋体" w:cs="宋体" w:hint="eastAsia"/>
          <w:b/>
          <w:kern w:val="0"/>
          <w:sz w:val="28"/>
          <w:szCs w:val="28"/>
        </w:rPr>
        <w:t>公告</w:t>
      </w:r>
    </w:p>
    <w:p w:rsidR="00FC36D4" w:rsidRDefault="001703F6">
      <w:pPr>
        <w:snapToGrid w:val="0"/>
        <w:spacing w:line="360" w:lineRule="auto"/>
        <w:ind w:firstLineChars="200" w:firstLine="420"/>
        <w:rPr>
          <w:rFonts w:ascii="宋体" w:hAnsi="宋体" w:cs="宋体"/>
          <w:szCs w:val="21"/>
        </w:rPr>
      </w:pPr>
      <w:r>
        <w:rPr>
          <w:rFonts w:ascii="宋体" w:hAnsi="宋体" w:cs="宋体" w:hint="eastAsia"/>
        </w:rPr>
        <w:t>驻马店市中心医院现对</w:t>
      </w:r>
      <w:r>
        <w:rPr>
          <w:rFonts w:ascii="宋体" w:hAnsi="宋体" w:cs="宋体" w:hint="eastAsia"/>
          <w:u w:val="single"/>
        </w:rPr>
        <w:t xml:space="preserve"> </w:t>
      </w:r>
      <w:r>
        <w:rPr>
          <w:rFonts w:ascii="宋体" w:hAnsi="宋体" w:cs="宋体" w:hint="eastAsia"/>
          <w:u w:val="single"/>
        </w:rPr>
        <w:t>驻马店市中心医院康复分院病房楼改造工程监理（二次）</w:t>
      </w:r>
      <w:r>
        <w:rPr>
          <w:rFonts w:ascii="宋体" w:hAnsi="宋体" w:cs="宋体" w:hint="eastAsia"/>
          <w:u w:val="single"/>
        </w:rPr>
        <w:t xml:space="preserve">  </w:t>
      </w:r>
      <w:r>
        <w:rPr>
          <w:rFonts w:ascii="宋体" w:hAnsi="宋体" w:cs="宋体" w:hint="eastAsia"/>
        </w:rPr>
        <w:t>进行院内</w:t>
      </w:r>
      <w:r>
        <w:rPr>
          <w:rFonts w:ascii="宋体" w:hAnsi="宋体" w:cs="宋体" w:hint="eastAsia"/>
        </w:rPr>
        <w:t>竞争性磋商</w:t>
      </w:r>
      <w:r>
        <w:rPr>
          <w:rFonts w:ascii="宋体" w:hAnsi="宋体" w:cs="宋体" w:hint="eastAsia"/>
        </w:rPr>
        <w:t>采购，欢迎符合资格条件的供应商前来</w:t>
      </w:r>
      <w:r>
        <w:rPr>
          <w:rFonts w:ascii="宋体" w:hAnsi="宋体" w:cs="宋体" w:hint="eastAsia"/>
        </w:rPr>
        <w:t>报名并</w:t>
      </w:r>
      <w:r>
        <w:rPr>
          <w:rFonts w:ascii="宋体" w:hAnsi="宋体" w:cs="宋体" w:hint="eastAsia"/>
          <w:szCs w:val="21"/>
        </w:rPr>
        <w:t>获取</w:t>
      </w:r>
      <w:r>
        <w:rPr>
          <w:rFonts w:ascii="宋体" w:hAnsi="宋体" w:cs="宋体" w:hint="eastAsia"/>
          <w:szCs w:val="21"/>
        </w:rPr>
        <w:t>采购</w:t>
      </w:r>
      <w:r>
        <w:rPr>
          <w:rFonts w:ascii="宋体" w:hAnsi="宋体" w:cs="宋体" w:hint="eastAsia"/>
          <w:szCs w:val="21"/>
        </w:rPr>
        <w:t>文件。</w:t>
      </w:r>
    </w:p>
    <w:p w:rsidR="00FC36D4" w:rsidRDefault="001703F6">
      <w:pPr>
        <w:widowControl/>
        <w:snapToGrid w:val="0"/>
        <w:spacing w:line="360" w:lineRule="auto"/>
        <w:jc w:val="left"/>
        <w:outlineLvl w:val="1"/>
        <w:rPr>
          <w:rFonts w:ascii="宋体" w:hAnsi="宋体" w:cs="宋体"/>
          <w:b/>
          <w:bCs/>
          <w:szCs w:val="21"/>
          <w:shd w:val="clear" w:color="auto" w:fill="FFFFFF"/>
        </w:rPr>
      </w:pPr>
      <w:r>
        <w:rPr>
          <w:rFonts w:ascii="宋体" w:hAnsi="宋体" w:cs="宋体" w:hint="eastAsia"/>
          <w:b/>
          <w:bCs/>
          <w:szCs w:val="21"/>
          <w:shd w:val="clear" w:color="auto" w:fill="FFFFFF"/>
        </w:rPr>
        <w:t>一、项目基本情况</w:t>
      </w:r>
    </w:p>
    <w:p w:rsidR="00FC36D4" w:rsidRDefault="001703F6">
      <w:pPr>
        <w:widowControl/>
        <w:tabs>
          <w:tab w:val="left" w:pos="840"/>
        </w:tabs>
        <w:snapToGrid w:val="0"/>
        <w:spacing w:line="360" w:lineRule="auto"/>
        <w:ind w:firstLineChars="200" w:firstLine="420"/>
        <w:jc w:val="left"/>
        <w:rPr>
          <w:rFonts w:ascii="宋体" w:hAnsi="宋体" w:cs="宋体"/>
          <w:szCs w:val="21"/>
          <w:shd w:val="clear" w:color="auto" w:fill="FFFFFF"/>
        </w:rPr>
      </w:pPr>
      <w:r>
        <w:rPr>
          <w:rFonts w:ascii="宋体" w:hAnsi="宋体" w:cs="宋体" w:hint="eastAsia"/>
          <w:szCs w:val="21"/>
          <w:shd w:val="clear" w:color="auto" w:fill="FFFFFF"/>
        </w:rPr>
        <w:t>1</w:t>
      </w:r>
      <w:r>
        <w:rPr>
          <w:rFonts w:ascii="宋体" w:hAnsi="宋体" w:cs="宋体" w:hint="eastAsia"/>
          <w:szCs w:val="21"/>
          <w:shd w:val="clear" w:color="auto" w:fill="FFFFFF"/>
        </w:rPr>
        <w:t>、</w:t>
      </w:r>
      <w:r>
        <w:rPr>
          <w:rFonts w:ascii="宋体" w:hAnsi="宋体" w:cs="宋体" w:hint="eastAsia"/>
          <w:szCs w:val="21"/>
          <w:shd w:val="clear" w:color="auto" w:fill="FFFFFF"/>
        </w:rPr>
        <w:t>采购</w:t>
      </w:r>
      <w:r>
        <w:rPr>
          <w:rFonts w:ascii="宋体" w:hAnsi="宋体" w:cs="宋体" w:hint="eastAsia"/>
          <w:szCs w:val="21"/>
          <w:shd w:val="clear" w:color="auto" w:fill="FFFFFF"/>
        </w:rPr>
        <w:t>项目名称：</w:t>
      </w:r>
      <w:r>
        <w:rPr>
          <w:rFonts w:ascii="宋体" w:hAnsi="宋体" w:cs="宋体" w:hint="eastAsia"/>
          <w:szCs w:val="21"/>
          <w:shd w:val="clear" w:color="auto" w:fill="FFFFFF"/>
        </w:rPr>
        <w:t>驻马店市中心医院康复分院病房楼改造工程监理（二次）</w:t>
      </w:r>
      <w:r>
        <w:rPr>
          <w:rFonts w:ascii="宋体" w:hAnsi="宋体" w:cs="宋体" w:hint="eastAsia"/>
          <w:szCs w:val="21"/>
          <w:shd w:val="clear" w:color="auto" w:fill="FFFFFF"/>
        </w:rPr>
        <w:t>；</w:t>
      </w:r>
    </w:p>
    <w:p w:rsidR="00FC36D4" w:rsidRDefault="001703F6">
      <w:pPr>
        <w:widowControl/>
        <w:tabs>
          <w:tab w:val="left" w:pos="840"/>
        </w:tabs>
        <w:snapToGrid w:val="0"/>
        <w:spacing w:line="360" w:lineRule="auto"/>
        <w:ind w:firstLineChars="200" w:firstLine="420"/>
        <w:jc w:val="left"/>
        <w:rPr>
          <w:rFonts w:ascii="宋体" w:hAnsi="宋体" w:cs="宋体"/>
          <w:szCs w:val="21"/>
          <w:shd w:val="clear" w:color="auto" w:fill="FFFFFF"/>
        </w:rPr>
      </w:pPr>
      <w:r>
        <w:rPr>
          <w:rFonts w:ascii="宋体" w:hAnsi="宋体" w:cs="宋体" w:hint="eastAsia"/>
          <w:szCs w:val="21"/>
          <w:shd w:val="clear" w:color="auto" w:fill="FFFFFF"/>
        </w:rPr>
        <w:t>2</w:t>
      </w:r>
      <w:r>
        <w:rPr>
          <w:rFonts w:ascii="宋体" w:hAnsi="宋体" w:cs="宋体" w:hint="eastAsia"/>
          <w:szCs w:val="21"/>
          <w:shd w:val="clear" w:color="auto" w:fill="FFFFFF"/>
        </w:rPr>
        <w:t>、采购需求</w:t>
      </w:r>
      <w:r>
        <w:rPr>
          <w:rFonts w:ascii="宋体" w:hAnsi="宋体" w:cs="宋体" w:hint="eastAsia"/>
          <w:szCs w:val="21"/>
          <w:shd w:val="clear" w:color="auto" w:fill="FFFFFF"/>
        </w:rPr>
        <w:t>：</w:t>
      </w:r>
      <w:r>
        <w:rPr>
          <w:rFonts w:ascii="宋体" w:hAnsi="宋体" w:cs="宋体" w:hint="eastAsia"/>
          <w:szCs w:val="21"/>
          <w:shd w:val="clear" w:color="auto" w:fill="FFFFFF"/>
        </w:rPr>
        <w:t>具体要求详见附件</w:t>
      </w:r>
      <w:r>
        <w:rPr>
          <w:rFonts w:ascii="宋体" w:hAnsi="宋体" w:cs="宋体" w:hint="eastAsia"/>
          <w:szCs w:val="21"/>
          <w:shd w:val="clear" w:color="auto" w:fill="FFFFFF"/>
        </w:rPr>
        <w:t>；</w:t>
      </w:r>
    </w:p>
    <w:p w:rsidR="00FC36D4" w:rsidRDefault="001703F6">
      <w:pPr>
        <w:widowControl/>
        <w:tabs>
          <w:tab w:val="left" w:pos="840"/>
        </w:tabs>
        <w:snapToGrid w:val="0"/>
        <w:spacing w:line="360" w:lineRule="auto"/>
        <w:ind w:firstLineChars="200" w:firstLine="420"/>
        <w:jc w:val="left"/>
        <w:rPr>
          <w:rFonts w:ascii="宋体" w:hAnsi="宋体" w:cs="宋体"/>
          <w:szCs w:val="21"/>
          <w:shd w:val="clear" w:color="auto" w:fill="FFFFFF"/>
        </w:rPr>
      </w:pPr>
      <w:r>
        <w:rPr>
          <w:rFonts w:ascii="宋体" w:hAnsi="宋体" w:cs="宋体" w:hint="eastAsia"/>
          <w:szCs w:val="21"/>
          <w:shd w:val="clear" w:color="auto" w:fill="FFFFFF"/>
        </w:rPr>
        <w:t>3</w:t>
      </w:r>
      <w:bookmarkStart w:id="3" w:name="_Toc26725"/>
      <w:r>
        <w:rPr>
          <w:rFonts w:ascii="宋体" w:hAnsi="宋体" w:cs="宋体" w:hint="eastAsia"/>
          <w:szCs w:val="21"/>
          <w:shd w:val="clear" w:color="auto" w:fill="FFFFFF"/>
        </w:rPr>
        <w:t>、预算金额：</w:t>
      </w:r>
      <w:r>
        <w:rPr>
          <w:rFonts w:ascii="宋体" w:hAnsi="宋体" w:cs="宋体" w:hint="eastAsia"/>
          <w:szCs w:val="21"/>
          <w:shd w:val="clear" w:color="auto" w:fill="FFFFFF"/>
        </w:rPr>
        <w:t>10</w:t>
      </w:r>
      <w:r>
        <w:rPr>
          <w:rFonts w:ascii="宋体" w:hAnsi="宋体" w:cs="宋体" w:hint="eastAsia"/>
          <w:szCs w:val="21"/>
          <w:shd w:val="clear" w:color="auto" w:fill="FFFFFF"/>
        </w:rPr>
        <w:t>万</w:t>
      </w:r>
    </w:p>
    <w:p w:rsidR="00FC36D4" w:rsidRDefault="001703F6">
      <w:pPr>
        <w:widowControl/>
        <w:tabs>
          <w:tab w:val="left" w:pos="840"/>
        </w:tabs>
        <w:snapToGrid w:val="0"/>
        <w:spacing w:line="360" w:lineRule="auto"/>
        <w:ind w:firstLineChars="200" w:firstLine="420"/>
        <w:jc w:val="left"/>
        <w:rPr>
          <w:rFonts w:ascii="宋体" w:hAnsi="宋体" w:cs="宋体"/>
          <w:szCs w:val="21"/>
          <w:shd w:val="clear" w:color="auto" w:fill="FFFFFF"/>
        </w:rPr>
      </w:pPr>
      <w:r>
        <w:rPr>
          <w:rFonts w:ascii="宋体" w:hAnsi="宋体" w:cs="宋体" w:hint="eastAsia"/>
          <w:szCs w:val="21"/>
          <w:shd w:val="clear" w:color="auto" w:fill="FFFFFF"/>
        </w:rPr>
        <w:t>4</w:t>
      </w:r>
      <w:r>
        <w:rPr>
          <w:rFonts w:ascii="宋体" w:hAnsi="宋体" w:cs="宋体" w:hint="eastAsia"/>
          <w:szCs w:val="21"/>
          <w:shd w:val="clear" w:color="auto" w:fill="FFFFFF"/>
        </w:rPr>
        <w:t>、</w:t>
      </w:r>
      <w:r>
        <w:rPr>
          <w:rFonts w:ascii="宋体" w:hAnsi="宋体" w:cs="宋体" w:hint="eastAsia"/>
          <w:szCs w:val="21"/>
          <w:shd w:val="clear" w:color="auto" w:fill="FFFFFF"/>
        </w:rPr>
        <w:t>合同</w:t>
      </w:r>
      <w:r>
        <w:rPr>
          <w:rFonts w:ascii="宋体" w:hAnsi="宋体" w:cs="宋体" w:hint="eastAsia"/>
          <w:szCs w:val="21"/>
          <w:shd w:val="clear" w:color="auto" w:fill="FFFFFF"/>
        </w:rPr>
        <w:t>履行</w:t>
      </w:r>
      <w:r>
        <w:rPr>
          <w:rFonts w:ascii="宋体" w:hAnsi="宋体" w:cs="宋体" w:hint="eastAsia"/>
          <w:szCs w:val="21"/>
          <w:shd w:val="clear" w:color="auto" w:fill="FFFFFF"/>
        </w:rPr>
        <w:t>期限：</w:t>
      </w:r>
      <w:r>
        <w:rPr>
          <w:rFonts w:ascii="宋体" w:hAnsi="宋体" w:cs="宋体" w:hint="eastAsia"/>
          <w:szCs w:val="21"/>
          <w:shd w:val="clear" w:color="auto" w:fill="FFFFFF"/>
        </w:rPr>
        <w:t>300</w:t>
      </w:r>
      <w:r>
        <w:rPr>
          <w:rFonts w:ascii="宋体" w:hAnsi="宋体" w:cs="宋体" w:hint="eastAsia"/>
          <w:szCs w:val="21"/>
          <w:shd w:val="clear" w:color="auto" w:fill="FFFFFF"/>
        </w:rPr>
        <w:t>天；</w:t>
      </w:r>
    </w:p>
    <w:p w:rsidR="00FC36D4" w:rsidRDefault="001703F6">
      <w:pPr>
        <w:widowControl/>
        <w:tabs>
          <w:tab w:val="left" w:pos="840"/>
        </w:tabs>
        <w:snapToGrid w:val="0"/>
        <w:spacing w:line="360" w:lineRule="auto"/>
        <w:ind w:firstLineChars="200" w:firstLine="420"/>
        <w:jc w:val="left"/>
        <w:rPr>
          <w:rFonts w:ascii="宋体" w:hAnsi="宋体" w:cs="宋体"/>
          <w:szCs w:val="21"/>
          <w:shd w:val="clear" w:color="auto" w:fill="FFFFFF"/>
        </w:rPr>
      </w:pPr>
      <w:r>
        <w:rPr>
          <w:rFonts w:ascii="宋体" w:hAnsi="宋体" w:cs="宋体" w:hint="eastAsia"/>
          <w:szCs w:val="21"/>
          <w:shd w:val="clear" w:color="auto" w:fill="FFFFFF"/>
        </w:rPr>
        <w:t>5</w:t>
      </w:r>
      <w:r>
        <w:rPr>
          <w:rFonts w:ascii="宋体" w:hAnsi="宋体" w:cs="宋体" w:hint="eastAsia"/>
          <w:szCs w:val="21"/>
          <w:shd w:val="clear" w:color="auto" w:fill="FFFFFF"/>
        </w:rPr>
        <w:t>、质量要求：</w:t>
      </w:r>
      <w:r>
        <w:rPr>
          <w:rFonts w:ascii="宋体" w:hAnsi="宋体" w:cs="宋体" w:hint="eastAsia"/>
          <w:szCs w:val="21"/>
          <w:shd w:val="clear" w:color="auto" w:fill="FFFFFF"/>
        </w:rPr>
        <w:t>合格，满足国家现行施工规范标准及验收要求。</w:t>
      </w:r>
    </w:p>
    <w:p w:rsidR="00FC36D4" w:rsidRDefault="001703F6">
      <w:pPr>
        <w:widowControl/>
        <w:snapToGrid w:val="0"/>
        <w:spacing w:line="360" w:lineRule="auto"/>
        <w:jc w:val="left"/>
        <w:outlineLvl w:val="1"/>
        <w:rPr>
          <w:rFonts w:ascii="宋体" w:hAnsi="宋体" w:cs="宋体"/>
          <w:b/>
          <w:bCs/>
          <w:szCs w:val="21"/>
          <w:shd w:val="clear" w:color="auto" w:fill="FFFFFF"/>
        </w:rPr>
      </w:pPr>
      <w:bookmarkStart w:id="4" w:name="_Toc27704"/>
      <w:bookmarkStart w:id="5" w:name="_Toc18607"/>
      <w:bookmarkStart w:id="6" w:name="_Toc23626"/>
      <w:bookmarkStart w:id="7" w:name="_Toc16639"/>
      <w:r>
        <w:rPr>
          <w:rFonts w:ascii="宋体" w:hAnsi="宋体" w:cs="宋体" w:hint="eastAsia"/>
          <w:b/>
          <w:bCs/>
          <w:szCs w:val="21"/>
          <w:shd w:val="clear" w:color="auto" w:fill="FFFFFF"/>
        </w:rPr>
        <w:t>二、</w:t>
      </w:r>
      <w:bookmarkEnd w:id="3"/>
      <w:bookmarkEnd w:id="4"/>
      <w:bookmarkEnd w:id="5"/>
      <w:bookmarkEnd w:id="6"/>
      <w:bookmarkEnd w:id="7"/>
      <w:r>
        <w:rPr>
          <w:rFonts w:ascii="宋体" w:hAnsi="宋体" w:cs="宋体" w:hint="eastAsia"/>
          <w:b/>
          <w:bCs/>
          <w:szCs w:val="21"/>
          <w:shd w:val="clear" w:color="auto" w:fill="FFFFFF"/>
        </w:rPr>
        <w:t>供应商资格要求：</w:t>
      </w:r>
    </w:p>
    <w:p w:rsidR="00FC36D4" w:rsidRDefault="001703F6">
      <w:pPr>
        <w:widowControl/>
        <w:tabs>
          <w:tab w:val="left" w:pos="840"/>
        </w:tabs>
        <w:snapToGrid w:val="0"/>
        <w:spacing w:line="360" w:lineRule="auto"/>
        <w:ind w:firstLineChars="200" w:firstLine="420"/>
        <w:jc w:val="left"/>
        <w:rPr>
          <w:rFonts w:ascii="宋体" w:hAnsi="宋体" w:cs="宋体"/>
          <w:szCs w:val="21"/>
          <w:shd w:val="clear" w:color="auto" w:fill="FFFFFF"/>
        </w:rPr>
      </w:pPr>
      <w:bookmarkStart w:id="8" w:name="_Toc9562"/>
      <w:bookmarkStart w:id="9" w:name="_Toc30971"/>
      <w:bookmarkStart w:id="10" w:name="_Toc23395"/>
      <w:bookmarkStart w:id="11" w:name="_Toc30643"/>
      <w:bookmarkStart w:id="12" w:name="_Toc7823"/>
      <w:r>
        <w:rPr>
          <w:rFonts w:ascii="宋体" w:hAnsi="宋体" w:cs="宋体" w:hint="eastAsia"/>
          <w:szCs w:val="21"/>
          <w:shd w:val="clear" w:color="auto" w:fill="FFFFFF"/>
        </w:rPr>
        <w:t>1</w:t>
      </w:r>
      <w:r>
        <w:rPr>
          <w:rFonts w:ascii="宋体" w:hAnsi="宋体" w:cs="宋体" w:hint="eastAsia"/>
          <w:szCs w:val="21"/>
          <w:shd w:val="clear" w:color="auto" w:fill="FFFFFF"/>
        </w:rPr>
        <w:t>、供应商应为注册在中华人民共和国境内的，且具有独立承担民事责任能力，提供营业执照等证明文件。</w:t>
      </w:r>
    </w:p>
    <w:p w:rsidR="00FC36D4" w:rsidRDefault="001703F6">
      <w:pPr>
        <w:widowControl/>
        <w:tabs>
          <w:tab w:val="left" w:pos="840"/>
        </w:tabs>
        <w:snapToGrid w:val="0"/>
        <w:spacing w:line="360" w:lineRule="auto"/>
        <w:ind w:firstLineChars="200" w:firstLine="420"/>
        <w:jc w:val="left"/>
        <w:rPr>
          <w:rFonts w:ascii="宋体" w:hAnsi="宋体" w:cs="宋体"/>
          <w:szCs w:val="21"/>
          <w:shd w:val="clear" w:color="auto" w:fill="FFFFFF"/>
        </w:rPr>
      </w:pPr>
      <w:r>
        <w:rPr>
          <w:rFonts w:ascii="宋体" w:hAnsi="宋体" w:cs="宋体" w:hint="eastAsia"/>
          <w:szCs w:val="21"/>
          <w:shd w:val="clear" w:color="auto" w:fill="FFFFFF"/>
        </w:rPr>
        <w:t>2</w:t>
      </w:r>
      <w:r>
        <w:rPr>
          <w:rFonts w:ascii="宋体" w:hAnsi="宋体" w:cs="宋体" w:hint="eastAsia"/>
          <w:szCs w:val="21"/>
          <w:shd w:val="clear" w:color="auto" w:fill="FFFFFF"/>
        </w:rPr>
        <w:t>、供应商应提供</w:t>
      </w:r>
      <w:r>
        <w:rPr>
          <w:rFonts w:ascii="宋体" w:hAnsi="宋体" w:cs="宋体" w:hint="eastAsia"/>
          <w:szCs w:val="21"/>
          <w:shd w:val="clear" w:color="auto" w:fill="FFFFFF"/>
        </w:rPr>
        <w:t>2022</w:t>
      </w:r>
      <w:r>
        <w:rPr>
          <w:rFonts w:ascii="宋体" w:hAnsi="宋体" w:cs="宋体" w:hint="eastAsia"/>
          <w:szCs w:val="21"/>
          <w:shd w:val="clear" w:color="auto" w:fill="FFFFFF"/>
        </w:rPr>
        <w:t>年度或</w:t>
      </w:r>
      <w:r>
        <w:rPr>
          <w:rFonts w:ascii="宋体" w:hAnsi="宋体" w:cs="宋体" w:hint="eastAsia"/>
          <w:szCs w:val="21"/>
          <w:shd w:val="clear" w:color="auto" w:fill="FFFFFF"/>
        </w:rPr>
        <w:t>2023</w:t>
      </w:r>
      <w:r>
        <w:rPr>
          <w:rFonts w:ascii="宋体" w:hAnsi="宋体" w:cs="宋体" w:hint="eastAsia"/>
          <w:szCs w:val="21"/>
          <w:shd w:val="clear" w:color="auto" w:fill="FFFFFF"/>
        </w:rPr>
        <w:t>年度经审计的财务报告或者其基本开户银行出具的资信证明；采购活动近六个月任意一个月的依法缴纳税收的凭据和缴纳社会保险的凭据；依法免税或不需要缴纳社会保障资金的供应商，应提供相应文件证明其依法免税或不需要缴纳社会保障资金。（新成立企业从成立之日起计算）；</w:t>
      </w:r>
    </w:p>
    <w:p w:rsidR="00FC36D4" w:rsidRDefault="001703F6">
      <w:pPr>
        <w:widowControl/>
        <w:tabs>
          <w:tab w:val="left" w:pos="840"/>
        </w:tabs>
        <w:snapToGrid w:val="0"/>
        <w:spacing w:line="360" w:lineRule="auto"/>
        <w:ind w:firstLineChars="200" w:firstLine="420"/>
        <w:jc w:val="left"/>
        <w:rPr>
          <w:rFonts w:ascii="宋体" w:hAnsi="宋体" w:cs="宋体"/>
          <w:szCs w:val="21"/>
          <w:shd w:val="clear" w:color="auto" w:fill="FFFFFF"/>
        </w:rPr>
      </w:pPr>
      <w:r>
        <w:rPr>
          <w:rFonts w:ascii="宋体" w:hAnsi="宋体" w:cs="宋体" w:hint="eastAsia"/>
          <w:szCs w:val="21"/>
          <w:shd w:val="clear" w:color="auto" w:fill="FFFFFF"/>
        </w:rPr>
        <w:t>3</w:t>
      </w:r>
      <w:r>
        <w:rPr>
          <w:rFonts w:ascii="宋体" w:hAnsi="宋体" w:cs="宋体" w:hint="eastAsia"/>
          <w:szCs w:val="21"/>
          <w:shd w:val="clear" w:color="auto" w:fill="FFFFFF"/>
        </w:rPr>
        <w:t>、具有履行合同所必需的设备和专业技术能力（提供书面声明函）；</w:t>
      </w:r>
    </w:p>
    <w:p w:rsidR="00FC36D4" w:rsidRDefault="001703F6">
      <w:pPr>
        <w:widowControl/>
        <w:tabs>
          <w:tab w:val="left" w:pos="840"/>
        </w:tabs>
        <w:snapToGrid w:val="0"/>
        <w:spacing w:line="360" w:lineRule="auto"/>
        <w:ind w:firstLineChars="200" w:firstLine="420"/>
        <w:jc w:val="left"/>
        <w:rPr>
          <w:rFonts w:ascii="宋体" w:hAnsi="宋体" w:cs="宋体"/>
          <w:szCs w:val="21"/>
          <w:shd w:val="clear" w:color="auto" w:fill="FFFFFF"/>
        </w:rPr>
      </w:pPr>
      <w:r>
        <w:rPr>
          <w:rFonts w:ascii="宋体" w:hAnsi="宋体" w:cs="宋体" w:hint="eastAsia"/>
          <w:szCs w:val="21"/>
          <w:shd w:val="clear" w:color="auto" w:fill="FFFFFF"/>
        </w:rPr>
        <w:t>4</w:t>
      </w:r>
      <w:r>
        <w:rPr>
          <w:rFonts w:ascii="宋体" w:hAnsi="宋体" w:cs="宋体" w:hint="eastAsia"/>
          <w:szCs w:val="21"/>
          <w:shd w:val="clear" w:color="auto" w:fill="FFFFFF"/>
        </w:rPr>
        <w:t>、参加本采购活动前三年内，在经营活动中没有重大违法记录（提供书面声明函）；</w:t>
      </w:r>
    </w:p>
    <w:p w:rsidR="00FC36D4" w:rsidRDefault="001703F6">
      <w:pPr>
        <w:widowControl/>
        <w:tabs>
          <w:tab w:val="left" w:pos="840"/>
        </w:tabs>
        <w:snapToGrid w:val="0"/>
        <w:spacing w:line="360" w:lineRule="auto"/>
        <w:ind w:firstLineChars="200" w:firstLine="420"/>
        <w:jc w:val="left"/>
        <w:rPr>
          <w:rFonts w:ascii="宋体" w:hAnsi="宋体" w:cs="宋体"/>
          <w:szCs w:val="21"/>
          <w:shd w:val="clear" w:color="auto" w:fill="FFFFFF"/>
        </w:rPr>
      </w:pPr>
      <w:r>
        <w:rPr>
          <w:rFonts w:ascii="宋体" w:hAnsi="宋体" w:cs="宋体" w:hint="eastAsia"/>
          <w:szCs w:val="21"/>
          <w:shd w:val="clear" w:color="auto" w:fill="FFFFFF"/>
        </w:rPr>
        <w:t>5</w:t>
      </w:r>
      <w:r>
        <w:rPr>
          <w:rFonts w:ascii="宋体" w:hAnsi="宋体" w:cs="宋体" w:hint="eastAsia"/>
          <w:szCs w:val="21"/>
          <w:shd w:val="clear" w:color="auto" w:fill="FFFFFF"/>
        </w:rPr>
        <w:t>、符合法律、行政法规规定的其他条件；</w:t>
      </w:r>
    </w:p>
    <w:p w:rsidR="00FC36D4" w:rsidRDefault="001703F6">
      <w:pPr>
        <w:widowControl/>
        <w:tabs>
          <w:tab w:val="left" w:pos="840"/>
        </w:tabs>
        <w:snapToGrid w:val="0"/>
        <w:spacing w:line="360" w:lineRule="auto"/>
        <w:ind w:firstLineChars="200" w:firstLine="420"/>
        <w:jc w:val="left"/>
        <w:rPr>
          <w:rFonts w:ascii="宋体" w:hAnsi="宋体" w:cs="宋体"/>
          <w:szCs w:val="21"/>
          <w:shd w:val="clear" w:color="auto" w:fill="FFFFFF"/>
        </w:rPr>
      </w:pPr>
      <w:r>
        <w:rPr>
          <w:rFonts w:ascii="宋体" w:hAnsi="宋体" w:cs="宋体" w:hint="eastAsia"/>
          <w:szCs w:val="21"/>
          <w:shd w:val="clear" w:color="auto" w:fill="FFFFFF"/>
        </w:rPr>
        <w:t>6</w:t>
      </w:r>
      <w:r>
        <w:rPr>
          <w:rFonts w:ascii="宋体" w:hAnsi="宋体" w:cs="宋体" w:hint="eastAsia"/>
          <w:szCs w:val="21"/>
          <w:shd w:val="clear" w:color="auto" w:fill="FFFFFF"/>
        </w:rPr>
        <w:t>、根据《关于在政府采购活动中查询及使用信用记录有关问题的通知》（财库【</w:t>
      </w:r>
      <w:r>
        <w:rPr>
          <w:rFonts w:ascii="宋体" w:hAnsi="宋体" w:cs="宋体" w:hint="eastAsia"/>
          <w:szCs w:val="21"/>
          <w:shd w:val="clear" w:color="auto" w:fill="FFFFFF"/>
        </w:rPr>
        <w:t>2016</w:t>
      </w:r>
      <w:r>
        <w:rPr>
          <w:rFonts w:ascii="宋体" w:hAnsi="宋体" w:cs="宋体" w:hint="eastAsia"/>
          <w:szCs w:val="21"/>
          <w:shd w:val="clear" w:color="auto" w:fill="FFFFFF"/>
        </w:rPr>
        <w:t>】</w:t>
      </w:r>
      <w:r>
        <w:rPr>
          <w:rFonts w:ascii="宋体" w:hAnsi="宋体" w:cs="宋体" w:hint="eastAsia"/>
          <w:szCs w:val="21"/>
          <w:shd w:val="clear" w:color="auto" w:fill="FFFFFF"/>
        </w:rPr>
        <w:t>125</w:t>
      </w:r>
      <w:r>
        <w:rPr>
          <w:rFonts w:ascii="宋体" w:hAnsi="宋体" w:cs="宋体" w:hint="eastAsia"/>
          <w:szCs w:val="21"/>
          <w:shd w:val="clear" w:color="auto" w:fill="FFFFFF"/>
        </w:rPr>
        <w:t>号）的规定，对列入失信被执行人、重大税收违法失信主体、政府采购严重违法失信行为记录名单的供应商，拒绝参与本项目政府采购活动；（查询渠道：“信用中国”网站、中国政府采购网，供应商提供的仅做为信用参考，以采购人或采购代理机构查询结果为准）；</w:t>
      </w:r>
    </w:p>
    <w:p w:rsidR="00FC36D4" w:rsidRDefault="001703F6">
      <w:pPr>
        <w:widowControl/>
        <w:tabs>
          <w:tab w:val="left" w:pos="840"/>
        </w:tabs>
        <w:snapToGrid w:val="0"/>
        <w:spacing w:line="360" w:lineRule="auto"/>
        <w:ind w:firstLineChars="200" w:firstLine="420"/>
        <w:jc w:val="left"/>
        <w:rPr>
          <w:rFonts w:ascii="宋体" w:hAnsi="宋体" w:cs="宋体"/>
          <w:szCs w:val="21"/>
          <w:shd w:val="clear" w:color="auto" w:fill="FFFFFF"/>
        </w:rPr>
      </w:pPr>
      <w:r>
        <w:rPr>
          <w:rFonts w:ascii="宋体" w:hAnsi="宋体" w:cs="宋体" w:hint="eastAsia"/>
          <w:szCs w:val="21"/>
          <w:shd w:val="clear" w:color="auto" w:fill="FFFFFF"/>
        </w:rPr>
        <w:t>7</w:t>
      </w:r>
      <w:r>
        <w:rPr>
          <w:rFonts w:ascii="宋体" w:hAnsi="宋体" w:cs="宋体" w:hint="eastAsia"/>
          <w:szCs w:val="21"/>
          <w:shd w:val="clear" w:color="auto" w:fill="FFFFFF"/>
        </w:rPr>
        <w:t>、单位负责人为同一人或者存在直接控股、管理关系的不同供应商，不得参加同一合同项下的投标（提供书面声明函）。一经发现，将导致投标同时被拒绝。</w:t>
      </w:r>
    </w:p>
    <w:p w:rsidR="00FC36D4" w:rsidRDefault="004E3DA6">
      <w:pPr>
        <w:widowControl/>
        <w:tabs>
          <w:tab w:val="left" w:pos="840"/>
        </w:tabs>
        <w:snapToGrid w:val="0"/>
        <w:spacing w:line="360" w:lineRule="auto"/>
        <w:ind w:firstLineChars="200" w:firstLine="420"/>
        <w:jc w:val="left"/>
        <w:rPr>
          <w:rFonts w:ascii="宋体" w:hAnsi="宋体" w:cs="宋体"/>
          <w:szCs w:val="21"/>
          <w:shd w:val="clear" w:color="auto" w:fill="FFFFFF"/>
        </w:rPr>
      </w:pPr>
      <w:r w:rsidRPr="004E3DA6">
        <w:rPr>
          <w:rFonts w:ascii="宋体" w:hAnsi="宋体" w:cs="宋体" w:hint="eastAsia"/>
          <w:szCs w:val="21"/>
          <w:shd w:val="clear" w:color="auto" w:fill="FFFFFF"/>
        </w:rPr>
        <w:t>8、供应商须具有建设行政主管部门颁发的房屋建筑工程监理甲级资质或工程监理综合资质；拟派项目负责人须具有房屋建筑工程专业注册监理工程师执业资格，持有合法有效的注册证书。</w:t>
      </w:r>
    </w:p>
    <w:p w:rsidR="00FC36D4" w:rsidRDefault="001703F6">
      <w:pPr>
        <w:widowControl/>
        <w:tabs>
          <w:tab w:val="left" w:pos="840"/>
        </w:tabs>
        <w:snapToGrid w:val="0"/>
        <w:spacing w:line="360" w:lineRule="auto"/>
        <w:ind w:firstLineChars="200" w:firstLine="420"/>
        <w:jc w:val="left"/>
        <w:rPr>
          <w:rFonts w:ascii="宋体" w:hAnsi="宋体" w:cs="宋体"/>
          <w:szCs w:val="21"/>
          <w:shd w:val="clear" w:color="auto" w:fill="FFFFFF"/>
        </w:rPr>
      </w:pPr>
      <w:r>
        <w:rPr>
          <w:rFonts w:ascii="宋体" w:hAnsi="宋体" w:cs="宋体" w:hint="eastAsia"/>
          <w:szCs w:val="21"/>
          <w:shd w:val="clear" w:color="auto" w:fill="FFFFFF"/>
        </w:rPr>
        <w:t>9</w:t>
      </w:r>
      <w:r>
        <w:rPr>
          <w:rFonts w:ascii="宋体" w:hAnsi="宋体" w:cs="宋体" w:hint="eastAsia"/>
          <w:szCs w:val="21"/>
          <w:shd w:val="clear" w:color="auto" w:fill="FFFFFF"/>
        </w:rPr>
        <w:t>、不接受联合体投标。</w:t>
      </w:r>
    </w:p>
    <w:p w:rsidR="00FC36D4" w:rsidRDefault="001703F6">
      <w:pPr>
        <w:widowControl/>
        <w:snapToGrid w:val="0"/>
        <w:spacing w:line="360" w:lineRule="auto"/>
        <w:jc w:val="left"/>
        <w:outlineLvl w:val="1"/>
        <w:rPr>
          <w:rFonts w:ascii="宋体" w:hAnsi="宋体" w:cs="宋体"/>
          <w:b/>
          <w:bCs/>
        </w:rPr>
      </w:pPr>
      <w:r>
        <w:rPr>
          <w:rFonts w:ascii="宋体" w:hAnsi="宋体" w:cs="宋体" w:hint="eastAsia"/>
          <w:b/>
          <w:bCs/>
        </w:rPr>
        <w:t>三</w:t>
      </w:r>
      <w:r>
        <w:rPr>
          <w:rFonts w:ascii="宋体" w:hAnsi="宋体" w:cs="宋体" w:hint="eastAsia"/>
          <w:b/>
          <w:bCs/>
        </w:rPr>
        <w:t>、获取采购文件</w:t>
      </w:r>
      <w:bookmarkEnd w:id="8"/>
      <w:bookmarkEnd w:id="9"/>
      <w:bookmarkEnd w:id="10"/>
      <w:bookmarkEnd w:id="11"/>
      <w:bookmarkEnd w:id="12"/>
    </w:p>
    <w:p w:rsidR="00FC36D4" w:rsidRDefault="001703F6">
      <w:pPr>
        <w:widowControl/>
        <w:adjustRightInd w:val="0"/>
        <w:snapToGrid w:val="0"/>
        <w:spacing w:line="360" w:lineRule="auto"/>
        <w:ind w:firstLineChars="200" w:firstLine="420"/>
        <w:jc w:val="left"/>
        <w:rPr>
          <w:rFonts w:ascii="宋体" w:hAnsi="宋体" w:cs="宋体"/>
          <w:szCs w:val="21"/>
          <w:shd w:val="clear" w:color="auto" w:fill="FFFFFF"/>
        </w:rPr>
      </w:pPr>
      <w:r>
        <w:rPr>
          <w:rFonts w:ascii="宋体" w:hAnsi="宋体" w:cs="宋体" w:hint="eastAsia"/>
          <w:szCs w:val="21"/>
          <w:shd w:val="clear" w:color="auto" w:fill="FFFFFF"/>
        </w:rPr>
        <w:t>1</w:t>
      </w:r>
      <w:r>
        <w:rPr>
          <w:rFonts w:ascii="宋体" w:hAnsi="宋体" w:cs="宋体" w:hint="eastAsia"/>
          <w:szCs w:val="21"/>
          <w:shd w:val="clear" w:color="auto" w:fill="FFFFFF"/>
        </w:rPr>
        <w:t>报名</w:t>
      </w:r>
      <w:r>
        <w:rPr>
          <w:rFonts w:ascii="宋体" w:hAnsi="宋体" w:cs="宋体" w:hint="eastAsia"/>
          <w:szCs w:val="21"/>
          <w:shd w:val="clear" w:color="auto" w:fill="FFFFFF"/>
        </w:rPr>
        <w:t>时间：</w:t>
      </w:r>
      <w:r>
        <w:rPr>
          <w:rFonts w:ascii="宋体" w:hAnsi="宋体" w:cs="宋体" w:hint="eastAsia"/>
          <w:szCs w:val="21"/>
          <w:highlight w:val="yellow"/>
          <w:shd w:val="clear" w:color="auto" w:fill="FFFFFF"/>
        </w:rPr>
        <w:t>20</w:t>
      </w:r>
      <w:r>
        <w:rPr>
          <w:rFonts w:ascii="宋体" w:hAnsi="宋体" w:cs="宋体" w:hint="eastAsia"/>
          <w:szCs w:val="21"/>
          <w:highlight w:val="yellow"/>
          <w:shd w:val="clear" w:color="auto" w:fill="FFFFFF"/>
        </w:rPr>
        <w:t>24</w:t>
      </w:r>
      <w:r>
        <w:rPr>
          <w:rFonts w:ascii="宋体" w:hAnsi="宋体" w:cs="宋体" w:hint="eastAsia"/>
          <w:szCs w:val="21"/>
          <w:highlight w:val="yellow"/>
          <w:shd w:val="clear" w:color="auto" w:fill="FFFFFF"/>
        </w:rPr>
        <w:t>年</w:t>
      </w:r>
      <w:r w:rsidR="0069470B">
        <w:rPr>
          <w:rFonts w:ascii="宋体" w:hAnsi="宋体" w:cs="宋体" w:hint="eastAsia"/>
          <w:szCs w:val="21"/>
          <w:highlight w:val="yellow"/>
          <w:shd w:val="clear" w:color="auto" w:fill="FFFFFF"/>
        </w:rPr>
        <w:t>12</w:t>
      </w:r>
      <w:r>
        <w:rPr>
          <w:rFonts w:ascii="宋体" w:hAnsi="宋体" w:cs="宋体" w:hint="eastAsia"/>
          <w:szCs w:val="21"/>
          <w:highlight w:val="yellow"/>
          <w:shd w:val="clear" w:color="auto" w:fill="FFFFFF"/>
        </w:rPr>
        <w:t>月</w:t>
      </w:r>
      <w:r w:rsidR="0069470B">
        <w:rPr>
          <w:rFonts w:ascii="宋体" w:hAnsi="宋体" w:cs="宋体" w:hint="eastAsia"/>
          <w:szCs w:val="21"/>
          <w:highlight w:val="yellow"/>
          <w:shd w:val="clear" w:color="auto" w:fill="FFFFFF"/>
        </w:rPr>
        <w:t>16</w:t>
      </w:r>
      <w:r>
        <w:rPr>
          <w:rFonts w:ascii="宋体" w:hAnsi="宋体" w:cs="宋体" w:hint="eastAsia"/>
          <w:szCs w:val="21"/>
          <w:highlight w:val="yellow"/>
          <w:shd w:val="clear" w:color="auto" w:fill="FFFFFF"/>
        </w:rPr>
        <w:t>日</w:t>
      </w:r>
      <w:r>
        <w:rPr>
          <w:rFonts w:ascii="宋体" w:hAnsi="宋体" w:cs="宋体" w:hint="eastAsia"/>
          <w:szCs w:val="21"/>
          <w:highlight w:val="yellow"/>
          <w:shd w:val="clear" w:color="auto" w:fill="FFFFFF"/>
        </w:rPr>
        <w:t>-202</w:t>
      </w:r>
      <w:r>
        <w:rPr>
          <w:rFonts w:ascii="宋体" w:hAnsi="宋体" w:cs="宋体" w:hint="eastAsia"/>
          <w:szCs w:val="21"/>
          <w:highlight w:val="yellow"/>
          <w:shd w:val="clear" w:color="auto" w:fill="FFFFFF"/>
        </w:rPr>
        <w:t>4</w:t>
      </w:r>
      <w:r>
        <w:rPr>
          <w:rFonts w:ascii="宋体" w:hAnsi="宋体" w:cs="宋体" w:hint="eastAsia"/>
          <w:szCs w:val="21"/>
          <w:highlight w:val="yellow"/>
          <w:shd w:val="clear" w:color="auto" w:fill="FFFFFF"/>
        </w:rPr>
        <w:t>年</w:t>
      </w:r>
      <w:r w:rsidR="0069470B">
        <w:rPr>
          <w:rFonts w:ascii="宋体" w:hAnsi="宋体" w:cs="宋体" w:hint="eastAsia"/>
          <w:szCs w:val="21"/>
          <w:highlight w:val="yellow"/>
          <w:shd w:val="clear" w:color="auto" w:fill="FFFFFF"/>
        </w:rPr>
        <w:t>12</w:t>
      </w:r>
      <w:r>
        <w:rPr>
          <w:rFonts w:ascii="宋体" w:hAnsi="宋体" w:cs="宋体" w:hint="eastAsia"/>
          <w:szCs w:val="21"/>
          <w:highlight w:val="yellow"/>
          <w:shd w:val="clear" w:color="auto" w:fill="FFFFFF"/>
        </w:rPr>
        <w:t>月</w:t>
      </w:r>
      <w:r w:rsidR="0069470B">
        <w:rPr>
          <w:rFonts w:ascii="宋体" w:hAnsi="宋体" w:cs="宋体" w:hint="eastAsia"/>
          <w:szCs w:val="21"/>
          <w:highlight w:val="yellow"/>
          <w:shd w:val="clear" w:color="auto" w:fill="FFFFFF"/>
        </w:rPr>
        <w:t>18</w:t>
      </w:r>
      <w:r>
        <w:rPr>
          <w:rFonts w:ascii="宋体" w:hAnsi="宋体" w:cs="宋体" w:hint="eastAsia"/>
          <w:szCs w:val="21"/>
          <w:highlight w:val="yellow"/>
          <w:shd w:val="clear" w:color="auto" w:fill="FFFFFF"/>
        </w:rPr>
        <w:t>日</w:t>
      </w:r>
      <w:r>
        <w:rPr>
          <w:rFonts w:ascii="宋体" w:hAnsi="宋体" w:cs="宋体" w:hint="eastAsia"/>
          <w:szCs w:val="21"/>
          <w:shd w:val="clear" w:color="auto" w:fill="FFFFFF"/>
        </w:rPr>
        <w:t>，上午</w:t>
      </w:r>
      <w:r>
        <w:rPr>
          <w:rFonts w:ascii="宋体" w:hAnsi="宋体" w:cs="宋体" w:hint="eastAsia"/>
          <w:szCs w:val="21"/>
          <w:shd w:val="clear" w:color="auto" w:fill="FFFFFF"/>
        </w:rPr>
        <w:t>8</w:t>
      </w:r>
      <w:r>
        <w:rPr>
          <w:rFonts w:ascii="宋体" w:hAnsi="宋体" w:cs="宋体" w:hint="eastAsia"/>
          <w:szCs w:val="21"/>
          <w:shd w:val="clear" w:color="auto" w:fill="FFFFFF"/>
        </w:rPr>
        <w:t>：</w:t>
      </w:r>
      <w:r>
        <w:rPr>
          <w:rFonts w:ascii="宋体" w:hAnsi="宋体" w:cs="宋体" w:hint="eastAsia"/>
          <w:szCs w:val="21"/>
          <w:shd w:val="clear" w:color="auto" w:fill="FFFFFF"/>
        </w:rPr>
        <w:t>30-11:30</w:t>
      </w:r>
      <w:r>
        <w:rPr>
          <w:rFonts w:ascii="宋体" w:hAnsi="宋体" w:cs="宋体" w:hint="eastAsia"/>
          <w:szCs w:val="21"/>
          <w:shd w:val="clear" w:color="auto" w:fill="FFFFFF"/>
        </w:rPr>
        <w:t>，下午</w:t>
      </w:r>
      <w:r>
        <w:rPr>
          <w:rFonts w:ascii="宋体" w:hAnsi="宋体" w:cs="宋体" w:hint="eastAsia"/>
          <w:szCs w:val="21"/>
          <w:shd w:val="clear" w:color="auto" w:fill="FFFFFF"/>
        </w:rPr>
        <w:t>14:30-17:30</w:t>
      </w:r>
      <w:r>
        <w:rPr>
          <w:rFonts w:ascii="宋体" w:hAnsi="宋体" w:cs="宋体" w:hint="eastAsia"/>
          <w:szCs w:val="21"/>
          <w:shd w:val="clear" w:color="auto" w:fill="FFFFFF"/>
        </w:rPr>
        <w:t>（北京时间，法定节假日除外）</w:t>
      </w:r>
      <w:r>
        <w:rPr>
          <w:rFonts w:ascii="宋体" w:hAnsi="宋体" w:cs="宋体" w:hint="eastAsia"/>
          <w:szCs w:val="21"/>
          <w:shd w:val="clear" w:color="auto" w:fill="FFFFFF"/>
        </w:rPr>
        <w:t>。</w:t>
      </w:r>
    </w:p>
    <w:p w:rsidR="00FC36D4" w:rsidRDefault="001703F6">
      <w:pPr>
        <w:widowControl/>
        <w:snapToGrid w:val="0"/>
        <w:spacing w:line="360" w:lineRule="auto"/>
        <w:ind w:firstLineChars="200" w:firstLine="420"/>
        <w:jc w:val="left"/>
        <w:rPr>
          <w:rFonts w:ascii="宋体" w:hAnsi="宋体" w:cs="宋体"/>
          <w:kern w:val="0"/>
          <w:szCs w:val="21"/>
        </w:rPr>
      </w:pPr>
      <w:r>
        <w:rPr>
          <w:rFonts w:ascii="宋体" w:hAnsi="宋体" w:cs="宋体" w:hint="eastAsia"/>
          <w:kern w:val="0"/>
          <w:szCs w:val="21"/>
          <w:shd w:val="clear" w:color="auto" w:fill="FFFFFF"/>
        </w:rPr>
        <w:lastRenderedPageBreak/>
        <w:t>2.</w:t>
      </w:r>
      <w:r>
        <w:rPr>
          <w:rFonts w:ascii="宋体" w:hAnsi="宋体" w:cs="宋体" w:hint="eastAsia"/>
          <w:kern w:val="0"/>
          <w:szCs w:val="21"/>
          <w:shd w:val="clear" w:color="auto" w:fill="FFFFFF"/>
        </w:rPr>
        <w:t>凡报名成功的供应商无故不来参与投标的，列入我院黑名单，一年内不得参与我院任何采购活动。中标供应商缴纳相应服务费。</w:t>
      </w:r>
      <w:r>
        <w:rPr>
          <w:rFonts w:ascii="宋体" w:hAnsi="宋体" w:cs="宋体" w:hint="eastAsia"/>
          <w:kern w:val="0"/>
          <w:szCs w:val="21"/>
          <w:shd w:val="clear" w:color="auto" w:fill="FFFFFF"/>
        </w:rPr>
        <w:t xml:space="preserve"> </w:t>
      </w:r>
    </w:p>
    <w:p w:rsidR="00FC36D4" w:rsidRDefault="001703F6">
      <w:pPr>
        <w:widowControl/>
        <w:wordWrap w:val="0"/>
        <w:snapToGrid w:val="0"/>
        <w:spacing w:line="360" w:lineRule="auto"/>
        <w:ind w:firstLineChars="200" w:firstLine="420"/>
        <w:jc w:val="left"/>
        <w:rPr>
          <w:rFonts w:ascii="宋体" w:hAnsi="宋体" w:cs="宋体"/>
          <w:kern w:val="0"/>
          <w:szCs w:val="21"/>
          <w:u w:val="single"/>
          <w:shd w:val="clear" w:color="auto" w:fill="FFFFFF"/>
        </w:rPr>
      </w:pPr>
      <w:r>
        <w:rPr>
          <w:rFonts w:ascii="宋体" w:hAnsi="宋体" w:cs="宋体" w:hint="eastAsia"/>
          <w:kern w:val="0"/>
          <w:szCs w:val="21"/>
          <w:shd w:val="clear" w:color="auto" w:fill="FFFFFF"/>
        </w:rPr>
        <w:t>3.</w:t>
      </w:r>
      <w:r>
        <w:rPr>
          <w:rFonts w:ascii="宋体" w:hAnsi="宋体" w:cs="宋体" w:hint="eastAsia"/>
          <w:kern w:val="0"/>
          <w:szCs w:val="21"/>
          <w:shd w:val="clear" w:color="auto" w:fill="FFFFFF"/>
        </w:rPr>
        <w:t>采购文件获取方式：供应商须把填写完整的报名登记表及报名登记表要求提供的相关资料扫描件按序排版为</w:t>
      </w:r>
      <w:r>
        <w:rPr>
          <w:rFonts w:ascii="宋体" w:hAnsi="宋体" w:cs="宋体" w:hint="eastAsia"/>
          <w:kern w:val="0"/>
          <w:szCs w:val="21"/>
          <w:shd w:val="clear" w:color="auto" w:fill="FFFFFF"/>
        </w:rPr>
        <w:t>PDF</w:t>
      </w:r>
      <w:r>
        <w:rPr>
          <w:rFonts w:ascii="宋体" w:hAnsi="宋体" w:cs="宋体" w:hint="eastAsia"/>
          <w:kern w:val="0"/>
          <w:szCs w:val="21"/>
          <w:shd w:val="clear" w:color="auto" w:fill="FFFFFF"/>
        </w:rPr>
        <w:t>格式文件，发送至以下邮箱：</w:t>
      </w:r>
      <w:hyperlink r:id="rId11" w:history="1">
        <w:r>
          <w:rPr>
            <w:rFonts w:ascii="宋体" w:hAnsi="宋体" w:cs="宋体" w:hint="eastAsia"/>
            <w:kern w:val="0"/>
            <w:szCs w:val="21"/>
            <w:shd w:val="clear" w:color="auto" w:fill="FFFFFF"/>
          </w:rPr>
          <w:t>2131538583</w:t>
        </w:r>
        <w:r>
          <w:rPr>
            <w:rFonts w:ascii="宋体" w:hAnsi="宋体" w:cs="宋体" w:hint="eastAsia"/>
            <w:kern w:val="0"/>
            <w:szCs w:val="21"/>
            <w:shd w:val="clear" w:color="auto" w:fill="FFFFFF"/>
          </w:rPr>
          <w:t>@qq.com</w:t>
        </w:r>
        <w:r>
          <w:rPr>
            <w:rFonts w:ascii="宋体" w:hAnsi="宋体" w:cs="宋体" w:hint="eastAsia"/>
            <w:kern w:val="0"/>
            <w:szCs w:val="21"/>
            <w:shd w:val="clear" w:color="auto" w:fill="FFFFFF"/>
          </w:rPr>
          <w:t>并标明</w:t>
        </w:r>
        <w:r>
          <w:rPr>
            <w:rFonts w:ascii="宋体" w:hAnsi="宋体" w:cs="宋体" w:hint="eastAsia"/>
            <w:kern w:val="0"/>
            <w:szCs w:val="21"/>
            <w:shd w:val="clear" w:color="auto" w:fill="FFFFFF"/>
          </w:rPr>
          <w:t>XX</w:t>
        </w:r>
        <w:r>
          <w:rPr>
            <w:rFonts w:ascii="宋体" w:hAnsi="宋体" w:cs="宋体" w:hint="eastAsia"/>
            <w:kern w:val="0"/>
            <w:szCs w:val="21"/>
            <w:shd w:val="clear" w:color="auto" w:fill="FFFFFF"/>
          </w:rPr>
          <w:t>公司</w:t>
        </w:r>
        <w:r>
          <w:rPr>
            <w:rFonts w:ascii="宋体" w:hAnsi="宋体" w:cs="宋体" w:hint="eastAsia"/>
            <w:kern w:val="0"/>
            <w:szCs w:val="21"/>
            <w:shd w:val="clear" w:color="auto" w:fill="FFFFFF"/>
          </w:rPr>
          <w:t>XX</w:t>
        </w:r>
      </w:hyperlink>
      <w:r>
        <w:rPr>
          <w:rFonts w:ascii="宋体" w:hAnsi="宋体" w:cs="宋体" w:hint="eastAsia"/>
          <w:kern w:val="0"/>
          <w:szCs w:val="21"/>
          <w:shd w:val="clear" w:color="auto" w:fill="FFFFFF"/>
        </w:rPr>
        <w:t>项目报名资料。</w:t>
      </w:r>
    </w:p>
    <w:p w:rsidR="00FC36D4" w:rsidRDefault="001703F6">
      <w:pPr>
        <w:widowControl/>
        <w:wordWrap w:val="0"/>
        <w:snapToGrid w:val="0"/>
        <w:spacing w:line="360" w:lineRule="auto"/>
        <w:ind w:leftChars="200" w:left="420"/>
        <w:jc w:val="left"/>
        <w:rPr>
          <w:rFonts w:ascii="宋体" w:hAnsi="宋体" w:cs="宋体"/>
          <w:kern w:val="0"/>
          <w:szCs w:val="21"/>
        </w:rPr>
      </w:pPr>
      <w:r>
        <w:rPr>
          <w:rFonts w:ascii="宋体" w:hAnsi="宋体" w:cs="宋体" w:hint="eastAsia"/>
          <w:kern w:val="0"/>
          <w:szCs w:val="21"/>
          <w:shd w:val="clear" w:color="auto" w:fill="FFFFFF"/>
        </w:rPr>
        <w:t>4.</w:t>
      </w:r>
      <w:r>
        <w:rPr>
          <w:rFonts w:ascii="宋体" w:hAnsi="宋体" w:cs="宋体" w:hint="eastAsia"/>
          <w:kern w:val="0"/>
          <w:szCs w:val="21"/>
          <w:shd w:val="clear" w:color="auto" w:fill="FFFFFF"/>
        </w:rPr>
        <w:t>报名登记表：请从附件中下载。</w:t>
      </w:r>
    </w:p>
    <w:p w:rsidR="00FC36D4" w:rsidRDefault="001703F6">
      <w:pPr>
        <w:widowControl/>
        <w:snapToGrid w:val="0"/>
        <w:spacing w:line="360" w:lineRule="auto"/>
        <w:jc w:val="left"/>
        <w:outlineLvl w:val="1"/>
        <w:rPr>
          <w:rFonts w:ascii="宋体" w:hAnsi="宋体" w:cs="宋体"/>
          <w:b/>
          <w:bCs/>
          <w:szCs w:val="21"/>
        </w:rPr>
      </w:pPr>
      <w:bookmarkStart w:id="13" w:name="_Toc15135"/>
      <w:bookmarkStart w:id="14" w:name="_Toc10738"/>
      <w:bookmarkStart w:id="15" w:name="_Toc15111"/>
      <w:bookmarkStart w:id="16" w:name="_Toc25869"/>
      <w:bookmarkStart w:id="17" w:name="_Toc27480"/>
      <w:r>
        <w:rPr>
          <w:rFonts w:ascii="宋体" w:hAnsi="宋体" w:cs="宋体" w:hint="eastAsia"/>
          <w:b/>
          <w:bCs/>
          <w:szCs w:val="21"/>
          <w:shd w:val="clear" w:color="auto" w:fill="FFFFFF"/>
        </w:rPr>
        <w:t>四</w:t>
      </w:r>
      <w:r>
        <w:rPr>
          <w:rFonts w:ascii="宋体" w:hAnsi="宋体" w:cs="宋体" w:hint="eastAsia"/>
          <w:b/>
          <w:bCs/>
          <w:szCs w:val="21"/>
          <w:shd w:val="clear" w:color="auto" w:fill="FFFFFF"/>
        </w:rPr>
        <w:t>、投标截止时间及地点</w:t>
      </w:r>
      <w:bookmarkEnd w:id="13"/>
      <w:bookmarkEnd w:id="14"/>
      <w:bookmarkEnd w:id="15"/>
      <w:bookmarkEnd w:id="16"/>
      <w:bookmarkEnd w:id="17"/>
    </w:p>
    <w:p w:rsidR="00FC36D4" w:rsidRDefault="001703F6">
      <w:pPr>
        <w:widowControl/>
        <w:snapToGrid w:val="0"/>
        <w:spacing w:line="360" w:lineRule="auto"/>
        <w:ind w:firstLineChars="200" w:firstLine="420"/>
        <w:jc w:val="left"/>
        <w:rPr>
          <w:rFonts w:ascii="宋体" w:hAnsi="宋体" w:cs="宋体"/>
          <w:kern w:val="0"/>
          <w:szCs w:val="21"/>
        </w:rPr>
      </w:pPr>
      <w:r>
        <w:rPr>
          <w:rFonts w:ascii="宋体" w:hAnsi="宋体" w:cs="宋体" w:hint="eastAsia"/>
          <w:kern w:val="0"/>
          <w:szCs w:val="21"/>
          <w:shd w:val="clear" w:color="auto" w:fill="FFFFFF"/>
        </w:rPr>
        <w:t>1.</w:t>
      </w:r>
      <w:r>
        <w:rPr>
          <w:rFonts w:ascii="宋体" w:hAnsi="宋体" w:cs="宋体" w:hint="eastAsia"/>
          <w:kern w:val="0"/>
          <w:szCs w:val="21"/>
          <w:shd w:val="clear" w:color="auto" w:fill="FFFFFF"/>
        </w:rPr>
        <w:t>时间：</w:t>
      </w:r>
      <w:r>
        <w:rPr>
          <w:rFonts w:ascii="宋体" w:hAnsi="宋体" w:cs="宋体" w:hint="eastAsia"/>
          <w:szCs w:val="21"/>
        </w:rPr>
        <w:t>另行通知</w:t>
      </w:r>
      <w:r>
        <w:rPr>
          <w:rFonts w:ascii="宋体" w:hAnsi="宋体" w:cs="宋体" w:hint="eastAsia"/>
          <w:kern w:val="0"/>
          <w:szCs w:val="21"/>
          <w:shd w:val="clear" w:color="auto" w:fill="FFFFFF"/>
        </w:rPr>
        <w:t>。</w:t>
      </w:r>
    </w:p>
    <w:p w:rsidR="00FC36D4" w:rsidRDefault="001703F6">
      <w:pPr>
        <w:widowControl/>
        <w:snapToGrid w:val="0"/>
        <w:spacing w:line="360" w:lineRule="auto"/>
        <w:ind w:firstLineChars="200" w:firstLine="420"/>
        <w:jc w:val="left"/>
        <w:rPr>
          <w:rFonts w:ascii="宋体" w:hAnsi="宋体" w:cs="宋体"/>
          <w:kern w:val="0"/>
          <w:szCs w:val="21"/>
          <w:shd w:val="clear" w:color="auto" w:fill="FFFFFF"/>
        </w:rPr>
      </w:pPr>
      <w:r>
        <w:rPr>
          <w:rFonts w:ascii="宋体" w:hAnsi="宋体" w:cs="宋体" w:hint="eastAsia"/>
          <w:kern w:val="0"/>
          <w:szCs w:val="21"/>
          <w:shd w:val="clear" w:color="auto" w:fill="FFFFFF"/>
        </w:rPr>
        <w:t>2.</w:t>
      </w:r>
      <w:r>
        <w:rPr>
          <w:rFonts w:ascii="宋体" w:hAnsi="宋体" w:cs="宋体" w:hint="eastAsia"/>
          <w:kern w:val="0"/>
          <w:szCs w:val="21"/>
          <w:shd w:val="clear" w:color="auto" w:fill="FFFFFF"/>
        </w:rPr>
        <w:t>地点：</w:t>
      </w:r>
      <w:r>
        <w:rPr>
          <w:rFonts w:ascii="宋体" w:hAnsi="宋体" w:cs="宋体" w:hint="eastAsia"/>
          <w:szCs w:val="21"/>
        </w:rPr>
        <w:t>另行通知</w:t>
      </w:r>
      <w:r>
        <w:rPr>
          <w:rFonts w:ascii="宋体" w:hAnsi="宋体" w:cs="宋体" w:hint="eastAsia"/>
          <w:kern w:val="0"/>
          <w:szCs w:val="21"/>
          <w:shd w:val="clear" w:color="auto" w:fill="FFFFFF"/>
        </w:rPr>
        <w:t>。</w:t>
      </w:r>
    </w:p>
    <w:p w:rsidR="00FC36D4" w:rsidRDefault="001703F6">
      <w:pPr>
        <w:widowControl/>
        <w:snapToGrid w:val="0"/>
        <w:spacing w:line="360" w:lineRule="auto"/>
        <w:jc w:val="left"/>
        <w:outlineLvl w:val="1"/>
        <w:rPr>
          <w:rFonts w:ascii="宋体" w:hAnsi="宋体" w:cs="宋体"/>
          <w:b/>
          <w:bCs/>
          <w:szCs w:val="21"/>
        </w:rPr>
      </w:pPr>
      <w:r>
        <w:rPr>
          <w:rFonts w:ascii="宋体" w:hAnsi="宋体" w:cs="宋体" w:hint="eastAsia"/>
          <w:b/>
          <w:bCs/>
          <w:szCs w:val="21"/>
          <w:shd w:val="clear" w:color="auto" w:fill="FFFFFF"/>
        </w:rPr>
        <w:t>五</w:t>
      </w:r>
      <w:r>
        <w:rPr>
          <w:rFonts w:ascii="宋体" w:hAnsi="宋体" w:cs="宋体" w:hint="eastAsia"/>
          <w:b/>
          <w:bCs/>
          <w:szCs w:val="21"/>
          <w:shd w:val="clear" w:color="auto" w:fill="FFFFFF"/>
        </w:rPr>
        <w:t>、开标时间及地点</w:t>
      </w:r>
    </w:p>
    <w:p w:rsidR="00FC36D4" w:rsidRDefault="001703F6">
      <w:pPr>
        <w:widowControl/>
        <w:snapToGrid w:val="0"/>
        <w:spacing w:line="360" w:lineRule="auto"/>
        <w:ind w:firstLineChars="200" w:firstLine="420"/>
        <w:jc w:val="left"/>
        <w:rPr>
          <w:rFonts w:ascii="宋体" w:hAnsi="宋体" w:cs="宋体"/>
          <w:kern w:val="0"/>
          <w:szCs w:val="21"/>
        </w:rPr>
      </w:pPr>
      <w:r>
        <w:rPr>
          <w:rFonts w:ascii="宋体" w:hAnsi="宋体" w:cs="宋体" w:hint="eastAsia"/>
          <w:kern w:val="0"/>
          <w:szCs w:val="21"/>
          <w:shd w:val="clear" w:color="auto" w:fill="FFFFFF"/>
        </w:rPr>
        <w:t>1.</w:t>
      </w:r>
      <w:r>
        <w:rPr>
          <w:rFonts w:ascii="宋体" w:hAnsi="宋体" w:cs="宋体" w:hint="eastAsia"/>
          <w:kern w:val="0"/>
          <w:szCs w:val="21"/>
          <w:shd w:val="clear" w:color="auto" w:fill="FFFFFF"/>
        </w:rPr>
        <w:t>时间：</w:t>
      </w:r>
      <w:r>
        <w:rPr>
          <w:rFonts w:ascii="宋体" w:hAnsi="宋体" w:cs="宋体" w:hint="eastAsia"/>
          <w:szCs w:val="21"/>
        </w:rPr>
        <w:t>另行通知</w:t>
      </w:r>
      <w:r>
        <w:rPr>
          <w:rFonts w:ascii="宋体" w:hAnsi="宋体" w:cs="宋体" w:hint="eastAsia"/>
          <w:kern w:val="0"/>
          <w:szCs w:val="21"/>
          <w:shd w:val="clear" w:color="auto" w:fill="FFFFFF"/>
        </w:rPr>
        <w:t>。</w:t>
      </w:r>
    </w:p>
    <w:p w:rsidR="00FC36D4" w:rsidRDefault="001703F6">
      <w:pPr>
        <w:widowControl/>
        <w:snapToGrid w:val="0"/>
        <w:spacing w:line="360" w:lineRule="auto"/>
        <w:ind w:firstLineChars="200" w:firstLine="420"/>
        <w:jc w:val="left"/>
        <w:rPr>
          <w:rFonts w:ascii="宋体" w:hAnsi="宋体" w:cs="宋体"/>
          <w:kern w:val="0"/>
          <w:szCs w:val="21"/>
          <w:shd w:val="clear" w:color="auto" w:fill="FFFFFF"/>
        </w:rPr>
      </w:pPr>
      <w:r>
        <w:rPr>
          <w:rFonts w:ascii="宋体" w:hAnsi="宋体" w:cs="宋体" w:hint="eastAsia"/>
          <w:kern w:val="0"/>
          <w:szCs w:val="21"/>
          <w:shd w:val="clear" w:color="auto" w:fill="FFFFFF"/>
        </w:rPr>
        <w:t>2.</w:t>
      </w:r>
      <w:r>
        <w:rPr>
          <w:rFonts w:ascii="宋体" w:hAnsi="宋体" w:cs="宋体" w:hint="eastAsia"/>
          <w:kern w:val="0"/>
          <w:szCs w:val="21"/>
          <w:shd w:val="clear" w:color="auto" w:fill="FFFFFF"/>
        </w:rPr>
        <w:t>地点：</w:t>
      </w:r>
      <w:r>
        <w:rPr>
          <w:rFonts w:ascii="宋体" w:hAnsi="宋体" w:cs="宋体" w:hint="eastAsia"/>
          <w:szCs w:val="21"/>
        </w:rPr>
        <w:t>另行通知</w:t>
      </w:r>
      <w:r>
        <w:rPr>
          <w:rFonts w:ascii="宋体" w:hAnsi="宋体" w:cs="宋体" w:hint="eastAsia"/>
          <w:kern w:val="0"/>
          <w:szCs w:val="21"/>
          <w:shd w:val="clear" w:color="auto" w:fill="FFFFFF"/>
        </w:rPr>
        <w:t>。</w:t>
      </w:r>
    </w:p>
    <w:p w:rsidR="00FC36D4" w:rsidRDefault="001703F6">
      <w:pPr>
        <w:widowControl/>
        <w:snapToGrid w:val="0"/>
        <w:spacing w:line="360" w:lineRule="auto"/>
        <w:jc w:val="left"/>
        <w:outlineLvl w:val="1"/>
        <w:rPr>
          <w:rFonts w:ascii="宋体" w:hAnsi="宋体" w:cs="宋体"/>
          <w:b/>
          <w:bCs/>
          <w:szCs w:val="21"/>
        </w:rPr>
      </w:pPr>
      <w:bookmarkStart w:id="18" w:name="_Toc30918"/>
      <w:bookmarkStart w:id="19" w:name="_Toc29784"/>
      <w:bookmarkStart w:id="20" w:name="_Toc6523"/>
      <w:bookmarkStart w:id="21" w:name="_Toc20287"/>
      <w:r>
        <w:rPr>
          <w:rFonts w:ascii="宋体" w:hAnsi="宋体" w:cs="宋体" w:hint="eastAsia"/>
          <w:b/>
          <w:bCs/>
          <w:szCs w:val="21"/>
          <w:shd w:val="clear" w:color="auto" w:fill="FFFFFF"/>
        </w:rPr>
        <w:t>六</w:t>
      </w:r>
      <w:r>
        <w:rPr>
          <w:rFonts w:ascii="宋体" w:hAnsi="宋体" w:cs="宋体" w:hint="eastAsia"/>
          <w:b/>
          <w:bCs/>
          <w:szCs w:val="21"/>
          <w:shd w:val="clear" w:color="auto" w:fill="FFFFFF"/>
        </w:rPr>
        <w:t>、发布公告的媒介及</w:t>
      </w:r>
      <w:r>
        <w:rPr>
          <w:rFonts w:ascii="宋体" w:hAnsi="宋体" w:cs="宋体" w:hint="eastAsia"/>
          <w:b/>
          <w:bCs/>
          <w:szCs w:val="21"/>
        </w:rPr>
        <w:t>采购</w:t>
      </w:r>
      <w:r>
        <w:rPr>
          <w:rFonts w:ascii="宋体" w:hAnsi="宋体" w:cs="宋体" w:hint="eastAsia"/>
          <w:b/>
          <w:bCs/>
          <w:szCs w:val="21"/>
          <w:shd w:val="clear" w:color="auto" w:fill="FFFFFF"/>
        </w:rPr>
        <w:t>公告期限</w:t>
      </w:r>
      <w:bookmarkEnd w:id="18"/>
      <w:bookmarkEnd w:id="19"/>
      <w:bookmarkEnd w:id="20"/>
      <w:bookmarkEnd w:id="21"/>
    </w:p>
    <w:p w:rsidR="00FC36D4" w:rsidRDefault="001703F6">
      <w:pPr>
        <w:widowControl/>
        <w:snapToGrid w:val="0"/>
        <w:spacing w:line="360" w:lineRule="auto"/>
        <w:ind w:firstLineChars="200" w:firstLine="420"/>
        <w:jc w:val="left"/>
        <w:rPr>
          <w:rFonts w:ascii="宋体" w:hAnsi="宋体" w:cs="宋体"/>
          <w:kern w:val="0"/>
          <w:szCs w:val="21"/>
          <w:shd w:val="clear" w:color="auto" w:fill="FFFFFF"/>
        </w:rPr>
      </w:pPr>
      <w:r>
        <w:rPr>
          <w:rFonts w:ascii="宋体" w:hAnsi="宋体" w:cs="宋体" w:hint="eastAsia"/>
          <w:kern w:val="0"/>
          <w:szCs w:val="21"/>
          <w:shd w:val="clear" w:color="auto" w:fill="FFFFFF"/>
        </w:rPr>
        <w:t>本次</w:t>
      </w:r>
      <w:r>
        <w:rPr>
          <w:rFonts w:ascii="宋体" w:hAnsi="宋体" w:cs="宋体" w:hint="eastAsia"/>
          <w:szCs w:val="21"/>
        </w:rPr>
        <w:t>采购</w:t>
      </w:r>
      <w:r>
        <w:rPr>
          <w:rFonts w:ascii="宋体" w:hAnsi="宋体" w:cs="宋体" w:hint="eastAsia"/>
          <w:kern w:val="0"/>
          <w:szCs w:val="21"/>
          <w:shd w:val="clear" w:color="auto" w:fill="FFFFFF"/>
        </w:rPr>
        <w:t>公告在《驻马店市中心医院》</w:t>
      </w:r>
      <w:r>
        <w:rPr>
          <w:rFonts w:ascii="宋体" w:hAnsi="宋体" w:cs="宋体" w:hint="eastAsia"/>
          <w:kern w:val="0"/>
          <w:szCs w:val="21"/>
          <w:shd w:val="clear" w:color="auto" w:fill="FFFFFF"/>
        </w:rPr>
        <w:t>院内</w:t>
      </w:r>
      <w:r>
        <w:rPr>
          <w:rFonts w:ascii="宋体" w:hAnsi="宋体" w:cs="宋体" w:hint="eastAsia"/>
          <w:kern w:val="0"/>
          <w:szCs w:val="21"/>
          <w:shd w:val="clear" w:color="auto" w:fill="FFFFFF"/>
        </w:rPr>
        <w:t>网</w:t>
      </w:r>
      <w:r>
        <w:rPr>
          <w:rFonts w:ascii="宋体" w:hAnsi="宋体" w:cs="宋体" w:hint="eastAsia"/>
          <w:szCs w:val="21"/>
        </w:rPr>
        <w:t>上发布</w:t>
      </w:r>
      <w:r>
        <w:rPr>
          <w:rFonts w:ascii="宋体" w:hAnsi="宋体" w:cs="宋体" w:hint="eastAsia"/>
          <w:szCs w:val="21"/>
        </w:rPr>
        <w:t>，</w:t>
      </w:r>
      <w:r>
        <w:rPr>
          <w:rFonts w:ascii="宋体" w:hAnsi="宋体" w:cs="宋体" w:hint="eastAsia"/>
          <w:szCs w:val="21"/>
        </w:rPr>
        <w:t>采购</w:t>
      </w:r>
      <w:r>
        <w:rPr>
          <w:rFonts w:ascii="宋体" w:hAnsi="宋体" w:cs="宋体" w:hint="eastAsia"/>
          <w:szCs w:val="21"/>
        </w:rPr>
        <w:t>公告期限为</w:t>
      </w:r>
      <w:r>
        <w:rPr>
          <w:rFonts w:ascii="宋体" w:hAnsi="宋体" w:cs="宋体" w:hint="eastAsia"/>
          <w:szCs w:val="21"/>
        </w:rPr>
        <w:t>三</w:t>
      </w:r>
      <w:r>
        <w:rPr>
          <w:rFonts w:ascii="宋体" w:hAnsi="宋体" w:cs="宋体" w:hint="eastAsia"/>
          <w:szCs w:val="21"/>
        </w:rPr>
        <w:t>个工作日</w:t>
      </w:r>
      <w:r>
        <w:rPr>
          <w:rFonts w:ascii="宋体" w:hAnsi="宋体" w:cs="宋体" w:hint="eastAsia"/>
          <w:kern w:val="0"/>
          <w:szCs w:val="21"/>
          <w:shd w:val="clear" w:color="auto" w:fill="FFFFFF"/>
        </w:rPr>
        <w:t>。</w:t>
      </w:r>
      <w:bookmarkStart w:id="22" w:name="_Toc35393626"/>
      <w:bookmarkStart w:id="23" w:name="_Toc35393795"/>
    </w:p>
    <w:p w:rsidR="00FC36D4" w:rsidRDefault="001703F6">
      <w:pPr>
        <w:widowControl/>
        <w:snapToGrid w:val="0"/>
        <w:spacing w:line="360" w:lineRule="auto"/>
        <w:jc w:val="left"/>
        <w:outlineLvl w:val="1"/>
        <w:rPr>
          <w:rFonts w:ascii="宋体" w:hAnsi="宋体" w:cs="宋体"/>
          <w:b/>
          <w:bCs/>
          <w:szCs w:val="21"/>
        </w:rPr>
      </w:pPr>
      <w:bookmarkStart w:id="24" w:name="_Toc31928"/>
      <w:bookmarkStart w:id="25" w:name="_Toc24274"/>
      <w:bookmarkStart w:id="26" w:name="_Toc16291"/>
      <w:bookmarkStart w:id="27" w:name="_Toc3604"/>
      <w:bookmarkStart w:id="28" w:name="_Toc27370"/>
      <w:bookmarkEnd w:id="22"/>
      <w:bookmarkEnd w:id="23"/>
      <w:r>
        <w:rPr>
          <w:rFonts w:ascii="宋体" w:hAnsi="宋体" w:cs="宋体" w:hint="eastAsia"/>
          <w:b/>
          <w:bCs/>
          <w:szCs w:val="21"/>
          <w:shd w:val="clear" w:color="auto" w:fill="FFFFFF"/>
        </w:rPr>
        <w:t>七</w:t>
      </w:r>
      <w:r>
        <w:rPr>
          <w:rFonts w:ascii="宋体" w:hAnsi="宋体" w:cs="宋体" w:hint="eastAsia"/>
          <w:b/>
          <w:bCs/>
          <w:szCs w:val="21"/>
          <w:shd w:val="clear" w:color="auto" w:fill="FFFFFF"/>
        </w:rPr>
        <w:t>、</w:t>
      </w:r>
      <w:bookmarkEnd w:id="24"/>
      <w:bookmarkEnd w:id="25"/>
      <w:bookmarkEnd w:id="26"/>
      <w:bookmarkEnd w:id="27"/>
      <w:bookmarkEnd w:id="28"/>
      <w:r>
        <w:rPr>
          <w:rFonts w:ascii="宋体" w:hAnsi="宋体" w:cs="宋体" w:hint="eastAsia"/>
          <w:b/>
          <w:bCs/>
          <w:szCs w:val="21"/>
          <w:shd w:val="clear" w:color="auto" w:fill="FFFFFF"/>
        </w:rPr>
        <w:t>凡对本次招标提出询问，请按照以下方式联系</w:t>
      </w:r>
    </w:p>
    <w:p w:rsidR="00FC36D4" w:rsidRDefault="001703F6">
      <w:pPr>
        <w:widowControl/>
        <w:snapToGrid w:val="0"/>
        <w:spacing w:line="360" w:lineRule="auto"/>
        <w:ind w:firstLineChars="200" w:firstLine="420"/>
        <w:jc w:val="left"/>
        <w:rPr>
          <w:rFonts w:ascii="宋体" w:hAnsi="宋体" w:cs="宋体"/>
          <w:szCs w:val="21"/>
        </w:rPr>
      </w:pPr>
      <w:r>
        <w:rPr>
          <w:rFonts w:ascii="宋体" w:hAnsi="宋体" w:cs="宋体" w:hint="eastAsia"/>
          <w:szCs w:val="21"/>
        </w:rPr>
        <w:t>报名联系人：李</w:t>
      </w:r>
      <w:r>
        <w:rPr>
          <w:rFonts w:ascii="宋体" w:hAnsi="宋体" w:cs="宋体" w:hint="eastAsia"/>
          <w:szCs w:val="21"/>
        </w:rPr>
        <w:t>女士</w:t>
      </w:r>
    </w:p>
    <w:p w:rsidR="00FC36D4" w:rsidRDefault="001703F6">
      <w:pPr>
        <w:widowControl/>
        <w:snapToGrid w:val="0"/>
        <w:spacing w:line="360" w:lineRule="auto"/>
        <w:ind w:firstLineChars="200" w:firstLine="420"/>
        <w:jc w:val="left"/>
        <w:rPr>
          <w:rFonts w:ascii="宋体" w:hAnsi="宋体" w:cs="宋体"/>
          <w:szCs w:val="21"/>
        </w:rPr>
      </w:pPr>
      <w:r>
        <w:rPr>
          <w:rFonts w:ascii="宋体" w:hAnsi="宋体" w:cs="宋体" w:hint="eastAsia"/>
          <w:szCs w:val="21"/>
        </w:rPr>
        <w:t>联系电话：</w:t>
      </w:r>
      <w:r>
        <w:rPr>
          <w:rFonts w:ascii="宋体" w:hAnsi="宋体" w:cs="宋体" w:hint="eastAsia"/>
          <w:szCs w:val="21"/>
        </w:rPr>
        <w:t>19139690398</w:t>
      </w:r>
    </w:p>
    <w:p w:rsidR="00FC36D4" w:rsidRDefault="001703F6">
      <w:pPr>
        <w:widowControl/>
        <w:snapToGrid w:val="0"/>
        <w:spacing w:line="360" w:lineRule="auto"/>
        <w:ind w:firstLineChars="200" w:firstLine="420"/>
        <w:jc w:val="left"/>
        <w:rPr>
          <w:rFonts w:ascii="宋体" w:hAnsi="宋体" w:cs="宋体"/>
          <w:szCs w:val="21"/>
        </w:rPr>
      </w:pPr>
      <w:r>
        <w:rPr>
          <w:rFonts w:ascii="宋体" w:hAnsi="宋体" w:cs="宋体" w:hint="eastAsia"/>
          <w:szCs w:val="21"/>
        </w:rPr>
        <w:t>联系人：陈先生</w:t>
      </w:r>
    </w:p>
    <w:p w:rsidR="00FC36D4" w:rsidRDefault="001703F6">
      <w:pPr>
        <w:widowControl/>
        <w:snapToGrid w:val="0"/>
        <w:spacing w:line="360" w:lineRule="auto"/>
        <w:ind w:firstLineChars="200" w:firstLine="420"/>
        <w:jc w:val="left"/>
        <w:rPr>
          <w:rFonts w:ascii="宋体" w:hAnsi="宋体" w:cs="宋体"/>
          <w:szCs w:val="21"/>
        </w:rPr>
      </w:pPr>
      <w:r>
        <w:rPr>
          <w:rFonts w:ascii="宋体" w:hAnsi="宋体" w:cs="宋体" w:hint="eastAsia"/>
          <w:szCs w:val="21"/>
        </w:rPr>
        <w:t>联系电话：</w:t>
      </w:r>
      <w:r>
        <w:rPr>
          <w:rFonts w:ascii="宋体" w:hAnsi="宋体" w:cs="宋体" w:hint="eastAsia"/>
          <w:szCs w:val="21"/>
        </w:rPr>
        <w:t>0396-2726379</w:t>
      </w:r>
    </w:p>
    <w:p w:rsidR="00FC36D4" w:rsidRDefault="001703F6">
      <w:pPr>
        <w:widowControl/>
        <w:snapToGrid w:val="0"/>
        <w:spacing w:line="360" w:lineRule="auto"/>
        <w:ind w:firstLineChars="200" w:firstLine="420"/>
        <w:jc w:val="left"/>
        <w:rPr>
          <w:rFonts w:ascii="宋体" w:hAnsi="宋体" w:cs="宋体"/>
          <w:szCs w:val="21"/>
        </w:rPr>
      </w:pPr>
      <w:r>
        <w:rPr>
          <w:rFonts w:ascii="宋体" w:hAnsi="宋体" w:cs="宋体" w:hint="eastAsia"/>
          <w:szCs w:val="21"/>
        </w:rPr>
        <w:t>联系邮箱：</w:t>
      </w:r>
      <w:hyperlink r:id="rId12" w:history="1">
        <w:r>
          <w:rPr>
            <w:rFonts w:ascii="宋体" w:hAnsi="宋体" w:cs="宋体" w:hint="eastAsia"/>
            <w:szCs w:val="21"/>
          </w:rPr>
          <w:t>zxyyjzcgbgs@163.com</w:t>
        </w:r>
      </w:hyperlink>
    </w:p>
    <w:p w:rsidR="00FC36D4" w:rsidRDefault="001703F6">
      <w:pPr>
        <w:widowControl/>
        <w:snapToGrid w:val="0"/>
        <w:spacing w:line="360" w:lineRule="auto"/>
        <w:ind w:firstLineChars="200" w:firstLine="420"/>
        <w:jc w:val="left"/>
        <w:rPr>
          <w:rFonts w:ascii="宋体" w:hAnsi="宋体" w:cs="宋体"/>
          <w:szCs w:val="21"/>
        </w:rPr>
      </w:pPr>
      <w:r>
        <w:rPr>
          <w:rFonts w:ascii="宋体" w:hAnsi="宋体" w:cs="宋体" w:hint="eastAsia"/>
          <w:szCs w:val="21"/>
        </w:rPr>
        <w:t>监督部门：驻马店市中心医院纪检监察室</w:t>
      </w:r>
    </w:p>
    <w:p w:rsidR="00FC36D4" w:rsidRDefault="001703F6">
      <w:pPr>
        <w:widowControl/>
        <w:snapToGrid w:val="0"/>
        <w:spacing w:line="360" w:lineRule="auto"/>
        <w:ind w:firstLineChars="200" w:firstLine="420"/>
        <w:jc w:val="left"/>
        <w:rPr>
          <w:rFonts w:ascii="宋体" w:hAnsi="宋体" w:cs="宋体"/>
          <w:szCs w:val="21"/>
        </w:rPr>
      </w:pPr>
      <w:r>
        <w:rPr>
          <w:rFonts w:ascii="宋体" w:hAnsi="宋体" w:cs="宋体" w:hint="eastAsia"/>
          <w:szCs w:val="21"/>
        </w:rPr>
        <w:t>监督电话：</w:t>
      </w:r>
      <w:r>
        <w:rPr>
          <w:rFonts w:ascii="宋体" w:hAnsi="宋体" w:cs="宋体" w:hint="eastAsia"/>
          <w:szCs w:val="21"/>
        </w:rPr>
        <w:t>0396-2726678</w:t>
      </w:r>
    </w:p>
    <w:p w:rsidR="00FC36D4" w:rsidRDefault="00FC36D4" w:rsidP="004E3DA6">
      <w:pPr>
        <w:pStyle w:val="af3"/>
        <w:ind w:firstLine="210"/>
        <w:rPr>
          <w:rFonts w:ascii="宋体" w:hAnsi="宋体" w:cs="宋体"/>
          <w:kern w:val="0"/>
          <w:shd w:val="clear" w:color="auto" w:fill="FFFFFF"/>
        </w:rPr>
      </w:pPr>
    </w:p>
    <w:p w:rsidR="00FC36D4" w:rsidRDefault="001703F6">
      <w:pPr>
        <w:widowControl/>
        <w:snapToGrid w:val="0"/>
        <w:spacing w:line="360" w:lineRule="auto"/>
        <w:ind w:firstLineChars="200" w:firstLine="420"/>
        <w:jc w:val="right"/>
        <w:rPr>
          <w:rFonts w:ascii="宋体" w:hAnsi="宋体" w:cs="宋体"/>
          <w:kern w:val="0"/>
          <w:szCs w:val="21"/>
          <w:shd w:val="clear" w:color="auto" w:fill="FFFFFF"/>
        </w:rPr>
      </w:pPr>
      <w:r>
        <w:rPr>
          <w:rFonts w:ascii="宋体" w:hAnsi="宋体" w:cs="宋体" w:hint="eastAsia"/>
          <w:kern w:val="0"/>
          <w:szCs w:val="21"/>
          <w:shd w:val="clear" w:color="auto" w:fill="FFFFFF"/>
        </w:rPr>
        <w:t>驻马店市中心医院采购科</w:t>
      </w:r>
    </w:p>
    <w:p w:rsidR="00FC36D4" w:rsidRDefault="001703F6">
      <w:pPr>
        <w:pStyle w:val="af1"/>
        <w:widowControl/>
        <w:snapToGrid w:val="0"/>
        <w:spacing w:before="0" w:beforeAutospacing="0" w:after="0" w:afterAutospacing="0" w:line="360" w:lineRule="auto"/>
        <w:ind w:firstLineChars="200" w:firstLine="420"/>
        <w:jc w:val="center"/>
        <w:rPr>
          <w:rFonts w:ascii="宋体" w:hAnsi="宋体" w:cs="宋体"/>
          <w:sz w:val="21"/>
          <w:szCs w:val="21"/>
          <w:shd w:val="clear" w:color="auto" w:fill="FFFFFF"/>
        </w:rPr>
      </w:pPr>
      <w:r>
        <w:rPr>
          <w:rFonts w:ascii="宋体" w:hAnsi="宋体" w:cs="宋体" w:hint="eastAsia"/>
          <w:sz w:val="21"/>
          <w:szCs w:val="21"/>
          <w:shd w:val="clear" w:color="auto" w:fill="FFFFFF"/>
        </w:rPr>
        <w:t xml:space="preserve">                                                         </w:t>
      </w:r>
      <w:r>
        <w:rPr>
          <w:rFonts w:ascii="宋体" w:hAnsi="宋体" w:cs="宋体" w:hint="eastAsia"/>
          <w:sz w:val="21"/>
          <w:szCs w:val="21"/>
          <w:highlight w:val="yellow"/>
          <w:shd w:val="clear" w:color="auto" w:fill="FFFFFF"/>
        </w:rPr>
        <w:t>202</w:t>
      </w:r>
      <w:r>
        <w:rPr>
          <w:rFonts w:ascii="宋体" w:hAnsi="宋体" w:cs="宋体" w:hint="eastAsia"/>
          <w:sz w:val="21"/>
          <w:szCs w:val="21"/>
          <w:highlight w:val="yellow"/>
          <w:shd w:val="clear" w:color="auto" w:fill="FFFFFF"/>
        </w:rPr>
        <w:t>4</w:t>
      </w:r>
      <w:r>
        <w:rPr>
          <w:rFonts w:ascii="宋体" w:hAnsi="宋体" w:cs="宋体" w:hint="eastAsia"/>
          <w:sz w:val="21"/>
          <w:szCs w:val="21"/>
          <w:highlight w:val="yellow"/>
          <w:shd w:val="clear" w:color="auto" w:fill="FFFFFF"/>
        </w:rPr>
        <w:t>年</w:t>
      </w:r>
      <w:r w:rsidR="0069470B">
        <w:rPr>
          <w:rFonts w:ascii="宋体" w:hAnsi="宋体" w:cs="宋体" w:hint="eastAsia"/>
          <w:sz w:val="21"/>
          <w:szCs w:val="21"/>
          <w:highlight w:val="yellow"/>
          <w:shd w:val="clear" w:color="auto" w:fill="FFFFFF"/>
        </w:rPr>
        <w:t>12</w:t>
      </w:r>
      <w:r>
        <w:rPr>
          <w:rFonts w:ascii="宋体" w:hAnsi="宋体" w:cs="宋体" w:hint="eastAsia"/>
          <w:sz w:val="21"/>
          <w:szCs w:val="21"/>
          <w:highlight w:val="yellow"/>
          <w:shd w:val="clear" w:color="auto" w:fill="FFFFFF"/>
        </w:rPr>
        <w:t>月</w:t>
      </w:r>
      <w:r w:rsidR="0069470B">
        <w:rPr>
          <w:rFonts w:ascii="宋体" w:hAnsi="宋体" w:cs="宋体" w:hint="eastAsia"/>
          <w:sz w:val="21"/>
          <w:szCs w:val="21"/>
          <w:highlight w:val="yellow"/>
          <w:shd w:val="clear" w:color="auto" w:fill="FFFFFF"/>
        </w:rPr>
        <w:t>13</w:t>
      </w:r>
      <w:r>
        <w:rPr>
          <w:rFonts w:ascii="宋体" w:hAnsi="宋体" w:cs="宋体" w:hint="eastAsia"/>
          <w:sz w:val="21"/>
          <w:szCs w:val="21"/>
          <w:highlight w:val="yellow"/>
          <w:shd w:val="clear" w:color="auto" w:fill="FFFFFF"/>
        </w:rPr>
        <w:t>日</w:t>
      </w:r>
    </w:p>
    <w:p w:rsidR="00FC36D4" w:rsidRDefault="00FC36D4">
      <w:pPr>
        <w:pStyle w:val="af1"/>
        <w:widowControl/>
        <w:snapToGrid w:val="0"/>
        <w:spacing w:before="0" w:beforeAutospacing="0" w:after="0" w:afterAutospacing="0" w:line="360" w:lineRule="auto"/>
        <w:ind w:firstLineChars="200" w:firstLine="420"/>
        <w:rPr>
          <w:rFonts w:ascii="宋体" w:hAnsi="宋体" w:cs="宋体"/>
          <w:sz w:val="21"/>
          <w:szCs w:val="21"/>
          <w:shd w:val="clear" w:color="auto" w:fill="FFFFFF"/>
        </w:rPr>
      </w:pPr>
    </w:p>
    <w:p w:rsidR="00FC36D4" w:rsidRDefault="001703F6">
      <w:pPr>
        <w:rPr>
          <w:rFonts w:ascii="宋体" w:hAnsi="宋体"/>
          <w:b/>
          <w:sz w:val="32"/>
          <w:szCs w:val="32"/>
        </w:rPr>
      </w:pPr>
      <w:bookmarkStart w:id="29" w:name="_Toc29890"/>
      <w:bookmarkStart w:id="30" w:name="_Toc23793"/>
      <w:r>
        <w:rPr>
          <w:rFonts w:ascii="宋体" w:hAnsi="宋体" w:hint="eastAsia"/>
          <w:b/>
          <w:sz w:val="32"/>
          <w:szCs w:val="32"/>
        </w:rPr>
        <w:br w:type="page"/>
      </w:r>
    </w:p>
    <w:p w:rsidR="00FC36D4" w:rsidRDefault="001703F6">
      <w:pPr>
        <w:widowControl/>
        <w:spacing w:line="360" w:lineRule="auto"/>
        <w:ind w:firstLineChars="200" w:firstLine="643"/>
        <w:jc w:val="center"/>
        <w:outlineLvl w:val="0"/>
        <w:rPr>
          <w:rFonts w:ascii="宋体" w:hAnsi="宋体"/>
          <w:b/>
          <w:sz w:val="32"/>
          <w:szCs w:val="32"/>
        </w:rPr>
      </w:pPr>
      <w:bookmarkStart w:id="31" w:name="_Toc17552"/>
      <w:r>
        <w:rPr>
          <w:rFonts w:ascii="宋体" w:hAnsi="宋体" w:hint="eastAsia"/>
          <w:b/>
          <w:sz w:val="32"/>
          <w:szCs w:val="32"/>
        </w:rPr>
        <w:lastRenderedPageBreak/>
        <w:t>第二章</w:t>
      </w:r>
      <w:r>
        <w:rPr>
          <w:rFonts w:ascii="宋体" w:hAnsi="宋体" w:hint="eastAsia"/>
          <w:b/>
          <w:sz w:val="32"/>
          <w:szCs w:val="32"/>
        </w:rPr>
        <w:t xml:space="preserve">  </w:t>
      </w:r>
      <w:r>
        <w:rPr>
          <w:rFonts w:ascii="宋体" w:hAnsi="宋体" w:hint="eastAsia"/>
          <w:b/>
          <w:sz w:val="32"/>
          <w:szCs w:val="32"/>
        </w:rPr>
        <w:t>采购</w:t>
      </w:r>
      <w:r>
        <w:rPr>
          <w:rFonts w:ascii="宋体" w:hAnsi="宋体" w:hint="eastAsia"/>
          <w:b/>
          <w:sz w:val="32"/>
          <w:szCs w:val="32"/>
        </w:rPr>
        <w:t>需求</w:t>
      </w:r>
      <w:bookmarkStart w:id="32" w:name="_Toc23610"/>
      <w:bookmarkStart w:id="33" w:name="_Toc9989"/>
      <w:bookmarkStart w:id="34" w:name="_Toc31536"/>
      <w:bookmarkEnd w:id="31"/>
    </w:p>
    <w:bookmarkEnd w:id="29"/>
    <w:bookmarkEnd w:id="30"/>
    <w:bookmarkEnd w:id="32"/>
    <w:bookmarkEnd w:id="33"/>
    <w:bookmarkEnd w:id="34"/>
    <w:p w:rsidR="00FC36D4" w:rsidRDefault="001703F6">
      <w:pPr>
        <w:snapToGrid w:val="0"/>
        <w:spacing w:line="360" w:lineRule="auto"/>
        <w:ind w:firstLineChars="200" w:firstLine="422"/>
        <w:rPr>
          <w:rFonts w:ascii="宋体" w:hAnsi="宋体" w:cs="宋体"/>
          <w:b/>
          <w:bCs/>
          <w:iCs/>
          <w:szCs w:val="21"/>
        </w:rPr>
      </w:pPr>
      <w:r>
        <w:rPr>
          <w:rFonts w:ascii="宋体" w:hAnsi="宋体" w:cs="宋体" w:hint="eastAsia"/>
          <w:b/>
          <w:bCs/>
          <w:iCs/>
          <w:szCs w:val="21"/>
        </w:rPr>
        <w:t>一、项目概况</w:t>
      </w:r>
      <w:r>
        <w:rPr>
          <w:rFonts w:ascii="宋体" w:hAnsi="宋体" w:cs="宋体" w:hint="eastAsia"/>
          <w:b/>
          <w:bCs/>
          <w:iCs/>
          <w:szCs w:val="21"/>
        </w:rPr>
        <w:t>：</w:t>
      </w:r>
    </w:p>
    <w:p w:rsidR="00FC36D4" w:rsidRDefault="001703F6">
      <w:pPr>
        <w:snapToGrid w:val="0"/>
        <w:spacing w:line="360" w:lineRule="auto"/>
        <w:ind w:firstLineChars="200" w:firstLine="420"/>
        <w:rPr>
          <w:rFonts w:ascii="Arial" w:hAnsi="Arial"/>
        </w:rPr>
      </w:pPr>
      <w:r>
        <w:rPr>
          <w:rFonts w:ascii="Arial" w:hAnsi="Arial" w:hint="eastAsia"/>
        </w:rPr>
        <w:t>本改造工程包括康复分院南楼一至七层，东楼一至三层及北楼二、三层部分，总建筑面积约</w:t>
      </w:r>
      <w:r>
        <w:rPr>
          <w:rFonts w:ascii="Arial" w:hAnsi="Arial" w:hint="eastAsia"/>
        </w:rPr>
        <w:t>6370</w:t>
      </w:r>
      <w:r>
        <w:rPr>
          <w:rFonts w:ascii="Arial" w:hAnsi="Arial" w:hint="eastAsia"/>
        </w:rPr>
        <w:t>平方米。本次招标包括该改造工程施工图纸所示全部内容的工程施工准备阶段、施工阶段、竣工验收阶段、保修期阶段及执行国家、行业有关规范、规定的全过程监理。</w:t>
      </w:r>
    </w:p>
    <w:p w:rsidR="00FC36D4" w:rsidRDefault="001703F6">
      <w:pPr>
        <w:pStyle w:val="a8"/>
        <w:snapToGrid w:val="0"/>
        <w:spacing w:beforeAutospacing="0" w:afterAutospacing="0" w:line="480" w:lineRule="auto"/>
        <w:ind w:firstLineChars="200" w:firstLine="422"/>
        <w:jc w:val="both"/>
        <w:rPr>
          <w:b/>
          <w:bCs/>
          <w:kern w:val="2"/>
          <w:sz w:val="21"/>
        </w:rPr>
      </w:pPr>
      <w:r>
        <w:rPr>
          <w:rFonts w:hint="eastAsia"/>
          <w:b/>
          <w:bCs/>
          <w:kern w:val="2"/>
          <w:sz w:val="21"/>
        </w:rPr>
        <w:t>二、采购标的清单：</w:t>
      </w:r>
    </w:p>
    <w:tbl>
      <w:tblPr>
        <w:tblStyle w:val="af4"/>
        <w:tblW w:w="8670" w:type="dxa"/>
        <w:tblInd w:w="170" w:type="dxa"/>
        <w:tblLook w:val="04A0" w:firstRow="1" w:lastRow="0" w:firstColumn="1" w:lastColumn="0" w:noHBand="0" w:noVBand="1"/>
      </w:tblPr>
      <w:tblGrid>
        <w:gridCol w:w="780"/>
        <w:gridCol w:w="2800"/>
        <w:gridCol w:w="1295"/>
        <w:gridCol w:w="1179"/>
        <w:gridCol w:w="1430"/>
        <w:gridCol w:w="1186"/>
      </w:tblGrid>
      <w:tr w:rsidR="00FC36D4">
        <w:tc>
          <w:tcPr>
            <w:tcW w:w="780" w:type="dxa"/>
            <w:vAlign w:val="center"/>
          </w:tcPr>
          <w:p w:rsidR="00FC36D4" w:rsidRDefault="001703F6">
            <w:pPr>
              <w:pStyle w:val="a8"/>
              <w:widowControl w:val="0"/>
              <w:spacing w:beforeAutospacing="0" w:line="400" w:lineRule="exact"/>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b/>
                <w:bCs/>
                <w:sz w:val="21"/>
                <w:szCs w:val="21"/>
              </w:rPr>
              <w:t>序号</w:t>
            </w:r>
          </w:p>
        </w:tc>
        <w:tc>
          <w:tcPr>
            <w:tcW w:w="2800" w:type="dxa"/>
            <w:vAlign w:val="center"/>
          </w:tcPr>
          <w:p w:rsidR="00FC36D4" w:rsidRDefault="001703F6">
            <w:pPr>
              <w:pStyle w:val="a8"/>
              <w:widowControl w:val="0"/>
              <w:spacing w:beforeAutospacing="0" w:line="400" w:lineRule="exact"/>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b/>
                <w:bCs/>
                <w:sz w:val="21"/>
                <w:szCs w:val="21"/>
              </w:rPr>
              <w:t>标的名称</w:t>
            </w:r>
          </w:p>
        </w:tc>
        <w:tc>
          <w:tcPr>
            <w:tcW w:w="1295" w:type="dxa"/>
            <w:vAlign w:val="center"/>
          </w:tcPr>
          <w:p w:rsidR="00FC36D4" w:rsidRDefault="001703F6">
            <w:pPr>
              <w:pStyle w:val="a8"/>
              <w:widowControl w:val="0"/>
              <w:spacing w:beforeAutospacing="0" w:line="400" w:lineRule="exact"/>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b/>
                <w:bCs/>
                <w:sz w:val="21"/>
                <w:szCs w:val="21"/>
              </w:rPr>
              <w:t>单位</w:t>
            </w:r>
          </w:p>
        </w:tc>
        <w:tc>
          <w:tcPr>
            <w:tcW w:w="1179" w:type="dxa"/>
            <w:vAlign w:val="center"/>
          </w:tcPr>
          <w:p w:rsidR="00FC36D4" w:rsidRDefault="001703F6">
            <w:pPr>
              <w:pStyle w:val="a8"/>
              <w:widowControl w:val="0"/>
              <w:spacing w:beforeAutospacing="0" w:line="400" w:lineRule="exact"/>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b/>
                <w:bCs/>
                <w:sz w:val="21"/>
                <w:szCs w:val="21"/>
              </w:rPr>
              <w:t>数量</w:t>
            </w:r>
          </w:p>
        </w:tc>
        <w:tc>
          <w:tcPr>
            <w:tcW w:w="1430" w:type="dxa"/>
            <w:vAlign w:val="center"/>
          </w:tcPr>
          <w:p w:rsidR="00FC36D4" w:rsidRDefault="001703F6">
            <w:pPr>
              <w:pStyle w:val="a8"/>
              <w:widowControl w:val="0"/>
              <w:spacing w:beforeAutospacing="0" w:line="400" w:lineRule="exact"/>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b/>
                <w:bCs/>
                <w:sz w:val="21"/>
                <w:szCs w:val="21"/>
              </w:rPr>
              <w:t>资金预算</w:t>
            </w:r>
          </w:p>
        </w:tc>
        <w:tc>
          <w:tcPr>
            <w:tcW w:w="1186" w:type="dxa"/>
            <w:vAlign w:val="center"/>
          </w:tcPr>
          <w:p w:rsidR="00FC36D4" w:rsidRDefault="001703F6">
            <w:pPr>
              <w:pStyle w:val="a8"/>
              <w:widowControl w:val="0"/>
              <w:spacing w:beforeAutospacing="0" w:line="400" w:lineRule="exact"/>
              <w:jc w:val="center"/>
              <w:rPr>
                <w:rFonts w:asciiTheme="majorEastAsia" w:eastAsiaTheme="majorEastAsia" w:hAnsiTheme="majorEastAsia" w:cstheme="majorEastAsia"/>
                <w:sz w:val="21"/>
                <w:szCs w:val="21"/>
              </w:rPr>
            </w:pPr>
            <w:r>
              <w:rPr>
                <w:rFonts w:asciiTheme="majorEastAsia" w:eastAsiaTheme="majorEastAsia" w:hAnsiTheme="majorEastAsia" w:cstheme="majorEastAsia" w:hint="eastAsia"/>
                <w:b/>
                <w:bCs/>
                <w:sz w:val="21"/>
                <w:szCs w:val="21"/>
              </w:rPr>
              <w:t>资金性质</w:t>
            </w:r>
          </w:p>
        </w:tc>
      </w:tr>
      <w:tr w:rsidR="00FC36D4">
        <w:tc>
          <w:tcPr>
            <w:tcW w:w="780" w:type="dxa"/>
            <w:vAlign w:val="center"/>
          </w:tcPr>
          <w:p w:rsidR="00FC36D4" w:rsidRDefault="001703F6">
            <w:pPr>
              <w:spacing w:line="560" w:lineRule="exact"/>
              <w:jc w:val="center"/>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1</w:t>
            </w:r>
          </w:p>
        </w:tc>
        <w:tc>
          <w:tcPr>
            <w:tcW w:w="2800" w:type="dxa"/>
            <w:vAlign w:val="center"/>
          </w:tcPr>
          <w:p w:rsidR="00FC36D4" w:rsidRDefault="001703F6">
            <w:pPr>
              <w:spacing w:line="560" w:lineRule="exact"/>
              <w:jc w:val="center"/>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驻马店市中心医院康复分院病房楼改造工程监理（二次）</w:t>
            </w:r>
          </w:p>
        </w:tc>
        <w:tc>
          <w:tcPr>
            <w:tcW w:w="1295" w:type="dxa"/>
            <w:vAlign w:val="center"/>
          </w:tcPr>
          <w:p w:rsidR="00FC36D4" w:rsidRDefault="00FC36D4">
            <w:pPr>
              <w:spacing w:line="560" w:lineRule="exact"/>
              <w:jc w:val="center"/>
              <w:rPr>
                <w:rFonts w:asciiTheme="majorEastAsia" w:eastAsiaTheme="majorEastAsia" w:hAnsiTheme="majorEastAsia" w:cstheme="majorEastAsia"/>
                <w:szCs w:val="21"/>
              </w:rPr>
            </w:pPr>
          </w:p>
        </w:tc>
        <w:tc>
          <w:tcPr>
            <w:tcW w:w="1179" w:type="dxa"/>
            <w:vAlign w:val="center"/>
          </w:tcPr>
          <w:p w:rsidR="00FC36D4" w:rsidRDefault="00FC36D4">
            <w:pPr>
              <w:spacing w:line="560" w:lineRule="exact"/>
              <w:jc w:val="center"/>
              <w:rPr>
                <w:rFonts w:asciiTheme="majorEastAsia" w:eastAsiaTheme="majorEastAsia" w:hAnsiTheme="majorEastAsia" w:cstheme="majorEastAsia"/>
                <w:szCs w:val="21"/>
              </w:rPr>
            </w:pPr>
          </w:p>
        </w:tc>
        <w:tc>
          <w:tcPr>
            <w:tcW w:w="1430" w:type="dxa"/>
            <w:vAlign w:val="center"/>
          </w:tcPr>
          <w:p w:rsidR="00FC36D4" w:rsidRDefault="001703F6">
            <w:pPr>
              <w:spacing w:line="560" w:lineRule="exact"/>
              <w:jc w:val="center"/>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10</w:t>
            </w:r>
            <w:r>
              <w:rPr>
                <w:rFonts w:asciiTheme="majorEastAsia" w:eastAsiaTheme="majorEastAsia" w:hAnsiTheme="majorEastAsia" w:cstheme="majorEastAsia" w:hint="eastAsia"/>
                <w:szCs w:val="21"/>
              </w:rPr>
              <w:t>万元</w:t>
            </w:r>
          </w:p>
        </w:tc>
        <w:tc>
          <w:tcPr>
            <w:tcW w:w="1186" w:type="dxa"/>
            <w:vAlign w:val="center"/>
          </w:tcPr>
          <w:p w:rsidR="00FC36D4" w:rsidRDefault="001703F6">
            <w:pPr>
              <w:spacing w:line="560" w:lineRule="exact"/>
              <w:jc w:val="center"/>
              <w:rPr>
                <w:rFonts w:asciiTheme="majorEastAsia" w:eastAsiaTheme="majorEastAsia" w:hAnsiTheme="majorEastAsia" w:cstheme="majorEastAsia"/>
                <w:szCs w:val="21"/>
              </w:rPr>
            </w:pPr>
            <w:r>
              <w:rPr>
                <w:rFonts w:asciiTheme="majorEastAsia" w:eastAsiaTheme="majorEastAsia" w:hAnsiTheme="majorEastAsia" w:cstheme="majorEastAsia" w:hint="eastAsia"/>
                <w:szCs w:val="21"/>
              </w:rPr>
              <w:t>自筹</w:t>
            </w:r>
          </w:p>
        </w:tc>
      </w:tr>
    </w:tbl>
    <w:p w:rsidR="00FC36D4" w:rsidRDefault="00FC36D4">
      <w:pPr>
        <w:pStyle w:val="a9"/>
        <w:tabs>
          <w:tab w:val="left" w:pos="568"/>
        </w:tabs>
        <w:ind w:firstLineChars="200" w:firstLine="534"/>
        <w:jc w:val="center"/>
        <w:rPr>
          <w:rFonts w:ascii="宋体" w:hAnsi="宋体" w:cs="宋体"/>
          <w:b/>
          <w:bCs/>
          <w:spacing w:val="28"/>
          <w:szCs w:val="21"/>
        </w:rPr>
      </w:pPr>
    </w:p>
    <w:p w:rsidR="00FC36D4" w:rsidRDefault="00FC36D4">
      <w:pPr>
        <w:pStyle w:val="a9"/>
        <w:tabs>
          <w:tab w:val="left" w:pos="568"/>
        </w:tabs>
        <w:ind w:firstLineChars="200" w:firstLine="534"/>
        <w:jc w:val="center"/>
        <w:rPr>
          <w:rFonts w:ascii="宋体" w:hAnsi="宋体" w:cs="宋体"/>
          <w:b/>
          <w:bCs/>
          <w:spacing w:val="28"/>
          <w:szCs w:val="21"/>
        </w:rPr>
      </w:pPr>
    </w:p>
    <w:p w:rsidR="00FC36D4" w:rsidRDefault="00FC36D4">
      <w:pPr>
        <w:pStyle w:val="a9"/>
        <w:tabs>
          <w:tab w:val="left" w:pos="568"/>
        </w:tabs>
        <w:ind w:firstLineChars="200" w:firstLine="534"/>
        <w:jc w:val="center"/>
        <w:rPr>
          <w:rFonts w:ascii="宋体" w:hAnsi="宋体" w:cs="宋体"/>
          <w:b/>
          <w:bCs/>
          <w:spacing w:val="28"/>
          <w:szCs w:val="21"/>
        </w:rPr>
      </w:pPr>
    </w:p>
    <w:p w:rsidR="00FC36D4" w:rsidRDefault="001703F6">
      <w:pPr>
        <w:numPr>
          <w:ilvl w:val="0"/>
          <w:numId w:val="1"/>
        </w:numPr>
        <w:snapToGrid w:val="0"/>
        <w:spacing w:line="360" w:lineRule="auto"/>
        <w:ind w:firstLineChars="200" w:firstLine="422"/>
        <w:outlineLvl w:val="1"/>
        <w:rPr>
          <w:rFonts w:ascii="宋体" w:hAnsi="宋体" w:cs="宋体"/>
          <w:b/>
          <w:bCs/>
        </w:rPr>
      </w:pPr>
      <w:r>
        <w:rPr>
          <w:rFonts w:ascii="宋体" w:hAnsi="宋体" w:cs="宋体" w:hint="eastAsia"/>
          <w:b/>
          <w:bCs/>
        </w:rPr>
        <w:t>技术要求：</w:t>
      </w:r>
    </w:p>
    <w:p w:rsidR="00FC36D4" w:rsidRDefault="001703F6">
      <w:pPr>
        <w:snapToGrid w:val="0"/>
        <w:spacing w:line="360" w:lineRule="auto"/>
        <w:ind w:firstLineChars="200" w:firstLine="420"/>
        <w:rPr>
          <w:rFonts w:ascii="Arial" w:hAnsi="Arial"/>
        </w:rPr>
      </w:pPr>
      <w:r>
        <w:rPr>
          <w:rFonts w:ascii="Arial" w:hAnsi="Arial" w:hint="eastAsia"/>
        </w:rPr>
        <w:t>1</w:t>
      </w:r>
      <w:r>
        <w:rPr>
          <w:rFonts w:ascii="Arial" w:hAnsi="Arial" w:hint="eastAsia"/>
        </w:rPr>
        <w:t>、依据设计文件的要求，本招标工程项目的材料、设备、施工须达到现行中华人民共和国以及省、自治区、直辖市或行业的工程建设标准、规范的要求。</w:t>
      </w:r>
    </w:p>
    <w:p w:rsidR="00FC36D4" w:rsidRDefault="001703F6">
      <w:pPr>
        <w:snapToGrid w:val="0"/>
        <w:spacing w:line="360" w:lineRule="auto"/>
        <w:ind w:firstLineChars="200" w:firstLine="420"/>
        <w:rPr>
          <w:rFonts w:ascii="Arial" w:hAnsi="Arial"/>
        </w:rPr>
      </w:pPr>
      <w:r>
        <w:rPr>
          <w:rFonts w:ascii="Arial" w:hAnsi="Arial" w:hint="eastAsia"/>
        </w:rPr>
        <w:t>2</w:t>
      </w:r>
      <w:r>
        <w:rPr>
          <w:rFonts w:ascii="Arial" w:hAnsi="Arial" w:hint="eastAsia"/>
        </w:rPr>
        <w:t>、主要“规范和标准”</w:t>
      </w:r>
    </w:p>
    <w:p w:rsidR="00FC36D4" w:rsidRDefault="001703F6">
      <w:pPr>
        <w:snapToGrid w:val="0"/>
        <w:spacing w:line="360" w:lineRule="auto"/>
        <w:ind w:firstLineChars="200" w:firstLine="420"/>
        <w:rPr>
          <w:rFonts w:ascii="Arial" w:hAnsi="Arial"/>
        </w:rPr>
      </w:pPr>
      <w:r>
        <w:rPr>
          <w:rFonts w:ascii="Arial" w:hAnsi="Arial" w:hint="eastAsia"/>
        </w:rPr>
        <w:t>其他与本工程有关的施工及验收规范、标准图集。上述规范和标准如有变化，以最新发布的为准。</w:t>
      </w:r>
    </w:p>
    <w:p w:rsidR="00FC36D4" w:rsidRDefault="001703F6">
      <w:pPr>
        <w:numPr>
          <w:ilvl w:val="0"/>
          <w:numId w:val="1"/>
        </w:numPr>
        <w:snapToGrid w:val="0"/>
        <w:spacing w:line="360" w:lineRule="auto"/>
        <w:ind w:firstLineChars="200" w:firstLine="422"/>
        <w:outlineLvl w:val="1"/>
        <w:rPr>
          <w:rFonts w:ascii="宋体" w:hAnsi="宋体" w:cs="宋体"/>
          <w:b/>
          <w:bCs/>
        </w:rPr>
      </w:pPr>
      <w:r>
        <w:rPr>
          <w:rFonts w:ascii="宋体" w:hAnsi="宋体" w:cs="宋体" w:hint="eastAsia"/>
          <w:b/>
          <w:bCs/>
        </w:rPr>
        <w:t>商务要求：</w:t>
      </w:r>
    </w:p>
    <w:p w:rsidR="00FC36D4" w:rsidRDefault="001703F6" w:rsidP="004E3DA6">
      <w:pPr>
        <w:pStyle w:val="a8"/>
        <w:snapToGrid w:val="0"/>
        <w:spacing w:beforeAutospacing="0" w:afterLines="50" w:after="159" w:afterAutospacing="0"/>
        <w:jc w:val="center"/>
        <w:rPr>
          <w:b/>
          <w:bCs/>
          <w:kern w:val="2"/>
          <w:sz w:val="21"/>
        </w:rPr>
      </w:pPr>
      <w:r>
        <w:rPr>
          <w:rFonts w:hint="eastAsia"/>
          <w:b/>
          <w:bCs/>
          <w:sz w:val="30"/>
          <w:szCs w:val="30"/>
        </w:rPr>
        <w:t>商务要求</w:t>
      </w:r>
    </w:p>
    <w:tbl>
      <w:tblPr>
        <w:tblpPr w:leftFromText="180" w:rightFromText="180" w:vertAnchor="text" w:tblpXSpec="center" w:tblpY="1"/>
        <w:tblOverlap w:val="never"/>
        <w:tblW w:w="9486"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916"/>
        <w:gridCol w:w="7570"/>
      </w:tblGrid>
      <w:tr w:rsidR="00FC36D4">
        <w:trPr>
          <w:trHeight w:val="680"/>
          <w:jc w:val="center"/>
        </w:trPr>
        <w:tc>
          <w:tcPr>
            <w:tcW w:w="1916" w:type="dxa"/>
            <w:tcBorders>
              <w:top w:val="single" w:sz="4" w:space="0" w:color="auto"/>
              <w:left w:val="single" w:sz="4" w:space="0" w:color="auto"/>
              <w:bottom w:val="single" w:sz="4" w:space="0" w:color="auto"/>
              <w:right w:val="single" w:sz="4" w:space="0" w:color="auto"/>
            </w:tcBorders>
            <w:noWrap/>
            <w:vAlign w:val="center"/>
          </w:tcPr>
          <w:p w:rsidR="00FC36D4" w:rsidRDefault="001703F6">
            <w:pPr>
              <w:pStyle w:val="a8"/>
              <w:jc w:val="center"/>
              <w:rPr>
                <w:sz w:val="21"/>
                <w:szCs w:val="21"/>
              </w:rPr>
            </w:pPr>
            <w:r>
              <w:rPr>
                <w:rFonts w:hint="eastAsia"/>
                <w:sz w:val="21"/>
                <w:szCs w:val="21"/>
              </w:rPr>
              <w:t>合同签订时间</w:t>
            </w:r>
          </w:p>
        </w:tc>
        <w:tc>
          <w:tcPr>
            <w:tcW w:w="7570" w:type="dxa"/>
            <w:tcBorders>
              <w:top w:val="single" w:sz="4" w:space="0" w:color="auto"/>
              <w:left w:val="single" w:sz="4" w:space="0" w:color="auto"/>
              <w:bottom w:val="single" w:sz="4" w:space="0" w:color="auto"/>
              <w:right w:val="single" w:sz="4" w:space="0" w:color="auto"/>
            </w:tcBorders>
            <w:noWrap/>
            <w:vAlign w:val="center"/>
          </w:tcPr>
          <w:p w:rsidR="00FC36D4" w:rsidRDefault="001703F6">
            <w:pPr>
              <w:pStyle w:val="a8"/>
              <w:rPr>
                <w:sz w:val="21"/>
                <w:szCs w:val="21"/>
              </w:rPr>
            </w:pPr>
            <w:r>
              <w:rPr>
                <w:rFonts w:hint="eastAsia"/>
                <w:sz w:val="21"/>
                <w:szCs w:val="21"/>
              </w:rPr>
              <w:t>自</w:t>
            </w:r>
            <w:r>
              <w:rPr>
                <w:rFonts w:hint="eastAsia"/>
                <w:sz w:val="21"/>
                <w:szCs w:val="21"/>
              </w:rPr>
              <w:t>成交通知书</w:t>
            </w:r>
            <w:r>
              <w:rPr>
                <w:rFonts w:hint="eastAsia"/>
                <w:sz w:val="21"/>
                <w:szCs w:val="21"/>
              </w:rPr>
              <w:t>发出之日起三十个日历日内。</w:t>
            </w:r>
          </w:p>
        </w:tc>
      </w:tr>
      <w:tr w:rsidR="00FC36D4">
        <w:trPr>
          <w:trHeight w:val="680"/>
          <w:jc w:val="center"/>
        </w:trPr>
        <w:tc>
          <w:tcPr>
            <w:tcW w:w="1916" w:type="dxa"/>
            <w:tcBorders>
              <w:top w:val="single" w:sz="4" w:space="0" w:color="auto"/>
              <w:left w:val="single" w:sz="4" w:space="0" w:color="auto"/>
              <w:bottom w:val="single" w:sz="4" w:space="0" w:color="auto"/>
              <w:right w:val="single" w:sz="4" w:space="0" w:color="auto"/>
            </w:tcBorders>
            <w:noWrap/>
            <w:vAlign w:val="center"/>
          </w:tcPr>
          <w:p w:rsidR="00FC36D4" w:rsidRDefault="001703F6">
            <w:pPr>
              <w:pStyle w:val="a8"/>
              <w:jc w:val="center"/>
              <w:rPr>
                <w:sz w:val="21"/>
                <w:szCs w:val="21"/>
              </w:rPr>
            </w:pPr>
            <w:r>
              <w:rPr>
                <w:rFonts w:hint="eastAsia"/>
                <w:sz w:val="21"/>
                <w:szCs w:val="21"/>
              </w:rPr>
              <w:t>服务地点</w:t>
            </w:r>
          </w:p>
        </w:tc>
        <w:tc>
          <w:tcPr>
            <w:tcW w:w="7570" w:type="dxa"/>
            <w:tcBorders>
              <w:top w:val="single" w:sz="4" w:space="0" w:color="auto"/>
              <w:left w:val="single" w:sz="4" w:space="0" w:color="auto"/>
              <w:bottom w:val="single" w:sz="4" w:space="0" w:color="auto"/>
              <w:right w:val="single" w:sz="4" w:space="0" w:color="auto"/>
            </w:tcBorders>
            <w:noWrap/>
            <w:vAlign w:val="center"/>
          </w:tcPr>
          <w:p w:rsidR="00FC36D4" w:rsidRDefault="001703F6">
            <w:pPr>
              <w:pStyle w:val="a8"/>
              <w:rPr>
                <w:sz w:val="21"/>
                <w:szCs w:val="21"/>
              </w:rPr>
            </w:pPr>
            <w:r>
              <w:rPr>
                <w:rFonts w:hint="eastAsia"/>
                <w:sz w:val="21"/>
                <w:szCs w:val="21"/>
              </w:rPr>
              <w:t>采购人指定地点。</w:t>
            </w:r>
          </w:p>
        </w:tc>
      </w:tr>
      <w:tr w:rsidR="00FC36D4">
        <w:trPr>
          <w:trHeight w:val="680"/>
          <w:jc w:val="center"/>
        </w:trPr>
        <w:tc>
          <w:tcPr>
            <w:tcW w:w="1916" w:type="dxa"/>
            <w:tcBorders>
              <w:top w:val="single" w:sz="4" w:space="0" w:color="auto"/>
              <w:left w:val="single" w:sz="4" w:space="0" w:color="auto"/>
              <w:bottom w:val="single" w:sz="4" w:space="0" w:color="auto"/>
              <w:right w:val="single" w:sz="4" w:space="0" w:color="auto"/>
            </w:tcBorders>
            <w:noWrap/>
            <w:vAlign w:val="center"/>
          </w:tcPr>
          <w:p w:rsidR="00FC36D4" w:rsidRDefault="001703F6">
            <w:pPr>
              <w:pStyle w:val="a8"/>
              <w:jc w:val="center"/>
              <w:rPr>
                <w:sz w:val="21"/>
                <w:szCs w:val="21"/>
              </w:rPr>
            </w:pPr>
            <w:r>
              <w:rPr>
                <w:rFonts w:hint="eastAsia"/>
                <w:sz w:val="21"/>
                <w:szCs w:val="21"/>
              </w:rPr>
              <w:t>工期</w:t>
            </w:r>
          </w:p>
        </w:tc>
        <w:tc>
          <w:tcPr>
            <w:tcW w:w="7570" w:type="dxa"/>
            <w:tcBorders>
              <w:top w:val="single" w:sz="4" w:space="0" w:color="auto"/>
              <w:left w:val="single" w:sz="4" w:space="0" w:color="auto"/>
              <w:bottom w:val="single" w:sz="4" w:space="0" w:color="auto"/>
              <w:right w:val="single" w:sz="4" w:space="0" w:color="auto"/>
            </w:tcBorders>
            <w:noWrap/>
            <w:vAlign w:val="center"/>
          </w:tcPr>
          <w:p w:rsidR="00FC36D4" w:rsidRDefault="001703F6">
            <w:pPr>
              <w:pStyle w:val="a8"/>
              <w:rPr>
                <w:kern w:val="2"/>
                <w:sz w:val="21"/>
              </w:rPr>
            </w:pPr>
            <w:r>
              <w:rPr>
                <w:kern w:val="2"/>
                <w:sz w:val="21"/>
              </w:rPr>
              <w:t>300</w:t>
            </w:r>
            <w:r>
              <w:rPr>
                <w:kern w:val="2"/>
                <w:sz w:val="21"/>
              </w:rPr>
              <w:t>天</w:t>
            </w:r>
          </w:p>
        </w:tc>
      </w:tr>
      <w:tr w:rsidR="00FC36D4">
        <w:trPr>
          <w:trHeight w:val="680"/>
          <w:jc w:val="center"/>
        </w:trPr>
        <w:tc>
          <w:tcPr>
            <w:tcW w:w="1916" w:type="dxa"/>
            <w:tcBorders>
              <w:top w:val="single" w:sz="4" w:space="0" w:color="auto"/>
              <w:left w:val="single" w:sz="4" w:space="0" w:color="auto"/>
              <w:bottom w:val="single" w:sz="4" w:space="0" w:color="auto"/>
              <w:right w:val="single" w:sz="4" w:space="0" w:color="auto"/>
            </w:tcBorders>
            <w:noWrap/>
            <w:vAlign w:val="center"/>
          </w:tcPr>
          <w:p w:rsidR="00FC36D4" w:rsidRDefault="001703F6">
            <w:pPr>
              <w:pStyle w:val="a8"/>
              <w:jc w:val="center"/>
              <w:rPr>
                <w:sz w:val="21"/>
                <w:szCs w:val="21"/>
              </w:rPr>
            </w:pPr>
            <w:r>
              <w:rPr>
                <w:rFonts w:hint="eastAsia"/>
                <w:sz w:val="21"/>
                <w:szCs w:val="21"/>
              </w:rPr>
              <w:t>质量要求</w:t>
            </w:r>
          </w:p>
        </w:tc>
        <w:tc>
          <w:tcPr>
            <w:tcW w:w="7570" w:type="dxa"/>
            <w:tcBorders>
              <w:top w:val="single" w:sz="4" w:space="0" w:color="auto"/>
              <w:left w:val="single" w:sz="4" w:space="0" w:color="auto"/>
              <w:bottom w:val="single" w:sz="4" w:space="0" w:color="auto"/>
              <w:right w:val="single" w:sz="4" w:space="0" w:color="auto"/>
            </w:tcBorders>
            <w:noWrap/>
            <w:vAlign w:val="center"/>
          </w:tcPr>
          <w:p w:rsidR="00FC36D4" w:rsidRDefault="001703F6">
            <w:pPr>
              <w:pStyle w:val="a8"/>
              <w:rPr>
                <w:sz w:val="21"/>
                <w:szCs w:val="21"/>
              </w:rPr>
            </w:pPr>
            <w:r>
              <w:rPr>
                <w:rFonts w:hint="eastAsia"/>
                <w:sz w:val="21"/>
                <w:szCs w:val="21"/>
              </w:rPr>
              <w:t>合格，满足国家现行施工规范标准及验收要求。</w:t>
            </w:r>
          </w:p>
        </w:tc>
      </w:tr>
      <w:tr w:rsidR="00FC36D4">
        <w:trPr>
          <w:trHeight w:val="680"/>
          <w:jc w:val="center"/>
        </w:trPr>
        <w:tc>
          <w:tcPr>
            <w:tcW w:w="1916" w:type="dxa"/>
            <w:tcBorders>
              <w:top w:val="single" w:sz="4" w:space="0" w:color="auto"/>
              <w:left w:val="single" w:sz="4" w:space="0" w:color="auto"/>
              <w:bottom w:val="single" w:sz="4" w:space="0" w:color="auto"/>
              <w:right w:val="single" w:sz="4" w:space="0" w:color="auto"/>
            </w:tcBorders>
            <w:noWrap/>
            <w:vAlign w:val="center"/>
          </w:tcPr>
          <w:p w:rsidR="00FC36D4" w:rsidRDefault="001703F6">
            <w:pPr>
              <w:pStyle w:val="a8"/>
              <w:jc w:val="center"/>
              <w:rPr>
                <w:sz w:val="21"/>
                <w:szCs w:val="21"/>
              </w:rPr>
            </w:pPr>
            <w:r>
              <w:rPr>
                <w:rFonts w:hint="eastAsia"/>
                <w:sz w:val="21"/>
                <w:szCs w:val="21"/>
              </w:rPr>
              <w:t>付款方式</w:t>
            </w:r>
          </w:p>
        </w:tc>
        <w:tc>
          <w:tcPr>
            <w:tcW w:w="7570" w:type="dxa"/>
            <w:tcBorders>
              <w:top w:val="single" w:sz="4" w:space="0" w:color="auto"/>
              <w:left w:val="single" w:sz="4" w:space="0" w:color="auto"/>
              <w:bottom w:val="single" w:sz="4" w:space="0" w:color="auto"/>
              <w:right w:val="single" w:sz="4" w:space="0" w:color="auto"/>
            </w:tcBorders>
            <w:noWrap/>
            <w:vAlign w:val="center"/>
          </w:tcPr>
          <w:p w:rsidR="00FC36D4" w:rsidRDefault="001703F6">
            <w:pPr>
              <w:pStyle w:val="a8"/>
              <w:spacing w:line="360" w:lineRule="auto"/>
              <w:rPr>
                <w:sz w:val="21"/>
                <w:szCs w:val="21"/>
              </w:rPr>
            </w:pPr>
            <w:r>
              <w:rPr>
                <w:rFonts w:hint="eastAsia"/>
                <w:sz w:val="21"/>
                <w:szCs w:val="21"/>
              </w:rPr>
              <w:t>以合同签订为准。</w:t>
            </w:r>
          </w:p>
        </w:tc>
      </w:tr>
      <w:tr w:rsidR="00FC36D4">
        <w:trPr>
          <w:trHeight w:val="680"/>
          <w:jc w:val="center"/>
        </w:trPr>
        <w:tc>
          <w:tcPr>
            <w:tcW w:w="1916" w:type="dxa"/>
            <w:tcBorders>
              <w:top w:val="single" w:sz="4" w:space="0" w:color="auto"/>
              <w:left w:val="single" w:sz="4" w:space="0" w:color="auto"/>
              <w:bottom w:val="single" w:sz="4" w:space="0" w:color="auto"/>
              <w:right w:val="single" w:sz="4" w:space="0" w:color="auto"/>
            </w:tcBorders>
            <w:noWrap/>
            <w:vAlign w:val="center"/>
          </w:tcPr>
          <w:p w:rsidR="00FC36D4" w:rsidRDefault="001703F6">
            <w:pPr>
              <w:pStyle w:val="a8"/>
              <w:jc w:val="center"/>
              <w:rPr>
                <w:sz w:val="21"/>
                <w:szCs w:val="21"/>
              </w:rPr>
            </w:pPr>
            <w:r>
              <w:rPr>
                <w:rFonts w:hint="eastAsia"/>
                <w:sz w:val="21"/>
                <w:szCs w:val="21"/>
              </w:rPr>
              <w:t>其他要求</w:t>
            </w:r>
          </w:p>
        </w:tc>
        <w:tc>
          <w:tcPr>
            <w:tcW w:w="7570" w:type="dxa"/>
            <w:tcBorders>
              <w:top w:val="single" w:sz="4" w:space="0" w:color="auto"/>
              <w:left w:val="single" w:sz="4" w:space="0" w:color="auto"/>
              <w:bottom w:val="single" w:sz="4" w:space="0" w:color="auto"/>
              <w:right w:val="single" w:sz="4" w:space="0" w:color="auto"/>
            </w:tcBorders>
            <w:noWrap/>
            <w:vAlign w:val="center"/>
          </w:tcPr>
          <w:p w:rsidR="00FC36D4" w:rsidRDefault="001703F6">
            <w:pPr>
              <w:pStyle w:val="a8"/>
              <w:spacing w:beforeAutospacing="0" w:afterAutospacing="0" w:line="360" w:lineRule="auto"/>
              <w:rPr>
                <w:sz w:val="21"/>
                <w:szCs w:val="21"/>
              </w:rPr>
            </w:pPr>
            <w:r>
              <w:rPr>
                <w:rFonts w:hint="eastAsia"/>
                <w:sz w:val="21"/>
                <w:szCs w:val="21"/>
              </w:rPr>
              <w:t>1</w:t>
            </w:r>
            <w:r>
              <w:rPr>
                <w:rFonts w:hint="eastAsia"/>
                <w:sz w:val="21"/>
                <w:szCs w:val="21"/>
              </w:rPr>
              <w:t>、</w:t>
            </w:r>
            <w:r>
              <w:rPr>
                <w:rFonts w:hint="eastAsia"/>
                <w:sz w:val="21"/>
                <w:szCs w:val="21"/>
              </w:rPr>
              <w:t>服务质量承诺，监理目标为合格，要满足国家现行施工规范标准及验收要求；</w:t>
            </w:r>
          </w:p>
          <w:p w:rsidR="00FC36D4" w:rsidRDefault="001703F6">
            <w:pPr>
              <w:pStyle w:val="a8"/>
              <w:spacing w:beforeAutospacing="0" w:afterAutospacing="0" w:line="360" w:lineRule="auto"/>
              <w:rPr>
                <w:sz w:val="21"/>
                <w:szCs w:val="21"/>
              </w:rPr>
            </w:pPr>
            <w:r>
              <w:rPr>
                <w:rFonts w:hint="eastAsia"/>
                <w:sz w:val="21"/>
                <w:szCs w:val="21"/>
              </w:rPr>
              <w:t>2</w:t>
            </w:r>
            <w:r>
              <w:rPr>
                <w:rFonts w:hint="eastAsia"/>
                <w:sz w:val="21"/>
                <w:szCs w:val="21"/>
              </w:rPr>
              <w:t>、</w:t>
            </w:r>
            <w:r>
              <w:rPr>
                <w:rFonts w:hint="eastAsia"/>
                <w:sz w:val="21"/>
                <w:szCs w:val="21"/>
              </w:rPr>
              <w:t>积极响应业主其他监理要求。</w:t>
            </w:r>
          </w:p>
        </w:tc>
      </w:tr>
    </w:tbl>
    <w:p w:rsidR="00FC36D4" w:rsidRDefault="00FC36D4">
      <w:pPr>
        <w:snapToGrid w:val="0"/>
        <w:spacing w:line="360" w:lineRule="auto"/>
        <w:rPr>
          <w:rFonts w:ascii="宋体" w:hAnsi="宋体" w:cs="宋体"/>
          <w:b/>
          <w:bCs/>
        </w:rPr>
      </w:pPr>
    </w:p>
    <w:p w:rsidR="00FC36D4" w:rsidRDefault="001703F6" w:rsidP="004E3DA6">
      <w:pPr>
        <w:snapToGrid w:val="0"/>
        <w:spacing w:beforeLines="150" w:before="478" w:line="480" w:lineRule="auto"/>
        <w:jc w:val="center"/>
        <w:rPr>
          <w:b/>
          <w:bCs/>
          <w:sz w:val="30"/>
          <w:szCs w:val="30"/>
        </w:rPr>
      </w:pPr>
      <w:r>
        <w:rPr>
          <w:rFonts w:hint="eastAsia"/>
          <w:b/>
          <w:bCs/>
          <w:sz w:val="30"/>
          <w:szCs w:val="30"/>
        </w:rPr>
        <w:lastRenderedPageBreak/>
        <w:t>采购人对项目的特殊要求及说明</w:t>
      </w:r>
    </w:p>
    <w:tbl>
      <w:tblPr>
        <w:tblW w:w="9369"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2026"/>
        <w:gridCol w:w="7343"/>
      </w:tblGrid>
      <w:tr w:rsidR="00FC36D4">
        <w:trPr>
          <w:trHeight w:val="1941"/>
          <w:jc w:val="center"/>
        </w:trPr>
        <w:tc>
          <w:tcPr>
            <w:tcW w:w="2026" w:type="dxa"/>
            <w:tcBorders>
              <w:top w:val="single" w:sz="4" w:space="0" w:color="auto"/>
              <w:left w:val="single" w:sz="4" w:space="0" w:color="auto"/>
              <w:bottom w:val="single" w:sz="4" w:space="0" w:color="auto"/>
              <w:right w:val="single" w:sz="4" w:space="0" w:color="auto"/>
            </w:tcBorders>
            <w:vAlign w:val="center"/>
          </w:tcPr>
          <w:p w:rsidR="00FC36D4" w:rsidRDefault="001703F6">
            <w:pPr>
              <w:widowControl/>
              <w:snapToGrid w:val="0"/>
              <w:spacing w:line="360" w:lineRule="auto"/>
              <w:jc w:val="center"/>
              <w:rPr>
                <w:rFonts w:ascii="宋体" w:hAnsi="宋体" w:cs="宋体"/>
                <w:kern w:val="0"/>
                <w:szCs w:val="21"/>
              </w:rPr>
            </w:pPr>
            <w:r>
              <w:rPr>
                <w:rFonts w:ascii="宋体" w:hAnsi="宋体" w:cs="宋体" w:hint="eastAsia"/>
                <w:kern w:val="0"/>
                <w:szCs w:val="21"/>
              </w:rPr>
              <w:t>采购人的特殊要求及说明理由</w:t>
            </w:r>
          </w:p>
        </w:tc>
        <w:tc>
          <w:tcPr>
            <w:tcW w:w="7343" w:type="dxa"/>
            <w:tcBorders>
              <w:top w:val="single" w:sz="4" w:space="0" w:color="auto"/>
              <w:left w:val="single" w:sz="4" w:space="0" w:color="auto"/>
              <w:bottom w:val="single" w:sz="4" w:space="0" w:color="auto"/>
              <w:right w:val="single" w:sz="4" w:space="0" w:color="auto"/>
            </w:tcBorders>
            <w:vAlign w:val="center"/>
          </w:tcPr>
          <w:p w:rsidR="00FC36D4" w:rsidRDefault="001703F6">
            <w:pPr>
              <w:widowControl/>
              <w:numPr>
                <w:ilvl w:val="0"/>
                <w:numId w:val="2"/>
              </w:numPr>
              <w:snapToGrid w:val="0"/>
              <w:spacing w:line="360" w:lineRule="auto"/>
            </w:pPr>
            <w:r>
              <w:rPr>
                <w:rFonts w:hint="eastAsia"/>
              </w:rPr>
              <w:t>不接受联合体投标，不允许转包和分包。</w:t>
            </w:r>
          </w:p>
          <w:p w:rsidR="00FC36D4" w:rsidRDefault="001703F6">
            <w:pPr>
              <w:widowControl/>
              <w:snapToGrid w:val="0"/>
              <w:spacing w:line="360" w:lineRule="auto"/>
            </w:pPr>
            <w:r>
              <w:rPr>
                <w:rFonts w:hint="eastAsia"/>
              </w:rPr>
              <w:t>2</w:t>
            </w:r>
            <w:r>
              <w:rPr>
                <w:rFonts w:hint="eastAsia"/>
              </w:rPr>
              <w:t>、授权</w:t>
            </w:r>
            <w:r>
              <w:rPr>
                <w:rFonts w:hint="eastAsia"/>
              </w:rPr>
              <w:t>磋商小组</w:t>
            </w:r>
            <w:r>
              <w:rPr>
                <w:rFonts w:hint="eastAsia"/>
              </w:rPr>
              <w:t>确定一名</w:t>
            </w:r>
            <w:r>
              <w:rPr>
                <w:rFonts w:hint="eastAsia"/>
              </w:rPr>
              <w:t>成交人</w:t>
            </w:r>
            <w:r>
              <w:rPr>
                <w:rFonts w:hint="eastAsia"/>
              </w:rPr>
              <w:t>并推荐</w:t>
            </w:r>
            <w:r>
              <w:rPr>
                <w:rFonts w:hint="eastAsia"/>
              </w:rPr>
              <w:t>一</w:t>
            </w:r>
            <w:r>
              <w:rPr>
                <w:rFonts w:hint="eastAsia"/>
              </w:rPr>
              <w:t>名</w:t>
            </w:r>
            <w:r>
              <w:rPr>
                <w:rFonts w:hint="eastAsia"/>
              </w:rPr>
              <w:t>成交候选人</w:t>
            </w:r>
            <w:r>
              <w:rPr>
                <w:rFonts w:hint="eastAsia"/>
              </w:rPr>
              <w:t>。</w:t>
            </w:r>
          </w:p>
          <w:p w:rsidR="00FC36D4" w:rsidRDefault="001703F6">
            <w:pPr>
              <w:widowControl/>
              <w:snapToGrid w:val="0"/>
              <w:spacing w:line="360" w:lineRule="auto"/>
            </w:pPr>
            <w:r>
              <w:rPr>
                <w:rFonts w:hint="eastAsia"/>
              </w:rPr>
              <w:t>3</w:t>
            </w:r>
            <w:r>
              <w:rPr>
                <w:rFonts w:hint="eastAsia"/>
              </w:rPr>
              <w:t>、供应商应根据采购文件的要求提供技术响应</w:t>
            </w:r>
            <w:r>
              <w:rPr>
                <w:rFonts w:hint="eastAsia"/>
              </w:rPr>
              <w:t>部分</w:t>
            </w:r>
            <w:r>
              <w:rPr>
                <w:rFonts w:hint="eastAsia"/>
              </w:rPr>
              <w:t>、商务响应</w:t>
            </w:r>
            <w:r>
              <w:rPr>
                <w:rFonts w:hint="eastAsia"/>
              </w:rPr>
              <w:t>部分</w:t>
            </w:r>
            <w:r>
              <w:rPr>
                <w:rFonts w:hint="eastAsia"/>
              </w:rPr>
              <w:t>等内容以对采购文件作出响应。</w:t>
            </w:r>
          </w:p>
        </w:tc>
      </w:tr>
    </w:tbl>
    <w:p w:rsidR="00FC36D4" w:rsidRDefault="00FC36D4"/>
    <w:p w:rsidR="00FC36D4" w:rsidRDefault="001703F6">
      <w:pPr>
        <w:rPr>
          <w:b/>
          <w:bCs/>
          <w:sz w:val="32"/>
          <w:szCs w:val="32"/>
        </w:rPr>
      </w:pPr>
      <w:bookmarkStart w:id="35" w:name="_Toc16791"/>
      <w:r>
        <w:rPr>
          <w:rFonts w:hint="eastAsia"/>
          <w:b/>
          <w:bCs/>
          <w:sz w:val="32"/>
          <w:szCs w:val="32"/>
        </w:rPr>
        <w:br w:type="page"/>
      </w:r>
    </w:p>
    <w:p w:rsidR="00FC36D4" w:rsidRDefault="001703F6">
      <w:pPr>
        <w:jc w:val="center"/>
        <w:outlineLvl w:val="0"/>
        <w:rPr>
          <w:b/>
          <w:bCs/>
          <w:sz w:val="32"/>
          <w:szCs w:val="32"/>
        </w:rPr>
      </w:pPr>
      <w:r>
        <w:rPr>
          <w:rFonts w:hint="eastAsia"/>
          <w:b/>
          <w:bCs/>
          <w:sz w:val="32"/>
          <w:szCs w:val="32"/>
        </w:rPr>
        <w:lastRenderedPageBreak/>
        <w:t>第三章</w:t>
      </w:r>
      <w:r>
        <w:rPr>
          <w:rFonts w:hint="eastAsia"/>
          <w:b/>
          <w:bCs/>
          <w:sz w:val="32"/>
          <w:szCs w:val="32"/>
        </w:rPr>
        <w:t xml:space="preserve">  </w:t>
      </w:r>
      <w:r>
        <w:rPr>
          <w:rFonts w:hint="eastAsia"/>
          <w:b/>
          <w:bCs/>
          <w:sz w:val="32"/>
          <w:szCs w:val="32"/>
        </w:rPr>
        <w:t>供应商</w:t>
      </w:r>
      <w:r>
        <w:rPr>
          <w:rFonts w:hint="eastAsia"/>
          <w:b/>
          <w:bCs/>
          <w:sz w:val="32"/>
          <w:szCs w:val="32"/>
        </w:rPr>
        <w:t>须知</w:t>
      </w:r>
      <w:bookmarkEnd w:id="35"/>
    </w:p>
    <w:p w:rsidR="00FC36D4" w:rsidRDefault="001703F6" w:rsidP="004E3DA6">
      <w:pPr>
        <w:snapToGrid w:val="0"/>
        <w:spacing w:beforeLines="50" w:before="159" w:line="360" w:lineRule="auto"/>
        <w:jc w:val="center"/>
        <w:outlineLvl w:val="1"/>
        <w:rPr>
          <w:rFonts w:ascii="宋体" w:hAnsi="宋体"/>
          <w:sz w:val="28"/>
          <w:szCs w:val="28"/>
        </w:rPr>
      </w:pPr>
      <w:r>
        <w:rPr>
          <w:rFonts w:ascii="宋体" w:hAnsi="宋体" w:hint="eastAsia"/>
          <w:sz w:val="28"/>
          <w:szCs w:val="28"/>
        </w:rPr>
        <w:t>供应商</w:t>
      </w:r>
      <w:r>
        <w:rPr>
          <w:rFonts w:ascii="宋体" w:hAnsi="宋体" w:hint="eastAsia"/>
          <w:sz w:val="28"/>
          <w:szCs w:val="28"/>
        </w:rPr>
        <w:t>须知前附表</w:t>
      </w:r>
    </w:p>
    <w:tbl>
      <w:tblPr>
        <w:tblW w:w="9840" w:type="dxa"/>
        <w:jc w:val="center"/>
        <w:tblLayout w:type="fixed"/>
        <w:tblCellMar>
          <w:left w:w="0" w:type="dxa"/>
          <w:right w:w="0" w:type="dxa"/>
        </w:tblCellMar>
        <w:tblLook w:val="04A0" w:firstRow="1" w:lastRow="0" w:firstColumn="1" w:lastColumn="0" w:noHBand="0" w:noVBand="1"/>
      </w:tblPr>
      <w:tblGrid>
        <w:gridCol w:w="926"/>
        <w:gridCol w:w="8914"/>
      </w:tblGrid>
      <w:tr w:rsidR="00FC36D4">
        <w:trPr>
          <w:trHeight w:val="450"/>
          <w:jc w:val="center"/>
        </w:trPr>
        <w:tc>
          <w:tcPr>
            <w:tcW w:w="926" w:type="dxa"/>
            <w:tcBorders>
              <w:top w:val="single" w:sz="8" w:space="0" w:color="auto"/>
              <w:left w:val="single" w:sz="8" w:space="0" w:color="auto"/>
              <w:bottom w:val="single" w:sz="4" w:space="0" w:color="auto"/>
              <w:right w:val="single" w:sz="4" w:space="0" w:color="auto"/>
            </w:tcBorders>
            <w:noWrap/>
            <w:tcMar>
              <w:top w:w="0" w:type="dxa"/>
              <w:left w:w="108" w:type="dxa"/>
              <w:bottom w:w="0" w:type="dxa"/>
              <w:right w:w="108" w:type="dxa"/>
            </w:tcMar>
            <w:vAlign w:val="center"/>
          </w:tcPr>
          <w:p w:rsidR="00FC36D4" w:rsidRDefault="001703F6">
            <w:pPr>
              <w:widowControl/>
              <w:jc w:val="center"/>
              <w:rPr>
                <w:rFonts w:ascii="宋体" w:hAnsi="宋体" w:cs="宋体"/>
                <w:kern w:val="0"/>
                <w:szCs w:val="21"/>
              </w:rPr>
            </w:pPr>
            <w:r>
              <w:rPr>
                <w:rFonts w:ascii="宋体" w:hAnsi="宋体" w:cs="宋体" w:hint="eastAsia"/>
                <w:kern w:val="0"/>
                <w:szCs w:val="21"/>
              </w:rPr>
              <w:t>序号</w:t>
            </w:r>
          </w:p>
        </w:tc>
        <w:tc>
          <w:tcPr>
            <w:tcW w:w="8914" w:type="dxa"/>
            <w:tcBorders>
              <w:top w:val="single" w:sz="8" w:space="0" w:color="auto"/>
              <w:left w:val="single" w:sz="4" w:space="0" w:color="auto"/>
              <w:bottom w:val="single" w:sz="4" w:space="0" w:color="auto"/>
              <w:right w:val="single" w:sz="8" w:space="0" w:color="auto"/>
            </w:tcBorders>
            <w:noWrap/>
            <w:tcMar>
              <w:top w:w="0" w:type="dxa"/>
              <w:left w:w="108" w:type="dxa"/>
              <w:bottom w:w="0" w:type="dxa"/>
              <w:right w:w="108" w:type="dxa"/>
            </w:tcMar>
            <w:vAlign w:val="center"/>
          </w:tcPr>
          <w:p w:rsidR="00FC36D4" w:rsidRDefault="001703F6">
            <w:pPr>
              <w:widowControl/>
              <w:jc w:val="center"/>
              <w:rPr>
                <w:rFonts w:ascii="宋体" w:hAnsi="宋体" w:cs="宋体"/>
                <w:kern w:val="0"/>
                <w:szCs w:val="21"/>
              </w:rPr>
            </w:pPr>
            <w:r>
              <w:rPr>
                <w:rFonts w:ascii="宋体" w:hAnsi="宋体" w:cs="宋体" w:hint="eastAsia"/>
                <w:kern w:val="0"/>
                <w:szCs w:val="21"/>
              </w:rPr>
              <w:t>内容、要求</w:t>
            </w:r>
          </w:p>
        </w:tc>
      </w:tr>
      <w:tr w:rsidR="00FC36D4">
        <w:trPr>
          <w:trHeight w:val="680"/>
          <w:jc w:val="center"/>
        </w:trPr>
        <w:tc>
          <w:tcPr>
            <w:tcW w:w="926" w:type="dxa"/>
            <w:tcBorders>
              <w:top w:val="single" w:sz="4" w:space="0" w:color="auto"/>
              <w:left w:val="single" w:sz="8" w:space="0" w:color="auto"/>
              <w:bottom w:val="single" w:sz="4" w:space="0" w:color="auto"/>
              <w:right w:val="single" w:sz="4" w:space="0" w:color="auto"/>
            </w:tcBorders>
            <w:noWrap/>
            <w:tcMar>
              <w:top w:w="0" w:type="dxa"/>
              <w:left w:w="108" w:type="dxa"/>
              <w:bottom w:w="0" w:type="dxa"/>
              <w:right w:w="108" w:type="dxa"/>
            </w:tcMar>
            <w:vAlign w:val="center"/>
          </w:tcPr>
          <w:p w:rsidR="00FC36D4" w:rsidRDefault="001703F6">
            <w:pPr>
              <w:widowControl/>
              <w:spacing w:line="460" w:lineRule="atLeast"/>
              <w:jc w:val="center"/>
              <w:rPr>
                <w:rFonts w:ascii="宋体" w:hAnsi="宋体" w:cs="宋体"/>
                <w:kern w:val="0"/>
                <w:szCs w:val="21"/>
              </w:rPr>
            </w:pPr>
            <w:r>
              <w:rPr>
                <w:rFonts w:ascii="宋体" w:hAnsi="宋体" w:cs="宋体" w:hint="eastAsia"/>
                <w:kern w:val="0"/>
                <w:szCs w:val="21"/>
              </w:rPr>
              <w:t>1</w:t>
            </w:r>
          </w:p>
        </w:tc>
        <w:tc>
          <w:tcPr>
            <w:tcW w:w="8914" w:type="dxa"/>
            <w:tcBorders>
              <w:top w:val="single" w:sz="4" w:space="0" w:color="auto"/>
              <w:left w:val="single" w:sz="4" w:space="0" w:color="auto"/>
              <w:bottom w:val="single" w:sz="4" w:space="0" w:color="auto"/>
              <w:right w:val="single" w:sz="8" w:space="0" w:color="auto"/>
            </w:tcBorders>
            <w:noWrap/>
            <w:tcMar>
              <w:top w:w="0" w:type="dxa"/>
              <w:left w:w="108" w:type="dxa"/>
              <w:bottom w:w="0" w:type="dxa"/>
              <w:right w:w="108" w:type="dxa"/>
            </w:tcMar>
            <w:vAlign w:val="center"/>
          </w:tcPr>
          <w:p w:rsidR="00FC36D4" w:rsidRDefault="001703F6">
            <w:pPr>
              <w:widowControl/>
              <w:snapToGrid w:val="0"/>
              <w:spacing w:line="440" w:lineRule="exact"/>
              <w:jc w:val="left"/>
              <w:outlineLvl w:val="0"/>
              <w:rPr>
                <w:rFonts w:ascii="宋体" w:hAnsi="宋体" w:cs="宋体"/>
              </w:rPr>
            </w:pPr>
            <w:bookmarkStart w:id="36" w:name="_Toc30169"/>
            <w:r>
              <w:rPr>
                <w:rFonts w:hint="eastAsia"/>
              </w:rPr>
              <w:t>1.1 </w:t>
            </w:r>
            <w:r>
              <w:rPr>
                <w:rFonts w:hint="eastAsia"/>
              </w:rPr>
              <w:t>项目名称：</w:t>
            </w:r>
            <w:bookmarkEnd w:id="36"/>
            <w:r>
              <w:rPr>
                <w:rFonts w:ascii="宋体" w:hAnsi="宋体" w:cs="宋体" w:hint="eastAsia"/>
                <w:szCs w:val="21"/>
                <w:shd w:val="clear" w:color="auto" w:fill="FFFFFF"/>
              </w:rPr>
              <w:t>驻马店市中心医院康复分院病房楼改造工程监理（二次）</w:t>
            </w:r>
          </w:p>
          <w:p w:rsidR="00FC36D4" w:rsidRDefault="001703F6">
            <w:pPr>
              <w:widowControl/>
              <w:snapToGrid w:val="0"/>
              <w:spacing w:line="440" w:lineRule="exact"/>
              <w:jc w:val="left"/>
              <w:outlineLvl w:val="0"/>
            </w:pPr>
            <w:bookmarkStart w:id="37" w:name="_Toc23424"/>
            <w:r>
              <w:rPr>
                <w:rFonts w:hint="eastAsia"/>
              </w:rPr>
              <w:t>1.2 </w:t>
            </w:r>
            <w:r>
              <w:rPr>
                <w:rFonts w:hint="eastAsia"/>
              </w:rPr>
              <w:t>采购人名称：驻马店市中心医院</w:t>
            </w:r>
            <w:bookmarkEnd w:id="37"/>
          </w:p>
          <w:p w:rsidR="00FC36D4" w:rsidRDefault="001703F6">
            <w:pPr>
              <w:widowControl/>
              <w:snapToGrid w:val="0"/>
              <w:spacing w:line="440" w:lineRule="exact"/>
              <w:jc w:val="left"/>
              <w:outlineLvl w:val="0"/>
            </w:pPr>
            <w:bookmarkStart w:id="38" w:name="_Toc3148"/>
            <w:r>
              <w:rPr>
                <w:rFonts w:hint="eastAsia"/>
              </w:rPr>
              <w:t>1.</w:t>
            </w:r>
            <w:r>
              <w:rPr>
                <w:rFonts w:hint="eastAsia"/>
              </w:rPr>
              <w:t>3</w:t>
            </w:r>
            <w:r>
              <w:rPr>
                <w:rFonts w:hint="eastAsia"/>
              </w:rPr>
              <w:t>采购范围：详</w:t>
            </w:r>
            <w:r>
              <w:rPr>
                <w:rFonts w:hint="eastAsia"/>
              </w:rPr>
              <w:t>见第二章采购</w:t>
            </w:r>
            <w:r>
              <w:rPr>
                <w:rFonts w:hint="eastAsia"/>
              </w:rPr>
              <w:t>需求</w:t>
            </w:r>
            <w:bookmarkEnd w:id="38"/>
          </w:p>
        </w:tc>
      </w:tr>
      <w:tr w:rsidR="00FC36D4">
        <w:trPr>
          <w:trHeight w:val="680"/>
          <w:jc w:val="center"/>
        </w:trPr>
        <w:tc>
          <w:tcPr>
            <w:tcW w:w="926" w:type="dxa"/>
            <w:tcBorders>
              <w:top w:val="single" w:sz="4" w:space="0" w:color="auto"/>
              <w:left w:val="single" w:sz="8" w:space="0" w:color="auto"/>
              <w:bottom w:val="single" w:sz="4" w:space="0" w:color="auto"/>
              <w:right w:val="single" w:sz="4" w:space="0" w:color="auto"/>
            </w:tcBorders>
            <w:noWrap/>
            <w:tcMar>
              <w:top w:w="0" w:type="dxa"/>
              <w:left w:w="108" w:type="dxa"/>
              <w:bottom w:w="0" w:type="dxa"/>
              <w:right w:w="108" w:type="dxa"/>
            </w:tcMar>
            <w:vAlign w:val="center"/>
          </w:tcPr>
          <w:p w:rsidR="00FC36D4" w:rsidRDefault="001703F6">
            <w:pPr>
              <w:widowControl/>
              <w:spacing w:line="460" w:lineRule="atLeast"/>
              <w:jc w:val="center"/>
              <w:rPr>
                <w:rFonts w:ascii="宋体" w:hAnsi="宋体" w:cs="宋体"/>
                <w:kern w:val="0"/>
                <w:szCs w:val="21"/>
              </w:rPr>
            </w:pPr>
            <w:r>
              <w:rPr>
                <w:rFonts w:ascii="宋体" w:hAnsi="宋体" w:cs="宋体" w:hint="eastAsia"/>
                <w:kern w:val="0"/>
                <w:szCs w:val="21"/>
              </w:rPr>
              <w:t>2</w:t>
            </w:r>
          </w:p>
        </w:tc>
        <w:tc>
          <w:tcPr>
            <w:tcW w:w="8914" w:type="dxa"/>
            <w:tcBorders>
              <w:top w:val="single" w:sz="4" w:space="0" w:color="auto"/>
              <w:left w:val="single" w:sz="4" w:space="0" w:color="auto"/>
              <w:bottom w:val="single" w:sz="4" w:space="0" w:color="auto"/>
              <w:right w:val="single" w:sz="8" w:space="0" w:color="auto"/>
            </w:tcBorders>
            <w:noWrap/>
            <w:tcMar>
              <w:top w:w="0" w:type="dxa"/>
              <w:left w:w="108" w:type="dxa"/>
              <w:bottom w:w="0" w:type="dxa"/>
              <w:right w:w="108" w:type="dxa"/>
            </w:tcMar>
            <w:vAlign w:val="center"/>
          </w:tcPr>
          <w:p w:rsidR="00FC36D4" w:rsidRDefault="001703F6">
            <w:pPr>
              <w:widowControl/>
              <w:spacing w:line="440" w:lineRule="exact"/>
              <w:rPr>
                <w:rFonts w:ascii="宋体" w:hAnsi="宋体" w:cs="宋体"/>
                <w:kern w:val="0"/>
                <w:szCs w:val="21"/>
              </w:rPr>
            </w:pPr>
            <w:r>
              <w:rPr>
                <w:rFonts w:ascii="宋体" w:hAnsi="宋体" w:cs="宋体" w:hint="eastAsia"/>
                <w:kern w:val="0"/>
                <w:szCs w:val="21"/>
              </w:rPr>
              <w:t>合格</w:t>
            </w:r>
            <w:r>
              <w:rPr>
                <w:rFonts w:ascii="宋体" w:hAnsi="宋体" w:cs="宋体" w:hint="eastAsia"/>
                <w:kern w:val="0"/>
                <w:szCs w:val="21"/>
              </w:rPr>
              <w:t>供应商</w:t>
            </w:r>
            <w:r>
              <w:rPr>
                <w:rFonts w:ascii="宋体" w:hAnsi="宋体" w:cs="宋体" w:hint="eastAsia"/>
                <w:kern w:val="0"/>
                <w:szCs w:val="21"/>
              </w:rPr>
              <w:t>：具备</w:t>
            </w:r>
            <w:r>
              <w:rPr>
                <w:rFonts w:ascii="宋体" w:hAnsi="宋体" w:cs="宋体" w:hint="eastAsia"/>
                <w:kern w:val="0"/>
                <w:szCs w:val="21"/>
              </w:rPr>
              <w:t>采购</w:t>
            </w:r>
            <w:r>
              <w:rPr>
                <w:rFonts w:ascii="宋体" w:hAnsi="宋体" w:cs="宋体" w:hint="eastAsia"/>
                <w:kern w:val="0"/>
                <w:szCs w:val="21"/>
              </w:rPr>
              <w:t>公告第二项规定的条件。</w:t>
            </w:r>
          </w:p>
        </w:tc>
      </w:tr>
      <w:tr w:rsidR="00FC36D4">
        <w:trPr>
          <w:trHeight w:val="680"/>
          <w:jc w:val="center"/>
        </w:trPr>
        <w:tc>
          <w:tcPr>
            <w:tcW w:w="926" w:type="dxa"/>
            <w:tcBorders>
              <w:top w:val="single" w:sz="4" w:space="0" w:color="auto"/>
              <w:left w:val="single" w:sz="8" w:space="0" w:color="auto"/>
              <w:bottom w:val="single" w:sz="4" w:space="0" w:color="auto"/>
              <w:right w:val="single" w:sz="4" w:space="0" w:color="auto"/>
            </w:tcBorders>
            <w:noWrap/>
            <w:tcMar>
              <w:top w:w="0" w:type="dxa"/>
              <w:left w:w="108" w:type="dxa"/>
              <w:bottom w:w="0" w:type="dxa"/>
              <w:right w:w="108" w:type="dxa"/>
            </w:tcMar>
            <w:vAlign w:val="center"/>
          </w:tcPr>
          <w:p w:rsidR="00FC36D4" w:rsidRDefault="001703F6">
            <w:pPr>
              <w:widowControl/>
              <w:snapToGrid w:val="0"/>
              <w:spacing w:line="360" w:lineRule="auto"/>
              <w:jc w:val="center"/>
              <w:rPr>
                <w:rFonts w:ascii="宋体" w:hAnsi="宋体" w:cs="宋体"/>
                <w:kern w:val="0"/>
                <w:szCs w:val="21"/>
              </w:rPr>
            </w:pPr>
            <w:r>
              <w:rPr>
                <w:rFonts w:ascii="宋体" w:hAnsi="宋体" w:cs="宋体" w:hint="eastAsia"/>
                <w:kern w:val="0"/>
                <w:szCs w:val="21"/>
              </w:rPr>
              <w:t>3</w:t>
            </w:r>
          </w:p>
        </w:tc>
        <w:tc>
          <w:tcPr>
            <w:tcW w:w="8914" w:type="dxa"/>
            <w:tcBorders>
              <w:top w:val="single" w:sz="4" w:space="0" w:color="auto"/>
              <w:left w:val="single" w:sz="4" w:space="0" w:color="auto"/>
              <w:bottom w:val="single" w:sz="4" w:space="0" w:color="auto"/>
              <w:right w:val="single" w:sz="8" w:space="0" w:color="auto"/>
            </w:tcBorders>
            <w:noWrap/>
            <w:tcMar>
              <w:top w:w="0" w:type="dxa"/>
              <w:left w:w="108" w:type="dxa"/>
              <w:bottom w:w="0" w:type="dxa"/>
              <w:right w:w="108" w:type="dxa"/>
            </w:tcMar>
            <w:vAlign w:val="center"/>
          </w:tcPr>
          <w:p w:rsidR="00FC36D4" w:rsidRDefault="001703F6">
            <w:pPr>
              <w:widowControl/>
              <w:snapToGrid w:val="0"/>
              <w:spacing w:line="440" w:lineRule="exact"/>
              <w:jc w:val="left"/>
              <w:rPr>
                <w:rFonts w:ascii="宋体" w:hAnsi="宋体" w:cs="宋体"/>
                <w:kern w:val="0"/>
                <w:szCs w:val="21"/>
              </w:rPr>
            </w:pPr>
            <w:r>
              <w:rPr>
                <w:rFonts w:ascii="宋体" w:hAnsi="宋体" w:cs="宋体" w:hint="eastAsia"/>
                <w:kern w:val="0"/>
                <w:szCs w:val="21"/>
              </w:rPr>
              <w:t>采购预算：</w:t>
            </w:r>
            <w:r>
              <w:rPr>
                <w:rFonts w:ascii="宋体" w:hAnsi="宋体" w:cs="宋体" w:hint="eastAsia"/>
                <w:szCs w:val="21"/>
                <w:shd w:val="clear" w:color="auto" w:fill="FFFFFF"/>
              </w:rPr>
              <w:t>10</w:t>
            </w:r>
            <w:r>
              <w:rPr>
                <w:rFonts w:ascii="宋体" w:hAnsi="宋体" w:cs="宋体" w:hint="eastAsia"/>
                <w:szCs w:val="21"/>
                <w:shd w:val="clear" w:color="auto" w:fill="FFFFFF"/>
              </w:rPr>
              <w:t>万元</w:t>
            </w:r>
            <w:r>
              <w:rPr>
                <w:rFonts w:ascii="宋体" w:hAnsi="宋体" w:cs="宋体" w:hint="eastAsia"/>
                <w:kern w:val="0"/>
                <w:szCs w:val="21"/>
              </w:rPr>
              <w:t>；</w:t>
            </w:r>
          </w:p>
          <w:p w:rsidR="00FC36D4" w:rsidRDefault="001703F6">
            <w:pPr>
              <w:widowControl/>
              <w:snapToGrid w:val="0"/>
              <w:spacing w:line="440" w:lineRule="exact"/>
              <w:jc w:val="left"/>
              <w:rPr>
                <w:rFonts w:ascii="宋体" w:hAnsi="宋体" w:cs="宋体"/>
                <w:kern w:val="0"/>
                <w:szCs w:val="21"/>
              </w:rPr>
            </w:pPr>
            <w:r>
              <w:rPr>
                <w:rFonts w:ascii="宋体" w:hAnsi="宋体" w:cs="宋体" w:hint="eastAsia"/>
                <w:kern w:val="0"/>
                <w:szCs w:val="21"/>
              </w:rPr>
              <w:t xml:space="preserve">3.1 </w:t>
            </w:r>
            <w:r>
              <w:rPr>
                <w:rFonts w:ascii="宋体" w:hAnsi="宋体" w:cs="宋体" w:hint="eastAsia"/>
                <w:kern w:val="0"/>
                <w:szCs w:val="21"/>
              </w:rPr>
              <w:t>本项目投标以人民币报价。</w:t>
            </w:r>
          </w:p>
          <w:p w:rsidR="00FC36D4" w:rsidRDefault="001703F6">
            <w:pPr>
              <w:widowControl/>
              <w:snapToGrid w:val="0"/>
              <w:spacing w:line="440" w:lineRule="exact"/>
              <w:jc w:val="left"/>
              <w:rPr>
                <w:rFonts w:ascii="宋体" w:hAnsi="宋体" w:cs="宋体"/>
                <w:kern w:val="0"/>
                <w:szCs w:val="21"/>
              </w:rPr>
            </w:pPr>
            <w:r>
              <w:rPr>
                <w:rFonts w:ascii="宋体" w:hAnsi="宋体" w:cs="宋体" w:hint="eastAsia"/>
                <w:kern w:val="0"/>
                <w:szCs w:val="21"/>
              </w:rPr>
              <w:t xml:space="preserve">3.2 </w:t>
            </w:r>
            <w:r>
              <w:rPr>
                <w:rFonts w:ascii="宋体" w:hAnsi="宋体" w:cs="宋体" w:hint="eastAsia"/>
                <w:kern w:val="0"/>
                <w:szCs w:val="21"/>
              </w:rPr>
              <w:t>供应商的报价超过采购预算，采购人不能支付的，按废标处理。</w:t>
            </w:r>
          </w:p>
          <w:p w:rsidR="00FC36D4" w:rsidRDefault="001703F6">
            <w:pPr>
              <w:widowControl/>
              <w:snapToGrid w:val="0"/>
              <w:spacing w:line="440" w:lineRule="exact"/>
              <w:jc w:val="left"/>
              <w:rPr>
                <w:rFonts w:ascii="宋体" w:hAnsi="宋体" w:cs="宋体"/>
                <w:kern w:val="0"/>
                <w:szCs w:val="21"/>
              </w:rPr>
            </w:pPr>
            <w:r>
              <w:rPr>
                <w:rFonts w:ascii="宋体" w:hAnsi="宋体" w:cs="宋体" w:hint="eastAsia"/>
                <w:kern w:val="0"/>
                <w:szCs w:val="21"/>
              </w:rPr>
              <w:t xml:space="preserve">3.3 </w:t>
            </w:r>
            <w:r>
              <w:rPr>
                <w:rFonts w:ascii="宋体" w:hAnsi="宋体" w:cs="宋体" w:hint="eastAsia"/>
                <w:kern w:val="0"/>
                <w:szCs w:val="21"/>
              </w:rPr>
              <w:t>本项目</w:t>
            </w:r>
            <w:r>
              <w:rPr>
                <w:rFonts w:ascii="宋体" w:hAnsi="宋体" w:cs="宋体" w:hint="eastAsia"/>
                <w:kern w:val="0"/>
                <w:szCs w:val="21"/>
              </w:rPr>
              <w:t>由成交供应商缴纳</w:t>
            </w:r>
            <w:r>
              <w:rPr>
                <w:rFonts w:ascii="宋体" w:hAnsi="宋体" w:cs="宋体" w:hint="eastAsia"/>
                <w:kern w:val="0"/>
                <w:szCs w:val="21"/>
              </w:rPr>
              <w:t>招标代理服务费。</w:t>
            </w:r>
          </w:p>
        </w:tc>
      </w:tr>
      <w:tr w:rsidR="00FC36D4">
        <w:trPr>
          <w:trHeight w:val="680"/>
          <w:jc w:val="center"/>
        </w:trPr>
        <w:tc>
          <w:tcPr>
            <w:tcW w:w="926" w:type="dxa"/>
            <w:tcBorders>
              <w:top w:val="single" w:sz="4" w:space="0" w:color="auto"/>
              <w:left w:val="single" w:sz="8" w:space="0" w:color="auto"/>
              <w:bottom w:val="single" w:sz="4" w:space="0" w:color="auto"/>
              <w:right w:val="single" w:sz="4" w:space="0" w:color="auto"/>
            </w:tcBorders>
            <w:noWrap/>
            <w:tcMar>
              <w:top w:w="0" w:type="dxa"/>
              <w:left w:w="108" w:type="dxa"/>
              <w:bottom w:w="0" w:type="dxa"/>
              <w:right w:w="108" w:type="dxa"/>
            </w:tcMar>
            <w:vAlign w:val="center"/>
          </w:tcPr>
          <w:p w:rsidR="00FC36D4" w:rsidRDefault="001703F6">
            <w:pPr>
              <w:widowControl/>
              <w:snapToGrid w:val="0"/>
              <w:spacing w:line="360" w:lineRule="auto"/>
              <w:jc w:val="center"/>
              <w:rPr>
                <w:rFonts w:ascii="宋体" w:hAnsi="宋体" w:cs="宋体"/>
                <w:kern w:val="0"/>
                <w:szCs w:val="21"/>
              </w:rPr>
            </w:pPr>
            <w:r>
              <w:rPr>
                <w:rFonts w:ascii="宋体" w:hAnsi="宋体" w:cs="宋体" w:hint="eastAsia"/>
                <w:kern w:val="0"/>
                <w:szCs w:val="21"/>
              </w:rPr>
              <w:t>4</w:t>
            </w:r>
          </w:p>
        </w:tc>
        <w:tc>
          <w:tcPr>
            <w:tcW w:w="8914" w:type="dxa"/>
            <w:tcBorders>
              <w:top w:val="single" w:sz="4" w:space="0" w:color="auto"/>
              <w:left w:val="single" w:sz="4" w:space="0" w:color="auto"/>
              <w:bottom w:val="single" w:sz="4" w:space="0" w:color="auto"/>
              <w:right w:val="single" w:sz="8" w:space="0" w:color="auto"/>
            </w:tcBorders>
            <w:noWrap/>
            <w:tcMar>
              <w:top w:w="0" w:type="dxa"/>
              <w:left w:w="108" w:type="dxa"/>
              <w:bottom w:w="0" w:type="dxa"/>
              <w:right w:w="108" w:type="dxa"/>
            </w:tcMar>
            <w:vAlign w:val="center"/>
          </w:tcPr>
          <w:p w:rsidR="00FC36D4" w:rsidRDefault="001703F6">
            <w:pPr>
              <w:widowControl/>
              <w:spacing w:line="440" w:lineRule="exact"/>
              <w:jc w:val="left"/>
              <w:rPr>
                <w:rFonts w:ascii="宋体" w:hAnsi="宋体" w:cs="宋体"/>
                <w:kern w:val="0"/>
                <w:szCs w:val="21"/>
              </w:rPr>
            </w:pPr>
            <w:r>
              <w:rPr>
                <w:rFonts w:ascii="宋体" w:hAnsi="宋体" w:cs="宋体" w:hint="eastAsia"/>
                <w:kern w:val="0"/>
                <w:szCs w:val="21"/>
              </w:rPr>
              <w:t>现场踏勘或标前答疑：本项目不组织现场踏勘或标前答疑会。</w:t>
            </w:r>
          </w:p>
        </w:tc>
      </w:tr>
      <w:tr w:rsidR="00FC36D4">
        <w:trPr>
          <w:trHeight w:val="680"/>
          <w:jc w:val="center"/>
        </w:trPr>
        <w:tc>
          <w:tcPr>
            <w:tcW w:w="926" w:type="dxa"/>
            <w:tcBorders>
              <w:top w:val="single" w:sz="4" w:space="0" w:color="auto"/>
              <w:left w:val="single" w:sz="8" w:space="0" w:color="auto"/>
              <w:bottom w:val="single" w:sz="4" w:space="0" w:color="auto"/>
              <w:right w:val="single" w:sz="4" w:space="0" w:color="auto"/>
            </w:tcBorders>
            <w:noWrap/>
            <w:tcMar>
              <w:top w:w="0" w:type="dxa"/>
              <w:left w:w="108" w:type="dxa"/>
              <w:bottom w:w="0" w:type="dxa"/>
              <w:right w:w="108" w:type="dxa"/>
            </w:tcMar>
            <w:vAlign w:val="center"/>
          </w:tcPr>
          <w:p w:rsidR="00FC36D4" w:rsidRDefault="001703F6">
            <w:pPr>
              <w:widowControl/>
              <w:snapToGrid w:val="0"/>
              <w:spacing w:line="360" w:lineRule="auto"/>
              <w:jc w:val="center"/>
              <w:rPr>
                <w:rFonts w:ascii="宋体" w:hAnsi="宋体" w:cs="宋体"/>
                <w:kern w:val="0"/>
                <w:szCs w:val="21"/>
              </w:rPr>
            </w:pPr>
            <w:r>
              <w:rPr>
                <w:rFonts w:ascii="宋体" w:hAnsi="宋体" w:cs="宋体" w:hint="eastAsia"/>
                <w:kern w:val="0"/>
                <w:szCs w:val="21"/>
              </w:rPr>
              <w:t>5</w:t>
            </w:r>
          </w:p>
        </w:tc>
        <w:tc>
          <w:tcPr>
            <w:tcW w:w="8914" w:type="dxa"/>
            <w:tcBorders>
              <w:top w:val="single" w:sz="4" w:space="0" w:color="auto"/>
              <w:left w:val="single" w:sz="4" w:space="0" w:color="auto"/>
              <w:bottom w:val="single" w:sz="4" w:space="0" w:color="auto"/>
              <w:right w:val="single" w:sz="8" w:space="0" w:color="auto"/>
            </w:tcBorders>
            <w:noWrap/>
            <w:tcMar>
              <w:top w:w="0" w:type="dxa"/>
              <w:left w:w="108" w:type="dxa"/>
              <w:bottom w:w="0" w:type="dxa"/>
              <w:right w:w="108" w:type="dxa"/>
            </w:tcMar>
            <w:vAlign w:val="center"/>
          </w:tcPr>
          <w:p w:rsidR="00FC36D4" w:rsidRDefault="001703F6">
            <w:pPr>
              <w:widowControl/>
              <w:snapToGrid w:val="0"/>
              <w:spacing w:line="440" w:lineRule="exact"/>
              <w:jc w:val="left"/>
            </w:pPr>
            <w:r>
              <w:rPr>
                <w:rFonts w:hint="eastAsia"/>
              </w:rPr>
              <w:t>投标文件组成</w:t>
            </w:r>
            <w:r>
              <w:rPr>
                <w:rFonts w:ascii="宋体" w:hAnsi="宋体" w:cs="宋体" w:hint="eastAsia"/>
              </w:rPr>
              <w:t>：纸质投标文件正本</w:t>
            </w:r>
            <w:r>
              <w:rPr>
                <w:rFonts w:ascii="宋体" w:hAnsi="宋体" w:cs="宋体" w:hint="eastAsia"/>
              </w:rPr>
              <w:t>1</w:t>
            </w:r>
            <w:r>
              <w:rPr>
                <w:rFonts w:ascii="宋体" w:hAnsi="宋体" w:cs="宋体" w:hint="eastAsia"/>
              </w:rPr>
              <w:t>份</w:t>
            </w:r>
            <w:r>
              <w:rPr>
                <w:rFonts w:ascii="宋体" w:hAnsi="宋体" w:cs="宋体" w:hint="eastAsia"/>
              </w:rPr>
              <w:t>、</w:t>
            </w:r>
            <w:r>
              <w:rPr>
                <w:rFonts w:ascii="宋体" w:hAnsi="宋体" w:cs="宋体" w:hint="eastAsia"/>
              </w:rPr>
              <w:t>副本</w:t>
            </w:r>
            <w:r>
              <w:rPr>
                <w:rFonts w:ascii="宋体" w:hAnsi="宋体" w:cs="宋体" w:hint="eastAsia"/>
              </w:rPr>
              <w:t>2</w:t>
            </w:r>
            <w:r>
              <w:rPr>
                <w:rFonts w:ascii="宋体" w:hAnsi="宋体" w:cs="宋体" w:hint="eastAsia"/>
              </w:rPr>
              <w:t>份</w:t>
            </w:r>
            <w:r>
              <w:rPr>
                <w:rFonts w:ascii="宋体" w:hAnsi="宋体" w:cs="宋体" w:hint="eastAsia"/>
              </w:rPr>
              <w:t>。</w:t>
            </w:r>
          </w:p>
        </w:tc>
      </w:tr>
      <w:tr w:rsidR="00FC36D4">
        <w:trPr>
          <w:trHeight w:val="680"/>
          <w:jc w:val="center"/>
        </w:trPr>
        <w:tc>
          <w:tcPr>
            <w:tcW w:w="926" w:type="dxa"/>
            <w:tcBorders>
              <w:top w:val="single" w:sz="4" w:space="0" w:color="auto"/>
              <w:left w:val="single" w:sz="8" w:space="0" w:color="auto"/>
              <w:bottom w:val="single" w:sz="4" w:space="0" w:color="auto"/>
              <w:right w:val="single" w:sz="4" w:space="0" w:color="auto"/>
            </w:tcBorders>
            <w:noWrap/>
            <w:tcMar>
              <w:top w:w="0" w:type="dxa"/>
              <w:left w:w="108" w:type="dxa"/>
              <w:bottom w:w="0" w:type="dxa"/>
              <w:right w:w="108" w:type="dxa"/>
            </w:tcMar>
            <w:vAlign w:val="center"/>
          </w:tcPr>
          <w:p w:rsidR="00FC36D4" w:rsidRDefault="001703F6">
            <w:pPr>
              <w:widowControl/>
              <w:snapToGrid w:val="0"/>
              <w:jc w:val="center"/>
              <w:rPr>
                <w:rFonts w:ascii="宋体" w:hAnsi="宋体" w:cs="宋体"/>
                <w:kern w:val="0"/>
                <w:szCs w:val="21"/>
              </w:rPr>
            </w:pPr>
            <w:r>
              <w:rPr>
                <w:rFonts w:ascii="宋体" w:hAnsi="宋体" w:cs="宋体" w:hint="eastAsia"/>
                <w:kern w:val="0"/>
                <w:szCs w:val="21"/>
              </w:rPr>
              <w:t>6</w:t>
            </w:r>
          </w:p>
        </w:tc>
        <w:tc>
          <w:tcPr>
            <w:tcW w:w="8914" w:type="dxa"/>
            <w:tcBorders>
              <w:top w:val="single" w:sz="4" w:space="0" w:color="auto"/>
              <w:left w:val="single" w:sz="4" w:space="0" w:color="auto"/>
              <w:bottom w:val="single" w:sz="4" w:space="0" w:color="auto"/>
              <w:right w:val="single" w:sz="8" w:space="0" w:color="auto"/>
            </w:tcBorders>
            <w:noWrap/>
            <w:tcMar>
              <w:top w:w="0" w:type="dxa"/>
              <w:left w:w="108" w:type="dxa"/>
              <w:bottom w:w="0" w:type="dxa"/>
              <w:right w:w="108" w:type="dxa"/>
            </w:tcMar>
            <w:vAlign w:val="center"/>
          </w:tcPr>
          <w:p w:rsidR="00FC36D4" w:rsidRDefault="001703F6">
            <w:pPr>
              <w:widowControl/>
              <w:snapToGrid w:val="0"/>
              <w:spacing w:line="440" w:lineRule="exact"/>
              <w:jc w:val="left"/>
              <w:rPr>
                <w:rFonts w:ascii="宋体" w:hAnsi="宋体" w:cs="宋体"/>
                <w:kern w:val="0"/>
                <w:szCs w:val="21"/>
              </w:rPr>
            </w:pPr>
            <w:r>
              <w:rPr>
                <w:rFonts w:ascii="宋体" w:hAnsi="宋体" w:cs="宋体" w:hint="eastAsia"/>
                <w:kern w:val="0"/>
                <w:szCs w:val="21"/>
              </w:rPr>
              <w:t>投标截止时间</w:t>
            </w:r>
            <w:r>
              <w:rPr>
                <w:rFonts w:ascii="宋体" w:hAnsi="宋体" w:cs="宋体" w:hint="eastAsia"/>
                <w:kern w:val="0"/>
                <w:szCs w:val="21"/>
              </w:rPr>
              <w:t>及开标时间</w:t>
            </w:r>
            <w:r>
              <w:rPr>
                <w:rFonts w:ascii="宋体" w:hAnsi="宋体" w:cs="宋体" w:hint="eastAsia"/>
                <w:kern w:val="0"/>
                <w:szCs w:val="21"/>
              </w:rPr>
              <w:t>：</w:t>
            </w:r>
            <w:r>
              <w:rPr>
                <w:rFonts w:ascii="宋体" w:hAnsi="宋体" w:cs="宋体" w:hint="eastAsia"/>
                <w:szCs w:val="21"/>
              </w:rPr>
              <w:t>另行通知</w:t>
            </w:r>
          </w:p>
          <w:p w:rsidR="00FC36D4" w:rsidRDefault="001703F6">
            <w:pPr>
              <w:widowControl/>
              <w:snapToGrid w:val="0"/>
              <w:spacing w:line="440" w:lineRule="exact"/>
              <w:jc w:val="left"/>
              <w:rPr>
                <w:rFonts w:ascii="宋体" w:hAnsi="宋体" w:cs="宋体"/>
                <w:kern w:val="0"/>
                <w:szCs w:val="21"/>
              </w:rPr>
            </w:pPr>
            <w:r>
              <w:rPr>
                <w:rFonts w:ascii="宋体" w:hAnsi="宋体" w:cs="宋体" w:hint="eastAsia"/>
                <w:kern w:val="0"/>
                <w:szCs w:val="21"/>
              </w:rPr>
              <w:t>投标文件递交地点</w:t>
            </w:r>
            <w:r>
              <w:rPr>
                <w:rFonts w:ascii="宋体" w:hAnsi="宋体" w:cs="宋体" w:hint="eastAsia"/>
                <w:kern w:val="0"/>
                <w:szCs w:val="21"/>
              </w:rPr>
              <w:t>及开标地点</w:t>
            </w:r>
            <w:r>
              <w:rPr>
                <w:rFonts w:ascii="宋体" w:hAnsi="宋体" w:cs="宋体" w:hint="eastAsia"/>
                <w:kern w:val="0"/>
                <w:szCs w:val="21"/>
              </w:rPr>
              <w:t>：</w:t>
            </w:r>
            <w:r>
              <w:rPr>
                <w:rFonts w:ascii="宋体" w:hAnsi="宋体" w:cs="宋体" w:hint="eastAsia"/>
                <w:szCs w:val="21"/>
              </w:rPr>
              <w:t>另行通知</w:t>
            </w:r>
            <w:r>
              <w:rPr>
                <w:rFonts w:ascii="宋体" w:hAnsi="宋体" w:cs="宋体" w:hint="eastAsia"/>
                <w:kern w:val="0"/>
                <w:szCs w:val="21"/>
              </w:rPr>
              <w:t>。</w:t>
            </w:r>
          </w:p>
        </w:tc>
      </w:tr>
      <w:tr w:rsidR="00FC36D4">
        <w:trPr>
          <w:trHeight w:val="680"/>
          <w:jc w:val="center"/>
        </w:trPr>
        <w:tc>
          <w:tcPr>
            <w:tcW w:w="926" w:type="dxa"/>
            <w:tcBorders>
              <w:top w:val="single" w:sz="4" w:space="0" w:color="auto"/>
              <w:left w:val="single" w:sz="8" w:space="0" w:color="auto"/>
              <w:bottom w:val="single" w:sz="4" w:space="0" w:color="auto"/>
              <w:right w:val="single" w:sz="4" w:space="0" w:color="auto"/>
            </w:tcBorders>
            <w:noWrap/>
            <w:tcMar>
              <w:top w:w="0" w:type="dxa"/>
              <w:left w:w="108" w:type="dxa"/>
              <w:bottom w:w="0" w:type="dxa"/>
              <w:right w:w="108" w:type="dxa"/>
            </w:tcMar>
            <w:vAlign w:val="center"/>
          </w:tcPr>
          <w:p w:rsidR="00FC36D4" w:rsidRDefault="001703F6">
            <w:pPr>
              <w:widowControl/>
              <w:snapToGrid w:val="0"/>
              <w:spacing w:line="360" w:lineRule="auto"/>
              <w:jc w:val="center"/>
              <w:rPr>
                <w:rFonts w:ascii="宋体" w:hAnsi="宋体" w:cs="宋体"/>
                <w:kern w:val="0"/>
                <w:szCs w:val="21"/>
              </w:rPr>
            </w:pPr>
            <w:r>
              <w:rPr>
                <w:rFonts w:ascii="宋体" w:hAnsi="宋体" w:cs="宋体" w:hint="eastAsia"/>
                <w:kern w:val="0"/>
                <w:szCs w:val="21"/>
              </w:rPr>
              <w:t>7</w:t>
            </w:r>
          </w:p>
        </w:tc>
        <w:tc>
          <w:tcPr>
            <w:tcW w:w="8914" w:type="dxa"/>
            <w:tcBorders>
              <w:top w:val="single" w:sz="4" w:space="0" w:color="auto"/>
              <w:left w:val="single" w:sz="4" w:space="0" w:color="auto"/>
              <w:bottom w:val="single" w:sz="4" w:space="0" w:color="auto"/>
              <w:right w:val="single" w:sz="8" w:space="0" w:color="auto"/>
            </w:tcBorders>
            <w:noWrap/>
            <w:tcMar>
              <w:top w:w="0" w:type="dxa"/>
              <w:left w:w="108" w:type="dxa"/>
              <w:bottom w:w="0" w:type="dxa"/>
              <w:right w:w="108" w:type="dxa"/>
            </w:tcMar>
            <w:vAlign w:val="center"/>
          </w:tcPr>
          <w:p w:rsidR="00FC36D4" w:rsidRDefault="001703F6">
            <w:pPr>
              <w:spacing w:line="440" w:lineRule="exact"/>
              <w:rPr>
                <w:rFonts w:ascii="宋体" w:hAnsi="宋体" w:cs="宋体"/>
                <w:szCs w:val="21"/>
              </w:rPr>
            </w:pPr>
            <w:r>
              <w:rPr>
                <w:rFonts w:ascii="宋体" w:hAnsi="宋体" w:cs="宋体" w:hint="eastAsia"/>
                <w:szCs w:val="21"/>
              </w:rPr>
              <w:t>磋商小组</w:t>
            </w:r>
            <w:r>
              <w:rPr>
                <w:rFonts w:ascii="宋体" w:hAnsi="宋体" w:cs="宋体" w:hint="eastAsia"/>
                <w:szCs w:val="21"/>
              </w:rPr>
              <w:t>成</w:t>
            </w:r>
            <w:r>
              <w:rPr>
                <w:rFonts w:ascii="宋体" w:hAnsi="宋体" w:cs="宋体" w:hint="eastAsia"/>
                <w:kern w:val="0"/>
                <w:szCs w:val="21"/>
              </w:rPr>
              <w:t>员：</w:t>
            </w:r>
            <w:r>
              <w:rPr>
                <w:rFonts w:ascii="宋体" w:hAnsi="宋体" w:cs="宋体" w:hint="eastAsia"/>
                <w:szCs w:val="21"/>
              </w:rPr>
              <w:t>3</w:t>
            </w:r>
            <w:r>
              <w:rPr>
                <w:rFonts w:ascii="宋体" w:hAnsi="宋体" w:cs="宋体" w:hint="eastAsia"/>
              </w:rPr>
              <w:t>人</w:t>
            </w:r>
            <w:r>
              <w:rPr>
                <w:rFonts w:ascii="宋体" w:hAnsi="宋体" w:cs="宋体" w:hint="eastAsia"/>
              </w:rPr>
              <w:t>及以上单数</w:t>
            </w:r>
            <w:r>
              <w:rPr>
                <w:rFonts w:ascii="宋体" w:hAnsi="宋体" w:cs="宋体" w:hint="eastAsia"/>
                <w:kern w:val="0"/>
                <w:szCs w:val="21"/>
              </w:rPr>
              <w:t>。</w:t>
            </w:r>
          </w:p>
          <w:p w:rsidR="00FC36D4" w:rsidRDefault="001703F6">
            <w:pPr>
              <w:widowControl/>
              <w:spacing w:line="440" w:lineRule="exact"/>
              <w:jc w:val="left"/>
              <w:rPr>
                <w:rFonts w:ascii="宋体" w:hAnsi="宋体" w:cs="宋体"/>
                <w:kern w:val="0"/>
                <w:szCs w:val="21"/>
              </w:rPr>
            </w:pPr>
            <w:r>
              <w:rPr>
                <w:rFonts w:ascii="宋体" w:hAnsi="宋体" w:cs="宋体" w:hint="eastAsia"/>
                <w:szCs w:val="21"/>
              </w:rPr>
              <w:t>专家确定方式：</w:t>
            </w:r>
            <w:r>
              <w:rPr>
                <w:rFonts w:ascii="宋体" w:hAnsi="宋体" w:cs="宋体" w:hint="eastAsia"/>
                <w:kern w:val="0"/>
                <w:szCs w:val="21"/>
              </w:rPr>
              <w:t>由采购人</w:t>
            </w:r>
            <w:r>
              <w:rPr>
                <w:rFonts w:ascii="宋体" w:hAnsi="宋体" w:cs="宋体" w:hint="eastAsia"/>
                <w:kern w:val="0"/>
                <w:szCs w:val="21"/>
              </w:rPr>
              <w:t>抽取相关的技术人员组成</w:t>
            </w:r>
            <w:r>
              <w:rPr>
                <w:rFonts w:ascii="宋体" w:hAnsi="宋体" w:cs="宋体" w:hint="eastAsia"/>
                <w:kern w:val="0"/>
                <w:szCs w:val="21"/>
              </w:rPr>
              <w:t>。</w:t>
            </w:r>
          </w:p>
        </w:tc>
      </w:tr>
      <w:tr w:rsidR="00FC36D4">
        <w:trPr>
          <w:trHeight w:val="680"/>
          <w:jc w:val="center"/>
        </w:trPr>
        <w:tc>
          <w:tcPr>
            <w:tcW w:w="926" w:type="dxa"/>
            <w:tcBorders>
              <w:top w:val="single" w:sz="4" w:space="0" w:color="auto"/>
              <w:left w:val="single" w:sz="8" w:space="0" w:color="auto"/>
              <w:bottom w:val="single" w:sz="4" w:space="0" w:color="auto"/>
              <w:right w:val="single" w:sz="4" w:space="0" w:color="auto"/>
            </w:tcBorders>
            <w:noWrap/>
            <w:tcMar>
              <w:top w:w="0" w:type="dxa"/>
              <w:left w:w="108" w:type="dxa"/>
              <w:bottom w:w="0" w:type="dxa"/>
              <w:right w:w="108" w:type="dxa"/>
            </w:tcMar>
            <w:vAlign w:val="center"/>
          </w:tcPr>
          <w:p w:rsidR="00FC36D4" w:rsidRDefault="001703F6">
            <w:pPr>
              <w:widowControl/>
              <w:jc w:val="center"/>
              <w:rPr>
                <w:rFonts w:ascii="宋体" w:hAnsi="宋体" w:cs="宋体"/>
                <w:kern w:val="0"/>
                <w:szCs w:val="21"/>
              </w:rPr>
            </w:pPr>
            <w:r>
              <w:rPr>
                <w:rFonts w:ascii="宋体" w:hAnsi="宋体" w:cs="宋体" w:hint="eastAsia"/>
                <w:kern w:val="0"/>
                <w:szCs w:val="21"/>
              </w:rPr>
              <w:t xml:space="preserve">8 </w:t>
            </w:r>
          </w:p>
        </w:tc>
        <w:tc>
          <w:tcPr>
            <w:tcW w:w="8914" w:type="dxa"/>
            <w:tcBorders>
              <w:top w:val="single" w:sz="4" w:space="0" w:color="auto"/>
              <w:left w:val="single" w:sz="4" w:space="0" w:color="auto"/>
              <w:bottom w:val="single" w:sz="4" w:space="0" w:color="auto"/>
              <w:right w:val="single" w:sz="8" w:space="0" w:color="auto"/>
            </w:tcBorders>
            <w:noWrap/>
            <w:tcMar>
              <w:top w:w="0" w:type="dxa"/>
              <w:left w:w="108" w:type="dxa"/>
              <w:bottom w:w="0" w:type="dxa"/>
              <w:right w:w="108" w:type="dxa"/>
            </w:tcMar>
            <w:vAlign w:val="center"/>
          </w:tcPr>
          <w:p w:rsidR="00FC36D4" w:rsidRDefault="001703F6">
            <w:pPr>
              <w:rPr>
                <w:rFonts w:ascii="宋体" w:hAnsi="宋体" w:cs="宋体"/>
                <w:kern w:val="0"/>
                <w:szCs w:val="21"/>
              </w:rPr>
            </w:pPr>
            <w:r>
              <w:rPr>
                <w:rFonts w:ascii="宋体" w:hAnsi="宋体" w:cs="宋体" w:hint="eastAsia"/>
                <w:szCs w:val="21"/>
              </w:rPr>
              <w:t>评标办法：</w:t>
            </w:r>
            <w:r>
              <w:rPr>
                <w:rFonts w:ascii="宋体" w:hAnsi="宋体" w:cs="宋体" w:hint="eastAsia"/>
                <w:kern w:val="0"/>
                <w:szCs w:val="21"/>
              </w:rPr>
              <w:t>本项目采用</w:t>
            </w:r>
            <w:r>
              <w:rPr>
                <w:rFonts w:ascii="宋体" w:hAnsi="宋体" w:cs="宋体" w:hint="eastAsia"/>
                <w:szCs w:val="21"/>
              </w:rPr>
              <w:t>综合评分法</w:t>
            </w:r>
            <w:r>
              <w:rPr>
                <w:rFonts w:ascii="宋体" w:hAnsi="宋体" w:cs="宋体" w:hint="eastAsia"/>
                <w:kern w:val="0"/>
                <w:szCs w:val="21"/>
              </w:rPr>
              <w:t>。</w:t>
            </w:r>
          </w:p>
        </w:tc>
      </w:tr>
      <w:tr w:rsidR="00FC36D4">
        <w:trPr>
          <w:trHeight w:val="680"/>
          <w:jc w:val="center"/>
        </w:trPr>
        <w:tc>
          <w:tcPr>
            <w:tcW w:w="926" w:type="dxa"/>
            <w:tcBorders>
              <w:top w:val="single" w:sz="4" w:space="0" w:color="auto"/>
              <w:left w:val="single" w:sz="8" w:space="0" w:color="auto"/>
              <w:bottom w:val="single" w:sz="4" w:space="0" w:color="auto"/>
              <w:right w:val="single" w:sz="4" w:space="0" w:color="auto"/>
            </w:tcBorders>
            <w:noWrap/>
            <w:tcMar>
              <w:top w:w="0" w:type="dxa"/>
              <w:left w:w="108" w:type="dxa"/>
              <w:bottom w:w="0" w:type="dxa"/>
              <w:right w:w="108" w:type="dxa"/>
            </w:tcMar>
            <w:vAlign w:val="center"/>
          </w:tcPr>
          <w:p w:rsidR="00FC36D4" w:rsidRDefault="001703F6">
            <w:pPr>
              <w:widowControl/>
              <w:spacing w:line="460" w:lineRule="atLeast"/>
              <w:jc w:val="center"/>
              <w:rPr>
                <w:rFonts w:ascii="宋体" w:hAnsi="宋体" w:cs="宋体"/>
                <w:kern w:val="0"/>
                <w:szCs w:val="21"/>
              </w:rPr>
            </w:pPr>
            <w:r>
              <w:rPr>
                <w:rFonts w:ascii="宋体" w:hAnsi="宋体" w:cs="宋体" w:hint="eastAsia"/>
                <w:kern w:val="0"/>
                <w:szCs w:val="21"/>
              </w:rPr>
              <w:t>9</w:t>
            </w:r>
          </w:p>
        </w:tc>
        <w:tc>
          <w:tcPr>
            <w:tcW w:w="8914" w:type="dxa"/>
            <w:tcBorders>
              <w:top w:val="single" w:sz="4" w:space="0" w:color="auto"/>
              <w:left w:val="single" w:sz="4" w:space="0" w:color="auto"/>
              <w:bottom w:val="single" w:sz="4" w:space="0" w:color="auto"/>
              <w:right w:val="single" w:sz="8" w:space="0" w:color="auto"/>
            </w:tcBorders>
            <w:noWrap/>
            <w:tcMar>
              <w:top w:w="0" w:type="dxa"/>
              <w:left w:w="108" w:type="dxa"/>
              <w:bottom w:w="0" w:type="dxa"/>
              <w:right w:w="108" w:type="dxa"/>
            </w:tcMar>
            <w:vAlign w:val="center"/>
          </w:tcPr>
          <w:p w:rsidR="00FC36D4" w:rsidRDefault="001703F6">
            <w:pPr>
              <w:widowControl/>
              <w:spacing w:line="440" w:lineRule="exact"/>
              <w:jc w:val="left"/>
              <w:textAlignment w:val="bottom"/>
              <w:rPr>
                <w:rFonts w:ascii="宋体" w:hAnsi="宋体" w:cs="宋体"/>
                <w:kern w:val="0"/>
                <w:szCs w:val="21"/>
              </w:rPr>
            </w:pPr>
            <w:r>
              <w:rPr>
                <w:rFonts w:ascii="宋体" w:hAnsi="宋体" w:cs="宋体" w:hint="eastAsia"/>
                <w:kern w:val="0"/>
                <w:szCs w:val="21"/>
              </w:rPr>
              <w:t>成交</w:t>
            </w:r>
            <w:r>
              <w:rPr>
                <w:rFonts w:ascii="宋体" w:hAnsi="宋体" w:cs="宋体" w:hint="eastAsia"/>
                <w:kern w:val="0"/>
                <w:szCs w:val="21"/>
              </w:rPr>
              <w:t>公告及</w:t>
            </w:r>
            <w:r>
              <w:rPr>
                <w:rFonts w:ascii="宋体" w:hAnsi="宋体" w:cs="宋体" w:hint="eastAsia"/>
                <w:kern w:val="0"/>
                <w:szCs w:val="21"/>
              </w:rPr>
              <w:t>成交</w:t>
            </w:r>
            <w:r>
              <w:rPr>
                <w:rFonts w:ascii="宋体" w:hAnsi="宋体" w:cs="宋体" w:hint="eastAsia"/>
                <w:kern w:val="0"/>
                <w:szCs w:val="21"/>
              </w:rPr>
              <w:t>通知书：由采购人授权磋商小组确定一名成交人并推荐一名成交候选人。评审结束后在《驻马店市中心医院》官网上发布成交公告，公示期结束后向成交人发出成交通知书。</w:t>
            </w:r>
          </w:p>
        </w:tc>
      </w:tr>
      <w:tr w:rsidR="00FC36D4">
        <w:trPr>
          <w:trHeight w:val="680"/>
          <w:jc w:val="center"/>
        </w:trPr>
        <w:tc>
          <w:tcPr>
            <w:tcW w:w="926" w:type="dxa"/>
            <w:tcBorders>
              <w:top w:val="single" w:sz="4" w:space="0" w:color="auto"/>
              <w:left w:val="single" w:sz="8" w:space="0" w:color="auto"/>
              <w:bottom w:val="single" w:sz="4" w:space="0" w:color="auto"/>
              <w:right w:val="single" w:sz="4" w:space="0" w:color="auto"/>
            </w:tcBorders>
            <w:noWrap/>
            <w:tcMar>
              <w:top w:w="0" w:type="dxa"/>
              <w:left w:w="108" w:type="dxa"/>
              <w:bottom w:w="0" w:type="dxa"/>
              <w:right w:w="108" w:type="dxa"/>
            </w:tcMar>
            <w:vAlign w:val="center"/>
          </w:tcPr>
          <w:p w:rsidR="00FC36D4" w:rsidRDefault="001703F6">
            <w:pPr>
              <w:widowControl/>
              <w:spacing w:line="460" w:lineRule="atLeast"/>
              <w:jc w:val="center"/>
              <w:rPr>
                <w:rFonts w:ascii="宋体" w:hAnsi="宋体" w:cs="宋体"/>
                <w:kern w:val="0"/>
                <w:szCs w:val="21"/>
              </w:rPr>
            </w:pPr>
            <w:r>
              <w:rPr>
                <w:rFonts w:ascii="宋体" w:hAnsi="宋体" w:cs="宋体" w:hint="eastAsia"/>
                <w:kern w:val="0"/>
                <w:szCs w:val="21"/>
              </w:rPr>
              <w:t>10</w:t>
            </w:r>
          </w:p>
        </w:tc>
        <w:tc>
          <w:tcPr>
            <w:tcW w:w="8914" w:type="dxa"/>
            <w:tcBorders>
              <w:top w:val="single" w:sz="4" w:space="0" w:color="auto"/>
              <w:left w:val="single" w:sz="4" w:space="0" w:color="auto"/>
              <w:bottom w:val="single" w:sz="4" w:space="0" w:color="auto"/>
              <w:right w:val="single" w:sz="8" w:space="0" w:color="auto"/>
            </w:tcBorders>
            <w:noWrap/>
            <w:tcMar>
              <w:top w:w="0" w:type="dxa"/>
              <w:left w:w="108" w:type="dxa"/>
              <w:bottom w:w="0" w:type="dxa"/>
              <w:right w:w="108" w:type="dxa"/>
            </w:tcMar>
            <w:vAlign w:val="center"/>
          </w:tcPr>
          <w:p w:rsidR="00FC36D4" w:rsidRDefault="001703F6">
            <w:pPr>
              <w:widowControl/>
              <w:spacing w:line="440" w:lineRule="exact"/>
              <w:jc w:val="left"/>
              <w:textAlignment w:val="bottom"/>
              <w:rPr>
                <w:rFonts w:ascii="宋体" w:hAnsi="宋体" w:cs="宋体"/>
                <w:kern w:val="0"/>
                <w:szCs w:val="21"/>
              </w:rPr>
            </w:pPr>
            <w:r>
              <w:rPr>
                <w:rFonts w:ascii="宋体" w:hAnsi="宋体" w:cs="宋体" w:hint="eastAsia"/>
                <w:kern w:val="0"/>
                <w:szCs w:val="21"/>
              </w:rPr>
              <w:t>签订合同：自</w:t>
            </w:r>
            <w:r>
              <w:rPr>
                <w:rFonts w:ascii="宋体" w:hAnsi="宋体" w:cs="宋体" w:hint="eastAsia"/>
                <w:kern w:val="0"/>
                <w:szCs w:val="21"/>
              </w:rPr>
              <w:t>成交通知书</w:t>
            </w:r>
            <w:r>
              <w:rPr>
                <w:rFonts w:ascii="宋体" w:hAnsi="宋体" w:cs="宋体" w:hint="eastAsia"/>
                <w:kern w:val="0"/>
                <w:szCs w:val="21"/>
              </w:rPr>
              <w:t>发出之日起</w:t>
            </w:r>
            <w:r>
              <w:rPr>
                <w:rFonts w:ascii="宋体" w:hAnsi="宋体" w:cs="宋体" w:hint="eastAsia"/>
                <w:kern w:val="0"/>
                <w:szCs w:val="21"/>
              </w:rPr>
              <w:t>30</w:t>
            </w:r>
            <w:r>
              <w:rPr>
                <w:rFonts w:ascii="宋体" w:hAnsi="宋体" w:cs="宋体" w:hint="eastAsia"/>
                <w:kern w:val="0"/>
                <w:szCs w:val="21"/>
              </w:rPr>
              <w:t>日</w:t>
            </w:r>
            <w:r>
              <w:rPr>
                <w:rFonts w:ascii="宋体" w:hAnsi="宋体" w:cs="宋体" w:hint="eastAsia"/>
                <w:kern w:val="0"/>
                <w:szCs w:val="21"/>
              </w:rPr>
              <w:t>内。</w:t>
            </w:r>
          </w:p>
        </w:tc>
      </w:tr>
      <w:tr w:rsidR="00FC36D4">
        <w:trPr>
          <w:trHeight w:val="680"/>
          <w:jc w:val="center"/>
        </w:trPr>
        <w:tc>
          <w:tcPr>
            <w:tcW w:w="926" w:type="dxa"/>
            <w:tcBorders>
              <w:top w:val="single" w:sz="4" w:space="0" w:color="auto"/>
              <w:left w:val="single" w:sz="8" w:space="0" w:color="auto"/>
              <w:bottom w:val="single" w:sz="4" w:space="0" w:color="auto"/>
              <w:right w:val="single" w:sz="4" w:space="0" w:color="auto"/>
            </w:tcBorders>
            <w:noWrap/>
            <w:tcMar>
              <w:top w:w="0" w:type="dxa"/>
              <w:left w:w="108" w:type="dxa"/>
              <w:bottom w:w="0" w:type="dxa"/>
              <w:right w:w="108" w:type="dxa"/>
            </w:tcMar>
            <w:vAlign w:val="center"/>
          </w:tcPr>
          <w:p w:rsidR="00FC36D4" w:rsidRDefault="001703F6">
            <w:pPr>
              <w:widowControl/>
              <w:spacing w:line="460" w:lineRule="atLeast"/>
              <w:jc w:val="center"/>
              <w:rPr>
                <w:rFonts w:ascii="宋体" w:hAnsi="宋体" w:cs="宋体"/>
                <w:kern w:val="0"/>
                <w:szCs w:val="21"/>
              </w:rPr>
            </w:pPr>
            <w:r>
              <w:rPr>
                <w:rFonts w:ascii="宋体" w:hAnsi="宋体" w:cs="宋体" w:hint="eastAsia"/>
                <w:kern w:val="0"/>
                <w:szCs w:val="21"/>
              </w:rPr>
              <w:t>11</w:t>
            </w:r>
          </w:p>
        </w:tc>
        <w:tc>
          <w:tcPr>
            <w:tcW w:w="8914" w:type="dxa"/>
            <w:tcBorders>
              <w:top w:val="single" w:sz="4" w:space="0" w:color="auto"/>
              <w:left w:val="single" w:sz="4" w:space="0" w:color="auto"/>
              <w:bottom w:val="single" w:sz="4" w:space="0" w:color="auto"/>
              <w:right w:val="single" w:sz="8" w:space="0" w:color="auto"/>
            </w:tcBorders>
            <w:noWrap/>
            <w:tcMar>
              <w:top w:w="0" w:type="dxa"/>
              <w:left w:w="108" w:type="dxa"/>
              <w:bottom w:w="0" w:type="dxa"/>
              <w:right w:w="108" w:type="dxa"/>
            </w:tcMar>
            <w:vAlign w:val="center"/>
          </w:tcPr>
          <w:p w:rsidR="00FC36D4" w:rsidRDefault="001703F6">
            <w:pPr>
              <w:widowControl/>
              <w:spacing w:line="440" w:lineRule="exact"/>
              <w:jc w:val="left"/>
              <w:textAlignment w:val="bottom"/>
              <w:rPr>
                <w:rFonts w:ascii="宋体" w:hAnsi="宋体" w:cs="宋体"/>
                <w:kern w:val="0"/>
                <w:szCs w:val="21"/>
              </w:rPr>
            </w:pPr>
            <w:r>
              <w:rPr>
                <w:rFonts w:ascii="宋体" w:hAnsi="宋体" w:cs="宋体" w:hint="eastAsia"/>
                <w:kern w:val="0"/>
                <w:szCs w:val="21"/>
              </w:rPr>
              <w:t>采购资金来源：自筹资金。</w:t>
            </w:r>
          </w:p>
        </w:tc>
      </w:tr>
      <w:tr w:rsidR="00FC36D4">
        <w:trPr>
          <w:trHeight w:val="680"/>
          <w:jc w:val="center"/>
        </w:trPr>
        <w:tc>
          <w:tcPr>
            <w:tcW w:w="926" w:type="dxa"/>
            <w:tcBorders>
              <w:top w:val="single" w:sz="4" w:space="0" w:color="auto"/>
              <w:left w:val="single" w:sz="8" w:space="0" w:color="auto"/>
              <w:bottom w:val="single" w:sz="4" w:space="0" w:color="auto"/>
              <w:right w:val="single" w:sz="4" w:space="0" w:color="auto"/>
            </w:tcBorders>
            <w:noWrap/>
            <w:tcMar>
              <w:top w:w="0" w:type="dxa"/>
              <w:left w:w="108" w:type="dxa"/>
              <w:bottom w:w="0" w:type="dxa"/>
              <w:right w:w="108" w:type="dxa"/>
            </w:tcMar>
            <w:vAlign w:val="center"/>
          </w:tcPr>
          <w:p w:rsidR="00FC36D4" w:rsidRDefault="001703F6">
            <w:pPr>
              <w:widowControl/>
              <w:spacing w:line="460" w:lineRule="atLeast"/>
              <w:jc w:val="center"/>
              <w:rPr>
                <w:rFonts w:ascii="宋体" w:hAnsi="宋体" w:cs="宋体"/>
                <w:kern w:val="0"/>
                <w:szCs w:val="21"/>
              </w:rPr>
            </w:pPr>
            <w:r>
              <w:rPr>
                <w:rFonts w:ascii="宋体" w:hAnsi="宋体" w:cs="宋体" w:hint="eastAsia"/>
                <w:kern w:val="0"/>
                <w:szCs w:val="21"/>
              </w:rPr>
              <w:t>12</w:t>
            </w:r>
          </w:p>
        </w:tc>
        <w:tc>
          <w:tcPr>
            <w:tcW w:w="8914" w:type="dxa"/>
            <w:tcBorders>
              <w:top w:val="single" w:sz="4" w:space="0" w:color="auto"/>
              <w:left w:val="single" w:sz="4" w:space="0" w:color="auto"/>
              <w:bottom w:val="single" w:sz="4" w:space="0" w:color="auto"/>
              <w:right w:val="single" w:sz="8" w:space="0" w:color="auto"/>
            </w:tcBorders>
            <w:noWrap/>
            <w:tcMar>
              <w:top w:w="0" w:type="dxa"/>
              <w:left w:w="108" w:type="dxa"/>
              <w:bottom w:w="0" w:type="dxa"/>
              <w:right w:w="108" w:type="dxa"/>
            </w:tcMar>
            <w:vAlign w:val="center"/>
          </w:tcPr>
          <w:p w:rsidR="00FC36D4" w:rsidRDefault="001703F6">
            <w:pPr>
              <w:widowControl/>
              <w:spacing w:line="440" w:lineRule="exact"/>
              <w:jc w:val="left"/>
              <w:textAlignment w:val="bottom"/>
              <w:rPr>
                <w:rFonts w:ascii="宋体" w:hAnsi="宋体" w:cs="宋体"/>
                <w:kern w:val="0"/>
                <w:szCs w:val="21"/>
              </w:rPr>
            </w:pPr>
            <w:r>
              <w:rPr>
                <w:rFonts w:ascii="宋体" w:hAnsi="宋体" w:cs="宋体" w:hint="eastAsia"/>
                <w:kern w:val="0"/>
                <w:szCs w:val="21"/>
              </w:rPr>
              <w:t>付款方式：详见第二章</w:t>
            </w:r>
            <w:r>
              <w:rPr>
                <w:rFonts w:ascii="宋体" w:hAnsi="宋体" w:cs="宋体" w:hint="eastAsia"/>
                <w:kern w:val="0"/>
                <w:szCs w:val="21"/>
              </w:rPr>
              <w:t>采购</w:t>
            </w:r>
            <w:r>
              <w:rPr>
                <w:rFonts w:ascii="宋体" w:hAnsi="宋体" w:cs="宋体" w:hint="eastAsia"/>
                <w:kern w:val="0"/>
                <w:szCs w:val="21"/>
              </w:rPr>
              <w:t>需求。</w:t>
            </w:r>
          </w:p>
        </w:tc>
      </w:tr>
      <w:tr w:rsidR="00FC36D4">
        <w:trPr>
          <w:trHeight w:val="90"/>
          <w:jc w:val="center"/>
        </w:trPr>
        <w:tc>
          <w:tcPr>
            <w:tcW w:w="926" w:type="dxa"/>
            <w:tcBorders>
              <w:top w:val="single" w:sz="4" w:space="0" w:color="auto"/>
              <w:left w:val="single" w:sz="8" w:space="0" w:color="auto"/>
              <w:bottom w:val="single" w:sz="4" w:space="0" w:color="auto"/>
              <w:right w:val="single" w:sz="4" w:space="0" w:color="auto"/>
            </w:tcBorders>
            <w:noWrap/>
            <w:tcMar>
              <w:top w:w="0" w:type="dxa"/>
              <w:left w:w="108" w:type="dxa"/>
              <w:bottom w:w="0" w:type="dxa"/>
              <w:right w:w="108" w:type="dxa"/>
            </w:tcMar>
            <w:vAlign w:val="center"/>
          </w:tcPr>
          <w:p w:rsidR="00FC36D4" w:rsidRDefault="001703F6">
            <w:pPr>
              <w:widowControl/>
              <w:snapToGrid w:val="0"/>
              <w:spacing w:line="360" w:lineRule="auto"/>
              <w:jc w:val="center"/>
              <w:rPr>
                <w:rFonts w:ascii="宋体" w:hAnsi="宋体" w:cs="宋体"/>
                <w:kern w:val="0"/>
                <w:szCs w:val="21"/>
              </w:rPr>
            </w:pPr>
            <w:r>
              <w:rPr>
                <w:rFonts w:ascii="宋体" w:hAnsi="宋体" w:cs="宋体" w:hint="eastAsia"/>
                <w:kern w:val="0"/>
                <w:szCs w:val="21"/>
              </w:rPr>
              <w:t>13</w:t>
            </w:r>
          </w:p>
        </w:tc>
        <w:tc>
          <w:tcPr>
            <w:tcW w:w="8914" w:type="dxa"/>
            <w:tcBorders>
              <w:top w:val="single" w:sz="4" w:space="0" w:color="auto"/>
              <w:left w:val="single" w:sz="4" w:space="0" w:color="auto"/>
              <w:bottom w:val="single" w:sz="4" w:space="0" w:color="auto"/>
              <w:right w:val="single" w:sz="8" w:space="0" w:color="auto"/>
            </w:tcBorders>
            <w:noWrap/>
            <w:tcMar>
              <w:top w:w="0" w:type="dxa"/>
              <w:left w:w="108" w:type="dxa"/>
              <w:bottom w:w="0" w:type="dxa"/>
              <w:right w:w="108" w:type="dxa"/>
            </w:tcMar>
            <w:vAlign w:val="center"/>
          </w:tcPr>
          <w:p w:rsidR="00FC36D4" w:rsidRDefault="001703F6">
            <w:pPr>
              <w:widowControl/>
              <w:spacing w:line="440" w:lineRule="exact"/>
              <w:jc w:val="left"/>
              <w:textAlignment w:val="bottom"/>
              <w:rPr>
                <w:rFonts w:ascii="宋体" w:hAnsi="宋体" w:cs="宋体"/>
                <w:kern w:val="0"/>
                <w:szCs w:val="21"/>
              </w:rPr>
            </w:pPr>
            <w:r>
              <w:rPr>
                <w:rFonts w:ascii="宋体" w:hAnsi="宋体" w:cs="宋体" w:hint="eastAsia"/>
                <w:kern w:val="0"/>
                <w:szCs w:val="21"/>
              </w:rPr>
              <w:t>投标文件有效期：投标</w:t>
            </w:r>
            <w:r>
              <w:rPr>
                <w:rFonts w:ascii="宋体" w:hAnsi="宋体" w:cs="宋体" w:hint="eastAsia"/>
                <w:kern w:val="0"/>
                <w:szCs w:val="21"/>
              </w:rPr>
              <w:t>文件递交</w:t>
            </w:r>
            <w:r>
              <w:rPr>
                <w:rFonts w:ascii="宋体" w:hAnsi="宋体" w:cs="宋体" w:hint="eastAsia"/>
                <w:kern w:val="0"/>
                <w:szCs w:val="21"/>
              </w:rPr>
              <w:t>截止期结束后</w:t>
            </w:r>
            <w:r>
              <w:rPr>
                <w:rFonts w:ascii="宋体" w:hAnsi="宋体" w:cs="宋体" w:hint="eastAsia"/>
                <w:kern w:val="0"/>
                <w:szCs w:val="21"/>
              </w:rPr>
              <w:t>90</w:t>
            </w:r>
            <w:r>
              <w:rPr>
                <w:rFonts w:ascii="宋体" w:hAnsi="宋体" w:cs="宋体" w:hint="eastAsia"/>
                <w:kern w:val="0"/>
                <w:szCs w:val="21"/>
              </w:rPr>
              <w:t>日。</w:t>
            </w:r>
            <w:r>
              <w:rPr>
                <w:rFonts w:ascii="宋体" w:hAnsi="宋体" w:cs="宋体" w:hint="eastAsia"/>
                <w:kern w:val="0"/>
                <w:szCs w:val="21"/>
              </w:rPr>
              <w:t>成交人</w:t>
            </w:r>
            <w:r>
              <w:rPr>
                <w:rFonts w:ascii="宋体" w:hAnsi="宋体" w:cs="宋体" w:hint="eastAsia"/>
                <w:kern w:val="0"/>
                <w:szCs w:val="21"/>
              </w:rPr>
              <w:t>的投标文件是合同的组成部分</w:t>
            </w:r>
            <w:r>
              <w:rPr>
                <w:rFonts w:ascii="宋体" w:hAnsi="宋体" w:cs="宋体" w:hint="eastAsia"/>
                <w:kern w:val="0"/>
                <w:szCs w:val="21"/>
              </w:rPr>
              <w:t>,</w:t>
            </w:r>
            <w:r>
              <w:rPr>
                <w:rFonts w:ascii="宋体" w:hAnsi="宋体" w:cs="宋体" w:hint="eastAsia"/>
                <w:kern w:val="0"/>
                <w:szCs w:val="21"/>
              </w:rPr>
              <w:t>有效期至合同完全履行止。</w:t>
            </w:r>
            <w:r>
              <w:rPr>
                <w:rFonts w:ascii="宋体" w:hAnsi="宋体" w:cs="宋体" w:hint="eastAsia"/>
                <w:kern w:val="0"/>
                <w:szCs w:val="21"/>
              </w:rPr>
              <w:t> </w:t>
            </w:r>
          </w:p>
        </w:tc>
      </w:tr>
      <w:tr w:rsidR="00FC36D4">
        <w:trPr>
          <w:trHeight w:val="678"/>
          <w:jc w:val="center"/>
        </w:trPr>
        <w:tc>
          <w:tcPr>
            <w:tcW w:w="926" w:type="dxa"/>
            <w:tcBorders>
              <w:top w:val="single" w:sz="4" w:space="0" w:color="auto"/>
              <w:left w:val="single" w:sz="8" w:space="0" w:color="auto"/>
              <w:bottom w:val="single" w:sz="4" w:space="0" w:color="auto"/>
              <w:right w:val="single" w:sz="4" w:space="0" w:color="auto"/>
            </w:tcBorders>
            <w:noWrap/>
            <w:tcMar>
              <w:top w:w="0" w:type="dxa"/>
              <w:left w:w="108" w:type="dxa"/>
              <w:bottom w:w="0" w:type="dxa"/>
              <w:right w:w="108" w:type="dxa"/>
            </w:tcMar>
            <w:vAlign w:val="center"/>
          </w:tcPr>
          <w:p w:rsidR="00FC36D4" w:rsidRDefault="001703F6">
            <w:pPr>
              <w:widowControl/>
              <w:spacing w:line="460" w:lineRule="atLeast"/>
              <w:jc w:val="center"/>
              <w:rPr>
                <w:rFonts w:ascii="宋体" w:hAnsi="宋体" w:cs="宋体"/>
                <w:kern w:val="0"/>
                <w:szCs w:val="21"/>
              </w:rPr>
            </w:pPr>
            <w:r>
              <w:rPr>
                <w:rFonts w:ascii="宋体" w:hAnsi="宋体" w:cs="宋体" w:hint="eastAsia"/>
                <w:kern w:val="0"/>
                <w:szCs w:val="21"/>
              </w:rPr>
              <w:t>14</w:t>
            </w:r>
          </w:p>
        </w:tc>
        <w:tc>
          <w:tcPr>
            <w:tcW w:w="8914" w:type="dxa"/>
            <w:tcBorders>
              <w:top w:val="single" w:sz="4" w:space="0" w:color="auto"/>
              <w:left w:val="single" w:sz="4" w:space="0" w:color="auto"/>
              <w:bottom w:val="single" w:sz="4" w:space="0" w:color="auto"/>
              <w:right w:val="single" w:sz="8" w:space="0" w:color="auto"/>
            </w:tcBorders>
            <w:noWrap/>
            <w:tcMar>
              <w:top w:w="0" w:type="dxa"/>
              <w:left w:w="108" w:type="dxa"/>
              <w:bottom w:w="0" w:type="dxa"/>
              <w:right w:w="108" w:type="dxa"/>
            </w:tcMar>
            <w:vAlign w:val="center"/>
          </w:tcPr>
          <w:p w:rsidR="00FC36D4" w:rsidRDefault="001703F6">
            <w:pPr>
              <w:widowControl/>
              <w:spacing w:line="360" w:lineRule="auto"/>
              <w:jc w:val="left"/>
              <w:rPr>
                <w:rFonts w:ascii="宋体" w:hAnsi="宋体" w:cs="宋体"/>
                <w:kern w:val="0"/>
                <w:szCs w:val="21"/>
              </w:rPr>
            </w:pPr>
            <w:r>
              <w:rPr>
                <w:rFonts w:ascii="宋体" w:hAnsi="宋体" w:cs="宋体" w:hint="eastAsia"/>
              </w:rPr>
              <w:t>磋商开始后</w:t>
            </w:r>
            <w:r>
              <w:rPr>
                <w:rFonts w:ascii="宋体" w:hAnsi="宋体" w:cs="宋体" w:hint="eastAsia"/>
              </w:rPr>
              <w:t>,</w:t>
            </w:r>
            <w:r>
              <w:rPr>
                <w:rFonts w:ascii="宋体" w:hAnsi="宋体" w:cs="宋体" w:hint="eastAsia"/>
              </w:rPr>
              <w:t>采购人或采购代理机构将通过信用中国网站（</w:t>
            </w:r>
            <w:r>
              <w:rPr>
                <w:rFonts w:ascii="宋体" w:hAnsi="宋体" w:cs="宋体" w:hint="eastAsia"/>
              </w:rPr>
              <w:t>www.creditchina.gov.cn</w:t>
            </w:r>
            <w:r>
              <w:rPr>
                <w:rFonts w:ascii="宋体" w:hAnsi="宋体" w:cs="宋体" w:hint="eastAsia"/>
              </w:rPr>
              <w:t>）、中国政</w:t>
            </w:r>
            <w:r>
              <w:rPr>
                <w:rFonts w:ascii="宋体" w:hAnsi="宋体" w:cs="宋体" w:hint="eastAsia"/>
              </w:rPr>
              <w:lastRenderedPageBreak/>
              <w:t>府采购网网站（</w:t>
            </w:r>
            <w:r>
              <w:rPr>
                <w:rFonts w:ascii="宋体" w:hAnsi="宋体" w:cs="宋体" w:hint="eastAsia"/>
              </w:rPr>
              <w:t>www.ccgp.gov.cn</w:t>
            </w:r>
            <w:r>
              <w:rPr>
                <w:rFonts w:ascii="宋体" w:hAnsi="宋体" w:cs="宋体" w:hint="eastAsia"/>
              </w:rPr>
              <w:t>）查询供应商是否被列入失信被执行人、重大税收违法失信主体、政府采购严重违法失信行为记录名单，并将查询结果存档。查询之后，网站信息发生的任何变化不再作为评审依据；供应商自行提供的与网站信息不一致的其他证明材料不作为评审依据。</w:t>
            </w:r>
          </w:p>
        </w:tc>
      </w:tr>
      <w:tr w:rsidR="00FC36D4">
        <w:trPr>
          <w:trHeight w:val="678"/>
          <w:jc w:val="center"/>
        </w:trPr>
        <w:tc>
          <w:tcPr>
            <w:tcW w:w="926" w:type="dxa"/>
            <w:tcBorders>
              <w:top w:val="single" w:sz="4" w:space="0" w:color="auto"/>
              <w:left w:val="single" w:sz="8" w:space="0" w:color="auto"/>
              <w:bottom w:val="single" w:sz="4" w:space="0" w:color="auto"/>
              <w:right w:val="single" w:sz="4" w:space="0" w:color="auto"/>
            </w:tcBorders>
            <w:noWrap/>
            <w:tcMar>
              <w:top w:w="0" w:type="dxa"/>
              <w:left w:w="108" w:type="dxa"/>
              <w:bottom w:w="0" w:type="dxa"/>
              <w:right w:w="108" w:type="dxa"/>
            </w:tcMar>
            <w:vAlign w:val="center"/>
          </w:tcPr>
          <w:p w:rsidR="00FC36D4" w:rsidRDefault="001703F6">
            <w:pPr>
              <w:widowControl/>
              <w:spacing w:line="460" w:lineRule="atLeast"/>
              <w:jc w:val="center"/>
              <w:rPr>
                <w:rFonts w:ascii="宋体" w:hAnsi="宋体" w:cs="宋体"/>
                <w:kern w:val="0"/>
                <w:szCs w:val="21"/>
              </w:rPr>
            </w:pPr>
            <w:r>
              <w:rPr>
                <w:rFonts w:ascii="宋体" w:hAnsi="宋体" w:cs="宋体" w:hint="eastAsia"/>
                <w:kern w:val="0"/>
                <w:szCs w:val="21"/>
              </w:rPr>
              <w:lastRenderedPageBreak/>
              <w:t>15</w:t>
            </w:r>
          </w:p>
        </w:tc>
        <w:tc>
          <w:tcPr>
            <w:tcW w:w="8914" w:type="dxa"/>
            <w:tcBorders>
              <w:top w:val="single" w:sz="4" w:space="0" w:color="auto"/>
              <w:left w:val="single" w:sz="4" w:space="0" w:color="auto"/>
              <w:bottom w:val="single" w:sz="4" w:space="0" w:color="auto"/>
              <w:right w:val="single" w:sz="8" w:space="0" w:color="auto"/>
            </w:tcBorders>
            <w:noWrap/>
            <w:tcMar>
              <w:top w:w="0" w:type="dxa"/>
              <w:left w:w="108" w:type="dxa"/>
              <w:bottom w:w="0" w:type="dxa"/>
              <w:right w:w="108" w:type="dxa"/>
            </w:tcMar>
            <w:vAlign w:val="center"/>
          </w:tcPr>
          <w:p w:rsidR="00FC36D4" w:rsidRDefault="001703F6">
            <w:pPr>
              <w:widowControl/>
              <w:spacing w:line="360" w:lineRule="auto"/>
              <w:jc w:val="left"/>
              <w:rPr>
                <w:rFonts w:ascii="宋体" w:hAnsi="宋体" w:cs="宋体"/>
                <w:kern w:val="0"/>
                <w:szCs w:val="21"/>
              </w:rPr>
            </w:pPr>
            <w:r>
              <w:rPr>
                <w:rFonts w:ascii="宋体" w:hAnsi="宋体" w:cs="宋体" w:hint="eastAsia"/>
                <w:szCs w:val="21"/>
              </w:rPr>
              <w:t>商品包装和快递包装应符合《商品包装政府采购需求标准（试行）》和《快递包装政府采购需求标准（试行）》规定，商品的包装和快递包装验收标准应符合《商品包装政府采购需求标准（试行）》和《快递包装政府采购需求标准（试行）》规定，并提供相关的检测报告</w:t>
            </w:r>
            <w:r>
              <w:rPr>
                <w:rFonts w:ascii="宋体" w:hAnsi="宋体" w:cs="宋体" w:hint="eastAsia"/>
                <w:szCs w:val="21"/>
              </w:rPr>
              <w:t>。</w:t>
            </w:r>
          </w:p>
        </w:tc>
      </w:tr>
      <w:tr w:rsidR="00FC36D4">
        <w:trPr>
          <w:trHeight w:val="699"/>
          <w:jc w:val="center"/>
        </w:trPr>
        <w:tc>
          <w:tcPr>
            <w:tcW w:w="926" w:type="dxa"/>
            <w:tcBorders>
              <w:top w:val="single" w:sz="4" w:space="0" w:color="auto"/>
              <w:left w:val="single" w:sz="8" w:space="0" w:color="auto"/>
              <w:bottom w:val="single" w:sz="4" w:space="0" w:color="auto"/>
              <w:right w:val="single" w:sz="4" w:space="0" w:color="auto"/>
            </w:tcBorders>
            <w:noWrap/>
            <w:tcMar>
              <w:top w:w="0" w:type="dxa"/>
              <w:left w:w="108" w:type="dxa"/>
              <w:bottom w:w="0" w:type="dxa"/>
              <w:right w:w="108" w:type="dxa"/>
            </w:tcMar>
            <w:vAlign w:val="center"/>
          </w:tcPr>
          <w:p w:rsidR="00FC36D4" w:rsidRDefault="001703F6">
            <w:pPr>
              <w:widowControl/>
              <w:snapToGrid w:val="0"/>
              <w:spacing w:line="360" w:lineRule="auto"/>
              <w:jc w:val="center"/>
              <w:rPr>
                <w:rFonts w:ascii="宋体" w:hAnsi="宋体" w:cs="宋体"/>
                <w:kern w:val="0"/>
                <w:szCs w:val="21"/>
              </w:rPr>
            </w:pPr>
            <w:r>
              <w:rPr>
                <w:rFonts w:ascii="宋体" w:hAnsi="宋体" w:cs="宋体" w:hint="eastAsia"/>
                <w:kern w:val="0"/>
                <w:szCs w:val="21"/>
              </w:rPr>
              <w:t>16</w:t>
            </w:r>
          </w:p>
        </w:tc>
        <w:tc>
          <w:tcPr>
            <w:tcW w:w="8914" w:type="dxa"/>
            <w:tcBorders>
              <w:top w:val="single" w:sz="4" w:space="0" w:color="auto"/>
              <w:left w:val="single" w:sz="4" w:space="0" w:color="auto"/>
              <w:bottom w:val="single" w:sz="4" w:space="0" w:color="auto"/>
              <w:right w:val="single" w:sz="8" w:space="0" w:color="auto"/>
            </w:tcBorders>
            <w:noWrap/>
            <w:tcMar>
              <w:top w:w="0" w:type="dxa"/>
              <w:left w:w="108" w:type="dxa"/>
              <w:bottom w:w="0" w:type="dxa"/>
              <w:right w:w="108" w:type="dxa"/>
            </w:tcMar>
            <w:vAlign w:val="center"/>
          </w:tcPr>
          <w:p w:rsidR="00FC36D4" w:rsidRDefault="001703F6">
            <w:pPr>
              <w:spacing w:line="360" w:lineRule="auto"/>
              <w:rPr>
                <w:rFonts w:ascii="宋体" w:hAnsi="宋体" w:cs="宋体"/>
                <w:kern w:val="0"/>
                <w:szCs w:val="21"/>
              </w:rPr>
            </w:pPr>
            <w:r>
              <w:rPr>
                <w:rFonts w:ascii="宋体" w:hAnsi="宋体" w:cs="宋体" w:hint="eastAsia"/>
                <w:bCs/>
                <w:kern w:val="0"/>
                <w:szCs w:val="21"/>
              </w:rPr>
              <w:t>质疑和投诉：供应商认为</w:t>
            </w:r>
            <w:r>
              <w:rPr>
                <w:rFonts w:ascii="宋体" w:hAnsi="宋体" w:cs="宋体" w:hint="eastAsia"/>
                <w:bCs/>
                <w:kern w:val="0"/>
                <w:szCs w:val="21"/>
              </w:rPr>
              <w:t>采购</w:t>
            </w:r>
            <w:r>
              <w:rPr>
                <w:rFonts w:ascii="宋体" w:hAnsi="宋体" w:cs="宋体" w:hint="eastAsia"/>
                <w:bCs/>
                <w:kern w:val="0"/>
                <w:szCs w:val="21"/>
              </w:rPr>
              <w:t>文件使自己的合法权益受到损害的，</w:t>
            </w:r>
            <w:r>
              <w:rPr>
                <w:rFonts w:ascii="宋体" w:hAnsi="宋体" w:cs="宋体" w:hint="eastAsia"/>
                <w:kern w:val="0"/>
                <w:szCs w:val="21"/>
              </w:rPr>
              <w:t>应当在</w:t>
            </w:r>
            <w:r>
              <w:rPr>
                <w:rFonts w:ascii="宋体" w:hAnsi="宋体" w:cs="宋体" w:hint="eastAsia"/>
                <w:kern w:val="0"/>
                <w:szCs w:val="21"/>
              </w:rPr>
              <w:t>采购</w:t>
            </w:r>
            <w:r>
              <w:rPr>
                <w:rFonts w:ascii="宋体" w:hAnsi="宋体" w:cs="宋体" w:hint="eastAsia"/>
                <w:kern w:val="0"/>
                <w:szCs w:val="21"/>
              </w:rPr>
              <w:t>公告期限届满之日</w:t>
            </w:r>
            <w:r>
              <w:rPr>
                <w:rFonts w:ascii="宋体" w:hAnsi="宋体" w:cs="宋体" w:hint="eastAsia"/>
                <w:kern w:val="0"/>
                <w:szCs w:val="21"/>
              </w:rPr>
              <w:t>(</w:t>
            </w:r>
            <w:r>
              <w:rPr>
                <w:rFonts w:ascii="宋体" w:hAnsi="宋体" w:cs="宋体" w:hint="eastAsia"/>
                <w:kern w:val="0"/>
                <w:szCs w:val="21"/>
              </w:rPr>
              <w:t>或收到</w:t>
            </w:r>
            <w:r>
              <w:rPr>
                <w:rFonts w:ascii="宋体" w:hAnsi="宋体" w:cs="宋体" w:hint="eastAsia"/>
                <w:kern w:val="0"/>
                <w:szCs w:val="21"/>
              </w:rPr>
              <w:t>采购</w:t>
            </w:r>
            <w:r>
              <w:rPr>
                <w:rFonts w:ascii="宋体" w:hAnsi="宋体" w:cs="宋体" w:hint="eastAsia"/>
                <w:kern w:val="0"/>
                <w:szCs w:val="21"/>
              </w:rPr>
              <w:t>文件之日</w:t>
            </w:r>
            <w:r>
              <w:rPr>
                <w:rFonts w:ascii="宋体" w:hAnsi="宋体" w:cs="宋体" w:hint="eastAsia"/>
                <w:kern w:val="0"/>
                <w:szCs w:val="21"/>
              </w:rPr>
              <w:t>)</w:t>
            </w:r>
            <w:r>
              <w:rPr>
                <w:rFonts w:ascii="宋体" w:hAnsi="宋体" w:cs="宋体" w:hint="eastAsia"/>
                <w:kern w:val="0"/>
                <w:szCs w:val="21"/>
              </w:rPr>
              <w:t>起</w:t>
            </w:r>
            <w:r>
              <w:rPr>
                <w:rFonts w:ascii="宋体" w:hAnsi="宋体" w:cs="宋体" w:hint="eastAsia"/>
                <w:kern w:val="0"/>
                <w:szCs w:val="21"/>
              </w:rPr>
              <w:t>3</w:t>
            </w:r>
            <w:r>
              <w:rPr>
                <w:rFonts w:ascii="宋体" w:hAnsi="宋体" w:cs="宋体" w:hint="eastAsia"/>
                <w:kern w:val="0"/>
                <w:szCs w:val="21"/>
              </w:rPr>
              <w:t>个工作日之内向</w:t>
            </w:r>
            <w:r>
              <w:rPr>
                <w:rFonts w:ascii="宋体" w:hAnsi="宋体" w:cs="宋体" w:hint="eastAsia"/>
                <w:bCs/>
                <w:kern w:val="0"/>
                <w:szCs w:val="21"/>
              </w:rPr>
              <w:t>采购人提出质疑；供应商认为</w:t>
            </w:r>
            <w:r>
              <w:rPr>
                <w:rFonts w:ascii="宋体" w:hAnsi="宋体" w:cs="宋体" w:hint="eastAsia"/>
                <w:bCs/>
                <w:kern w:val="0"/>
                <w:szCs w:val="21"/>
              </w:rPr>
              <w:t>磋商</w:t>
            </w:r>
            <w:r>
              <w:rPr>
                <w:rFonts w:ascii="宋体" w:hAnsi="宋体" w:cs="宋体" w:hint="eastAsia"/>
                <w:bCs/>
                <w:kern w:val="0"/>
                <w:szCs w:val="21"/>
              </w:rPr>
              <w:t>过程和中标结果使自己的合法权益受到损害的，应当在知道或者应知其权益受到损害之日起</w:t>
            </w:r>
            <w:r>
              <w:rPr>
                <w:rFonts w:ascii="宋体" w:hAnsi="宋体" w:cs="宋体" w:hint="eastAsia"/>
                <w:bCs/>
                <w:kern w:val="0"/>
                <w:szCs w:val="21"/>
              </w:rPr>
              <w:t>3</w:t>
            </w:r>
            <w:r>
              <w:rPr>
                <w:rFonts w:ascii="宋体" w:hAnsi="宋体" w:cs="宋体" w:hint="eastAsia"/>
                <w:bCs/>
                <w:kern w:val="0"/>
                <w:szCs w:val="21"/>
              </w:rPr>
              <w:t>个工作日内提出质疑。</w:t>
            </w:r>
            <w:r>
              <w:rPr>
                <w:rFonts w:ascii="宋体" w:hAnsi="宋体" w:cs="宋体" w:hint="eastAsia"/>
                <w:kern w:val="0"/>
                <w:szCs w:val="21"/>
              </w:rPr>
              <w:t>逾期不再受理</w:t>
            </w:r>
            <w:r>
              <w:rPr>
                <w:rFonts w:ascii="宋体" w:hAnsi="宋体" w:cs="宋体" w:hint="eastAsia"/>
                <w:kern w:val="0"/>
                <w:szCs w:val="21"/>
              </w:rPr>
              <w:t>,</w:t>
            </w:r>
            <w:r>
              <w:rPr>
                <w:rFonts w:ascii="宋体" w:hAnsi="宋体" w:cs="宋体" w:hint="eastAsia"/>
                <w:bCs/>
                <w:kern w:val="0"/>
                <w:szCs w:val="21"/>
              </w:rPr>
              <w:t>供应商在法定质疑期内应一次性提出针对同一采购环节的质疑</w:t>
            </w:r>
            <w:r>
              <w:rPr>
                <w:rFonts w:ascii="宋体" w:hAnsi="宋体" w:cs="宋体" w:hint="eastAsia"/>
                <w:bCs/>
                <w:kern w:val="0"/>
                <w:szCs w:val="21"/>
              </w:rPr>
              <w:t>。</w:t>
            </w:r>
            <w:r>
              <w:rPr>
                <w:rFonts w:ascii="宋体" w:hAnsi="宋体" w:cs="宋体" w:hint="eastAsia"/>
                <w:kern w:val="0"/>
                <w:szCs w:val="21"/>
              </w:rPr>
              <w:t>供应商对</w:t>
            </w:r>
            <w:r>
              <w:rPr>
                <w:rFonts w:ascii="宋体" w:hAnsi="宋体" w:cs="宋体" w:hint="eastAsia"/>
                <w:bCs/>
                <w:kern w:val="0"/>
                <w:szCs w:val="21"/>
              </w:rPr>
              <w:t>采购人</w:t>
            </w:r>
            <w:r>
              <w:rPr>
                <w:rFonts w:ascii="宋体" w:hAnsi="宋体" w:cs="宋体" w:hint="eastAsia"/>
                <w:kern w:val="0"/>
                <w:szCs w:val="21"/>
              </w:rPr>
              <w:t>的质疑答复不满意</w:t>
            </w:r>
            <w:r>
              <w:rPr>
                <w:rFonts w:ascii="宋体" w:hAnsi="宋体" w:cs="宋体" w:hint="eastAsia"/>
                <w:kern w:val="0"/>
                <w:szCs w:val="21"/>
              </w:rPr>
              <w:t>,</w:t>
            </w:r>
            <w:r>
              <w:rPr>
                <w:rFonts w:ascii="宋体" w:hAnsi="宋体" w:cs="宋体" w:hint="eastAsia"/>
                <w:kern w:val="0"/>
                <w:szCs w:val="21"/>
              </w:rPr>
              <w:t>或</w:t>
            </w:r>
            <w:r>
              <w:rPr>
                <w:rFonts w:ascii="宋体" w:hAnsi="宋体" w:cs="宋体" w:hint="eastAsia"/>
                <w:bCs/>
                <w:kern w:val="0"/>
                <w:szCs w:val="21"/>
              </w:rPr>
              <w:t>采购人</w:t>
            </w:r>
            <w:r>
              <w:rPr>
                <w:rFonts w:ascii="宋体" w:hAnsi="宋体" w:cs="宋体" w:hint="eastAsia"/>
                <w:kern w:val="0"/>
                <w:szCs w:val="21"/>
              </w:rPr>
              <w:t>未在规定时间内作出答复的，可以在答复期满后</w:t>
            </w:r>
            <w:r>
              <w:rPr>
                <w:rFonts w:ascii="宋体" w:hAnsi="宋体" w:cs="宋体" w:hint="eastAsia"/>
                <w:kern w:val="0"/>
                <w:szCs w:val="21"/>
              </w:rPr>
              <w:t>15</w:t>
            </w:r>
            <w:r>
              <w:rPr>
                <w:rFonts w:ascii="宋体" w:hAnsi="宋体" w:cs="宋体" w:hint="eastAsia"/>
                <w:kern w:val="0"/>
                <w:szCs w:val="21"/>
              </w:rPr>
              <w:t>个工作日内向</w:t>
            </w:r>
            <w:r>
              <w:rPr>
                <w:rFonts w:ascii="宋体" w:hAnsi="宋体" w:cs="宋体" w:hint="eastAsia"/>
                <w:kern w:val="0"/>
                <w:szCs w:val="21"/>
              </w:rPr>
              <w:t>医院纪检</w:t>
            </w:r>
            <w:r>
              <w:rPr>
                <w:rFonts w:ascii="宋体" w:hAnsi="宋体" w:cs="宋体" w:hint="eastAsia"/>
                <w:kern w:val="0"/>
                <w:szCs w:val="21"/>
              </w:rPr>
              <w:t>部门投诉。</w:t>
            </w:r>
          </w:p>
        </w:tc>
      </w:tr>
      <w:tr w:rsidR="00FC36D4">
        <w:trPr>
          <w:trHeight w:val="851"/>
          <w:jc w:val="center"/>
        </w:trPr>
        <w:tc>
          <w:tcPr>
            <w:tcW w:w="926" w:type="dxa"/>
            <w:tcBorders>
              <w:top w:val="single" w:sz="4" w:space="0" w:color="auto"/>
              <w:left w:val="single" w:sz="8" w:space="0" w:color="auto"/>
              <w:bottom w:val="single" w:sz="4" w:space="0" w:color="auto"/>
              <w:right w:val="single" w:sz="4" w:space="0" w:color="auto"/>
            </w:tcBorders>
            <w:noWrap/>
            <w:tcMar>
              <w:top w:w="0" w:type="dxa"/>
              <w:left w:w="108" w:type="dxa"/>
              <w:bottom w:w="0" w:type="dxa"/>
              <w:right w:w="108" w:type="dxa"/>
            </w:tcMar>
            <w:vAlign w:val="center"/>
          </w:tcPr>
          <w:p w:rsidR="00FC36D4" w:rsidRDefault="001703F6">
            <w:pPr>
              <w:widowControl/>
              <w:spacing w:line="460" w:lineRule="atLeast"/>
              <w:jc w:val="center"/>
              <w:rPr>
                <w:rFonts w:ascii="宋体" w:hAnsi="宋体" w:cs="宋体"/>
                <w:kern w:val="0"/>
                <w:szCs w:val="21"/>
              </w:rPr>
            </w:pPr>
            <w:r>
              <w:rPr>
                <w:rFonts w:ascii="宋体" w:hAnsi="宋体" w:cs="宋体" w:hint="eastAsia"/>
                <w:kern w:val="0"/>
                <w:szCs w:val="21"/>
              </w:rPr>
              <w:t>17</w:t>
            </w:r>
          </w:p>
        </w:tc>
        <w:tc>
          <w:tcPr>
            <w:tcW w:w="8914" w:type="dxa"/>
            <w:tcBorders>
              <w:top w:val="single" w:sz="4" w:space="0" w:color="auto"/>
              <w:left w:val="single" w:sz="4" w:space="0" w:color="auto"/>
              <w:bottom w:val="single" w:sz="4" w:space="0" w:color="auto"/>
              <w:right w:val="single" w:sz="8" w:space="0" w:color="auto"/>
            </w:tcBorders>
            <w:noWrap/>
            <w:tcMar>
              <w:top w:w="0" w:type="dxa"/>
              <w:left w:w="108" w:type="dxa"/>
              <w:bottom w:w="0" w:type="dxa"/>
              <w:right w:w="108" w:type="dxa"/>
            </w:tcMar>
            <w:vAlign w:val="center"/>
          </w:tcPr>
          <w:p w:rsidR="00FC36D4" w:rsidRDefault="001703F6">
            <w:pPr>
              <w:widowControl/>
              <w:spacing w:line="360" w:lineRule="auto"/>
              <w:jc w:val="left"/>
              <w:textAlignment w:val="bottom"/>
            </w:pPr>
            <w:r>
              <w:rPr>
                <w:rFonts w:hint="eastAsia"/>
              </w:rPr>
              <w:t>解释：</w:t>
            </w:r>
            <w:r>
              <w:rPr>
                <w:rFonts w:hint="eastAsia"/>
              </w:rPr>
              <w:t>1</w:t>
            </w:r>
            <w:r>
              <w:rPr>
                <w:rFonts w:hint="eastAsia"/>
              </w:rPr>
              <w:t>、构成本</w:t>
            </w:r>
            <w:r>
              <w:rPr>
                <w:rFonts w:hint="eastAsia"/>
              </w:rPr>
              <w:t>采购</w:t>
            </w:r>
            <w:r>
              <w:rPr>
                <w:rFonts w:hint="eastAsia"/>
              </w:rPr>
              <w:t>文件的各个组成文件应互为解释，互为说明；如有不明确或不一致，构成合同文件组成内容的，以合同文件约定内容为准；除</w:t>
            </w:r>
            <w:r>
              <w:rPr>
                <w:rFonts w:hint="eastAsia"/>
              </w:rPr>
              <w:t>采购</w:t>
            </w:r>
            <w:r>
              <w:rPr>
                <w:rFonts w:hint="eastAsia"/>
              </w:rPr>
              <w:t>文件中有特殊规定外，仅适用于招标投标阶段的规定，按</w:t>
            </w:r>
            <w:r>
              <w:rPr>
                <w:rFonts w:hint="eastAsia"/>
              </w:rPr>
              <w:t>采购</w:t>
            </w:r>
            <w:r>
              <w:rPr>
                <w:rFonts w:hint="eastAsia"/>
              </w:rPr>
              <w:t>公告、供应商须知、评标办法、投标文件格式的先后顺序解释；同一组成文件中就同一事项的规定或约定不一致的，以编排顺序在后者为准；当</w:t>
            </w:r>
            <w:r>
              <w:rPr>
                <w:rFonts w:hint="eastAsia"/>
              </w:rPr>
              <w:t>采购</w:t>
            </w:r>
            <w:r>
              <w:rPr>
                <w:rFonts w:hint="eastAsia"/>
              </w:rPr>
              <w:t>文件与</w:t>
            </w:r>
            <w:r>
              <w:rPr>
                <w:rFonts w:hint="eastAsia"/>
              </w:rPr>
              <w:t>采购</w:t>
            </w:r>
            <w:r>
              <w:rPr>
                <w:rFonts w:hint="eastAsia"/>
              </w:rPr>
              <w:t>文件的澄清、修改或补充通知就同一内容的表述不一致时，以最后发出的书面文件为准。合同文件约定或后者明显错误的除外。</w:t>
            </w:r>
          </w:p>
          <w:p w:rsidR="00FC36D4" w:rsidRDefault="001703F6">
            <w:pPr>
              <w:widowControl/>
              <w:spacing w:line="360" w:lineRule="auto"/>
              <w:jc w:val="left"/>
              <w:textAlignment w:val="bottom"/>
              <w:rPr>
                <w:rFonts w:ascii="宋体" w:hAnsi="宋体" w:cs="宋体"/>
                <w:kern w:val="0"/>
                <w:szCs w:val="21"/>
              </w:rPr>
            </w:pPr>
            <w:r>
              <w:rPr>
                <w:rFonts w:hint="eastAsia"/>
              </w:rPr>
              <w:t>2</w:t>
            </w:r>
            <w:r>
              <w:rPr>
                <w:rFonts w:hint="eastAsia"/>
              </w:rPr>
              <w:t>、本</w:t>
            </w:r>
            <w:r>
              <w:rPr>
                <w:rFonts w:hint="eastAsia"/>
              </w:rPr>
              <w:t>采购</w:t>
            </w:r>
            <w:r>
              <w:rPr>
                <w:rFonts w:hint="eastAsia"/>
              </w:rPr>
              <w:t>文件解释权归采购人。</w:t>
            </w:r>
          </w:p>
        </w:tc>
      </w:tr>
    </w:tbl>
    <w:p w:rsidR="00FC36D4" w:rsidRDefault="00FC36D4"/>
    <w:p w:rsidR="00FC36D4" w:rsidRDefault="001703F6">
      <w:pPr>
        <w:widowControl/>
        <w:snapToGrid w:val="0"/>
        <w:spacing w:line="360" w:lineRule="auto"/>
        <w:jc w:val="center"/>
        <w:outlineLvl w:val="1"/>
        <w:rPr>
          <w:rFonts w:ascii="宋体" w:hAnsi="宋体" w:cs="宋体"/>
          <w:kern w:val="0"/>
          <w:sz w:val="24"/>
        </w:rPr>
      </w:pPr>
      <w:r>
        <w:rPr>
          <w:rFonts w:ascii="黑体" w:eastAsia="黑体" w:hAnsi="宋体" w:cs="宋体" w:hint="eastAsia"/>
          <w:b/>
          <w:bCs/>
          <w:kern w:val="0"/>
          <w:sz w:val="28"/>
          <w:szCs w:val="28"/>
        </w:rPr>
        <w:t>一</w:t>
      </w:r>
      <w:r>
        <w:rPr>
          <w:rFonts w:ascii="黑体" w:eastAsia="黑体" w:hAnsi="宋体" w:cs="宋体" w:hint="eastAsia"/>
          <w:b/>
          <w:bCs/>
          <w:kern w:val="0"/>
          <w:sz w:val="28"/>
          <w:szCs w:val="28"/>
        </w:rPr>
        <w:t xml:space="preserve"> </w:t>
      </w:r>
      <w:r>
        <w:rPr>
          <w:rFonts w:ascii="黑体" w:eastAsia="黑体" w:hAnsi="宋体" w:cs="宋体" w:hint="eastAsia"/>
          <w:b/>
          <w:bCs/>
          <w:kern w:val="0"/>
          <w:sz w:val="28"/>
          <w:szCs w:val="28"/>
        </w:rPr>
        <w:t>、说</w:t>
      </w:r>
      <w:r>
        <w:rPr>
          <w:rFonts w:ascii="黑体" w:eastAsia="黑体" w:hAnsi="宋体" w:cs="宋体" w:hint="eastAsia"/>
          <w:b/>
          <w:bCs/>
          <w:kern w:val="0"/>
          <w:sz w:val="28"/>
          <w:szCs w:val="28"/>
        </w:rPr>
        <w:t xml:space="preserve"> </w:t>
      </w:r>
      <w:r>
        <w:rPr>
          <w:rFonts w:ascii="黑体" w:eastAsia="黑体" w:hAnsi="宋体" w:cs="宋体" w:hint="eastAsia"/>
          <w:b/>
          <w:bCs/>
          <w:kern w:val="0"/>
          <w:sz w:val="28"/>
          <w:szCs w:val="28"/>
        </w:rPr>
        <w:t>明</w:t>
      </w:r>
    </w:p>
    <w:p w:rsidR="00FC36D4" w:rsidRDefault="00FC36D4">
      <w:pPr>
        <w:snapToGrid w:val="0"/>
        <w:spacing w:line="360" w:lineRule="auto"/>
      </w:pPr>
    </w:p>
    <w:p w:rsidR="00FC36D4" w:rsidRDefault="001703F6">
      <w:pPr>
        <w:widowControl/>
        <w:snapToGrid w:val="0"/>
        <w:spacing w:line="360" w:lineRule="auto"/>
        <w:ind w:firstLine="420"/>
        <w:jc w:val="left"/>
        <w:rPr>
          <w:rFonts w:ascii="宋体" w:hAnsi="宋体" w:cs="宋体"/>
          <w:b/>
          <w:bCs/>
          <w:kern w:val="0"/>
          <w:szCs w:val="21"/>
        </w:rPr>
      </w:pPr>
      <w:r>
        <w:rPr>
          <w:rFonts w:ascii="宋体" w:hAnsi="宋体" w:cs="宋体" w:hint="eastAsia"/>
          <w:b/>
          <w:bCs/>
          <w:kern w:val="0"/>
          <w:szCs w:val="21"/>
        </w:rPr>
        <w:t>1.</w:t>
      </w:r>
      <w:r>
        <w:rPr>
          <w:rFonts w:ascii="宋体" w:hAnsi="宋体" w:cs="宋体" w:hint="eastAsia"/>
          <w:b/>
          <w:bCs/>
          <w:kern w:val="0"/>
          <w:szCs w:val="21"/>
        </w:rPr>
        <w:t>适用范围</w:t>
      </w:r>
    </w:p>
    <w:p w:rsidR="00FC36D4" w:rsidRDefault="001703F6">
      <w:pPr>
        <w:widowControl/>
        <w:snapToGrid w:val="0"/>
        <w:spacing w:line="360" w:lineRule="auto"/>
        <w:ind w:firstLineChars="200" w:firstLine="420"/>
        <w:jc w:val="left"/>
        <w:rPr>
          <w:rFonts w:ascii="宋体" w:hAnsi="宋体" w:cs="宋体"/>
          <w:kern w:val="0"/>
          <w:szCs w:val="21"/>
        </w:rPr>
      </w:pPr>
      <w:r>
        <w:rPr>
          <w:rFonts w:ascii="宋体" w:hAnsi="宋体" w:cs="宋体" w:hint="eastAsia"/>
          <w:kern w:val="0"/>
          <w:szCs w:val="21"/>
        </w:rPr>
        <w:t>本</w:t>
      </w:r>
      <w:r>
        <w:rPr>
          <w:rFonts w:ascii="宋体" w:hAnsi="宋体" w:cs="宋体" w:hint="eastAsia"/>
          <w:kern w:val="0"/>
          <w:szCs w:val="21"/>
        </w:rPr>
        <w:t>采购</w:t>
      </w:r>
      <w:r>
        <w:rPr>
          <w:rFonts w:ascii="宋体" w:hAnsi="宋体" w:cs="宋体" w:hint="eastAsia"/>
          <w:kern w:val="0"/>
          <w:szCs w:val="21"/>
        </w:rPr>
        <w:t>文件仅适用于</w:t>
      </w:r>
      <w:r>
        <w:rPr>
          <w:rFonts w:ascii="宋体" w:hAnsi="宋体" w:cs="宋体" w:hint="eastAsia"/>
          <w:kern w:val="0"/>
          <w:szCs w:val="21"/>
        </w:rPr>
        <w:t>采购</w:t>
      </w:r>
      <w:r>
        <w:rPr>
          <w:rFonts w:ascii="宋体" w:hAnsi="宋体" w:cs="宋体" w:hint="eastAsia"/>
          <w:kern w:val="0"/>
          <w:szCs w:val="21"/>
        </w:rPr>
        <w:t>公告中所叙述项目的</w:t>
      </w:r>
      <w:r>
        <w:rPr>
          <w:rFonts w:ascii="宋体" w:hAnsi="宋体" w:cs="宋体" w:hint="eastAsia"/>
          <w:kern w:val="0"/>
          <w:szCs w:val="21"/>
        </w:rPr>
        <w:t>服务</w:t>
      </w:r>
      <w:r>
        <w:rPr>
          <w:rFonts w:ascii="宋体" w:hAnsi="宋体" w:cs="宋体" w:hint="eastAsia"/>
          <w:kern w:val="0"/>
          <w:szCs w:val="21"/>
        </w:rPr>
        <w:t>采购。</w:t>
      </w:r>
    </w:p>
    <w:p w:rsidR="00FC36D4" w:rsidRDefault="001703F6">
      <w:pPr>
        <w:widowControl/>
        <w:snapToGrid w:val="0"/>
        <w:spacing w:line="360" w:lineRule="auto"/>
        <w:ind w:firstLine="420"/>
        <w:jc w:val="left"/>
        <w:rPr>
          <w:rFonts w:ascii="宋体" w:hAnsi="宋体" w:cs="宋体"/>
          <w:b/>
          <w:bCs/>
          <w:kern w:val="0"/>
          <w:szCs w:val="21"/>
        </w:rPr>
      </w:pPr>
      <w:r>
        <w:rPr>
          <w:rFonts w:ascii="宋体" w:hAnsi="宋体" w:cs="宋体" w:hint="eastAsia"/>
          <w:b/>
          <w:bCs/>
          <w:kern w:val="0"/>
          <w:szCs w:val="21"/>
        </w:rPr>
        <w:t>2.</w:t>
      </w:r>
      <w:r>
        <w:rPr>
          <w:rFonts w:ascii="宋体" w:hAnsi="宋体" w:cs="宋体" w:hint="eastAsia"/>
          <w:b/>
          <w:bCs/>
          <w:kern w:val="0"/>
          <w:szCs w:val="21"/>
        </w:rPr>
        <w:t>定义</w:t>
      </w:r>
    </w:p>
    <w:p w:rsidR="00FC36D4" w:rsidRDefault="001703F6">
      <w:pPr>
        <w:widowControl/>
        <w:snapToGrid w:val="0"/>
        <w:spacing w:line="360" w:lineRule="auto"/>
        <w:ind w:firstLineChars="200" w:firstLine="420"/>
        <w:jc w:val="left"/>
        <w:rPr>
          <w:rFonts w:ascii="宋体" w:hAnsi="宋体" w:cs="宋体"/>
          <w:kern w:val="0"/>
          <w:szCs w:val="21"/>
        </w:rPr>
      </w:pPr>
      <w:r>
        <w:rPr>
          <w:rFonts w:ascii="宋体" w:hAnsi="宋体" w:cs="宋体" w:hint="eastAsia"/>
          <w:kern w:val="0"/>
          <w:szCs w:val="21"/>
        </w:rPr>
        <w:t xml:space="preserve">2.1 </w:t>
      </w:r>
      <w:r>
        <w:rPr>
          <w:rFonts w:ascii="宋体" w:hAnsi="宋体" w:cs="宋体" w:hint="eastAsia"/>
          <w:kern w:val="0"/>
          <w:szCs w:val="21"/>
        </w:rPr>
        <w:t>“采购人”系指</w:t>
      </w:r>
      <w:r>
        <w:rPr>
          <w:rFonts w:ascii="宋体" w:hAnsi="宋体" w:cs="宋体" w:hint="eastAsia"/>
          <w:kern w:val="0"/>
          <w:szCs w:val="21"/>
        </w:rPr>
        <w:t>各级国家机关、事业单位、团体组织</w:t>
      </w:r>
      <w:r>
        <w:rPr>
          <w:rFonts w:ascii="宋体" w:hAnsi="宋体" w:cs="宋体" w:hint="eastAsia"/>
          <w:kern w:val="0"/>
          <w:szCs w:val="21"/>
        </w:rPr>
        <w:t>。</w:t>
      </w:r>
    </w:p>
    <w:p w:rsidR="00FC36D4" w:rsidRDefault="001703F6">
      <w:pPr>
        <w:widowControl/>
        <w:snapToGrid w:val="0"/>
        <w:spacing w:line="360" w:lineRule="auto"/>
        <w:ind w:firstLineChars="200" w:firstLine="420"/>
        <w:jc w:val="left"/>
        <w:rPr>
          <w:rFonts w:ascii="宋体" w:hAnsi="宋体" w:cs="宋体"/>
          <w:kern w:val="0"/>
          <w:szCs w:val="21"/>
        </w:rPr>
      </w:pPr>
      <w:r>
        <w:rPr>
          <w:rFonts w:ascii="宋体" w:hAnsi="宋体" w:cs="宋体" w:hint="eastAsia"/>
          <w:kern w:val="0"/>
          <w:szCs w:val="21"/>
        </w:rPr>
        <w:t xml:space="preserve">2.2 </w:t>
      </w:r>
      <w:r>
        <w:rPr>
          <w:rFonts w:ascii="宋体" w:hAnsi="宋体" w:cs="宋体" w:hint="eastAsia"/>
          <w:kern w:val="0"/>
          <w:szCs w:val="21"/>
        </w:rPr>
        <w:t>“</w:t>
      </w:r>
      <w:r>
        <w:rPr>
          <w:rFonts w:ascii="宋体" w:hAnsi="宋体" w:cs="宋体" w:hint="eastAsia"/>
          <w:kern w:val="0"/>
          <w:szCs w:val="21"/>
        </w:rPr>
        <w:t>供应商</w:t>
      </w:r>
      <w:r>
        <w:rPr>
          <w:rFonts w:ascii="宋体" w:hAnsi="宋体" w:cs="宋体" w:hint="eastAsia"/>
          <w:kern w:val="0"/>
          <w:szCs w:val="21"/>
        </w:rPr>
        <w:t>”系指</w:t>
      </w:r>
      <w:r>
        <w:rPr>
          <w:rFonts w:ascii="宋体" w:hAnsi="宋体" w:cs="宋体" w:hint="eastAsia"/>
          <w:kern w:val="0"/>
          <w:szCs w:val="21"/>
        </w:rPr>
        <w:t>领取</w:t>
      </w:r>
      <w:r>
        <w:rPr>
          <w:rFonts w:ascii="宋体" w:hAnsi="宋体" w:cs="宋体" w:hint="eastAsia"/>
          <w:kern w:val="0"/>
          <w:szCs w:val="21"/>
        </w:rPr>
        <w:t>了本</w:t>
      </w:r>
      <w:r>
        <w:rPr>
          <w:rFonts w:ascii="宋体" w:hAnsi="宋体" w:cs="宋体" w:hint="eastAsia"/>
          <w:kern w:val="0"/>
          <w:szCs w:val="21"/>
        </w:rPr>
        <w:t>采购</w:t>
      </w:r>
      <w:r>
        <w:rPr>
          <w:rFonts w:ascii="宋体" w:hAnsi="宋体" w:cs="宋体" w:hint="eastAsia"/>
          <w:kern w:val="0"/>
          <w:szCs w:val="21"/>
        </w:rPr>
        <w:t>文件，且已经提交本次投标文件的</w:t>
      </w:r>
      <w:r>
        <w:rPr>
          <w:rFonts w:ascii="宋体" w:hAnsi="宋体" w:cs="宋体" w:hint="eastAsia"/>
          <w:kern w:val="0"/>
          <w:szCs w:val="21"/>
        </w:rPr>
        <w:t>供应商</w:t>
      </w:r>
      <w:r>
        <w:rPr>
          <w:rFonts w:ascii="宋体" w:hAnsi="宋体" w:cs="宋体" w:hint="eastAsia"/>
          <w:kern w:val="0"/>
          <w:szCs w:val="21"/>
        </w:rPr>
        <w:t>。</w:t>
      </w:r>
    </w:p>
    <w:p w:rsidR="00FC36D4" w:rsidRDefault="001703F6">
      <w:pPr>
        <w:widowControl/>
        <w:snapToGrid w:val="0"/>
        <w:spacing w:line="360" w:lineRule="auto"/>
        <w:ind w:firstLineChars="200" w:firstLine="420"/>
        <w:jc w:val="left"/>
        <w:rPr>
          <w:rFonts w:ascii="宋体" w:hAnsi="宋体" w:cs="宋体"/>
          <w:kern w:val="0"/>
          <w:szCs w:val="21"/>
        </w:rPr>
      </w:pPr>
      <w:r>
        <w:rPr>
          <w:rFonts w:ascii="宋体" w:hAnsi="宋体" w:cs="宋体" w:hint="eastAsia"/>
          <w:kern w:val="0"/>
          <w:szCs w:val="21"/>
        </w:rPr>
        <w:t xml:space="preserve">2.3 </w:t>
      </w:r>
      <w:r>
        <w:rPr>
          <w:rFonts w:ascii="宋体" w:hAnsi="宋体" w:cs="宋体" w:hint="eastAsia"/>
          <w:kern w:val="0"/>
          <w:szCs w:val="21"/>
        </w:rPr>
        <w:t>“</w:t>
      </w:r>
      <w:r>
        <w:rPr>
          <w:rFonts w:ascii="宋体" w:hAnsi="宋体" w:cs="宋体" w:hint="eastAsia"/>
          <w:kern w:val="0"/>
          <w:szCs w:val="21"/>
        </w:rPr>
        <w:t>供应商</w:t>
      </w:r>
      <w:r>
        <w:rPr>
          <w:rFonts w:ascii="宋体" w:hAnsi="宋体" w:cs="宋体" w:hint="eastAsia"/>
          <w:kern w:val="0"/>
          <w:szCs w:val="21"/>
        </w:rPr>
        <w:t>代表”系指代表</w:t>
      </w:r>
      <w:r>
        <w:rPr>
          <w:rFonts w:ascii="宋体" w:hAnsi="宋体" w:cs="宋体" w:hint="eastAsia"/>
          <w:kern w:val="0"/>
          <w:szCs w:val="21"/>
        </w:rPr>
        <w:t>供应商</w:t>
      </w:r>
      <w:r>
        <w:rPr>
          <w:rFonts w:ascii="宋体" w:hAnsi="宋体" w:cs="宋体" w:hint="eastAsia"/>
          <w:kern w:val="0"/>
          <w:szCs w:val="21"/>
        </w:rPr>
        <w:t>参加本次</w:t>
      </w:r>
      <w:r>
        <w:rPr>
          <w:rFonts w:ascii="宋体" w:hAnsi="宋体" w:cs="宋体" w:hint="eastAsia"/>
          <w:kern w:val="0"/>
          <w:szCs w:val="21"/>
        </w:rPr>
        <w:t>采购</w:t>
      </w:r>
      <w:r>
        <w:rPr>
          <w:rFonts w:ascii="宋体" w:hAnsi="宋体" w:cs="宋体" w:hint="eastAsia"/>
          <w:kern w:val="0"/>
          <w:szCs w:val="21"/>
        </w:rPr>
        <w:t>活动的</w:t>
      </w:r>
      <w:r>
        <w:rPr>
          <w:rFonts w:ascii="宋体" w:hAnsi="宋体" w:cs="宋体" w:hint="eastAsia"/>
          <w:kern w:val="0"/>
          <w:szCs w:val="21"/>
        </w:rPr>
        <w:t>供应商</w:t>
      </w:r>
      <w:r>
        <w:rPr>
          <w:rFonts w:ascii="宋体" w:hAnsi="宋体" w:cs="宋体" w:hint="eastAsia"/>
          <w:kern w:val="0"/>
          <w:szCs w:val="21"/>
        </w:rPr>
        <w:t>的法定代表人或其委托代理人。</w:t>
      </w:r>
    </w:p>
    <w:p w:rsidR="00FC36D4" w:rsidRDefault="001703F6">
      <w:pPr>
        <w:widowControl/>
        <w:snapToGrid w:val="0"/>
        <w:spacing w:line="360" w:lineRule="auto"/>
        <w:ind w:firstLineChars="200" w:firstLine="420"/>
        <w:jc w:val="left"/>
        <w:rPr>
          <w:rFonts w:ascii="宋体" w:hAnsi="宋体" w:cs="宋体"/>
          <w:kern w:val="0"/>
          <w:szCs w:val="21"/>
        </w:rPr>
      </w:pPr>
      <w:r>
        <w:rPr>
          <w:rFonts w:ascii="宋体" w:hAnsi="宋体" w:cs="宋体" w:hint="eastAsia"/>
          <w:kern w:val="0"/>
          <w:szCs w:val="21"/>
        </w:rPr>
        <w:t xml:space="preserve">2.4 </w:t>
      </w:r>
      <w:r>
        <w:rPr>
          <w:rFonts w:ascii="宋体" w:hAnsi="宋体" w:cs="宋体" w:hint="eastAsia"/>
          <w:kern w:val="0"/>
          <w:szCs w:val="21"/>
        </w:rPr>
        <w:t>“服务”系指供应商按采购文件规定向采购人提供的一切工作内容。</w:t>
      </w:r>
    </w:p>
    <w:p w:rsidR="00FC36D4" w:rsidRDefault="001703F6">
      <w:pPr>
        <w:widowControl/>
        <w:snapToGrid w:val="0"/>
        <w:spacing w:line="360" w:lineRule="auto"/>
        <w:ind w:firstLine="420"/>
        <w:jc w:val="left"/>
        <w:rPr>
          <w:rFonts w:ascii="宋体" w:hAnsi="宋体" w:cs="宋体"/>
          <w:kern w:val="0"/>
          <w:szCs w:val="21"/>
        </w:rPr>
      </w:pPr>
      <w:r>
        <w:rPr>
          <w:rFonts w:ascii="宋体" w:hAnsi="宋体" w:cs="宋体" w:hint="eastAsia"/>
          <w:b/>
          <w:bCs/>
          <w:kern w:val="0"/>
          <w:szCs w:val="21"/>
        </w:rPr>
        <w:t>3.</w:t>
      </w:r>
      <w:r>
        <w:rPr>
          <w:rFonts w:ascii="宋体" w:hAnsi="宋体" w:cs="宋体" w:hint="eastAsia"/>
          <w:b/>
          <w:bCs/>
          <w:kern w:val="0"/>
          <w:szCs w:val="21"/>
        </w:rPr>
        <w:t>采购预算：</w:t>
      </w:r>
      <w:r>
        <w:rPr>
          <w:rFonts w:ascii="宋体" w:hAnsi="宋体" w:cs="宋体" w:hint="eastAsia"/>
          <w:b/>
          <w:bCs/>
          <w:kern w:val="0"/>
          <w:szCs w:val="21"/>
        </w:rPr>
        <w:t>10</w:t>
      </w:r>
      <w:r>
        <w:rPr>
          <w:rFonts w:ascii="宋体" w:hAnsi="宋体" w:cs="宋体" w:hint="eastAsia"/>
          <w:b/>
          <w:bCs/>
          <w:kern w:val="0"/>
          <w:szCs w:val="21"/>
        </w:rPr>
        <w:t>万元</w:t>
      </w:r>
      <w:r>
        <w:rPr>
          <w:rFonts w:ascii="宋体" w:hAnsi="宋体" w:cs="宋体" w:hint="eastAsia"/>
          <w:b/>
          <w:bCs/>
          <w:kern w:val="0"/>
          <w:szCs w:val="21"/>
        </w:rPr>
        <w:t>；</w:t>
      </w:r>
      <w:r>
        <w:rPr>
          <w:rFonts w:ascii="宋体" w:hAnsi="宋体" w:cs="宋体" w:hint="eastAsia"/>
          <w:b/>
          <w:bCs/>
          <w:kern w:val="0"/>
          <w:szCs w:val="21"/>
        </w:rPr>
        <w:t>最高投标限价</w:t>
      </w:r>
      <w:r>
        <w:rPr>
          <w:rFonts w:ascii="宋体" w:hAnsi="宋体" w:cs="宋体" w:hint="eastAsia"/>
          <w:b/>
          <w:bCs/>
          <w:kern w:val="0"/>
          <w:szCs w:val="21"/>
        </w:rPr>
        <w:t>10</w:t>
      </w:r>
      <w:r>
        <w:rPr>
          <w:rFonts w:ascii="宋体" w:hAnsi="宋体" w:cs="宋体" w:hint="eastAsia"/>
          <w:b/>
          <w:bCs/>
          <w:kern w:val="0"/>
          <w:szCs w:val="21"/>
        </w:rPr>
        <w:t>万元</w:t>
      </w:r>
      <w:r>
        <w:rPr>
          <w:rFonts w:ascii="宋体" w:hAnsi="宋体" w:cs="宋体" w:hint="eastAsia"/>
          <w:b/>
          <w:bCs/>
          <w:kern w:val="0"/>
          <w:szCs w:val="21"/>
        </w:rPr>
        <w:t>；</w:t>
      </w:r>
    </w:p>
    <w:p w:rsidR="00FC36D4" w:rsidRDefault="001703F6">
      <w:pPr>
        <w:widowControl/>
        <w:snapToGrid w:val="0"/>
        <w:spacing w:line="360" w:lineRule="auto"/>
        <w:ind w:firstLine="420"/>
        <w:jc w:val="left"/>
        <w:rPr>
          <w:rFonts w:ascii="宋体" w:hAnsi="宋体" w:cs="宋体"/>
          <w:szCs w:val="21"/>
        </w:rPr>
      </w:pPr>
      <w:r>
        <w:rPr>
          <w:rFonts w:ascii="宋体" w:hAnsi="宋体" w:cs="宋体" w:hint="eastAsia"/>
          <w:b/>
          <w:bCs/>
          <w:kern w:val="0"/>
          <w:szCs w:val="21"/>
        </w:rPr>
        <w:lastRenderedPageBreak/>
        <w:t>4.</w:t>
      </w:r>
      <w:r>
        <w:rPr>
          <w:rFonts w:ascii="宋体" w:hAnsi="宋体" w:cs="宋体" w:hint="eastAsia"/>
          <w:b/>
          <w:bCs/>
          <w:kern w:val="0"/>
          <w:szCs w:val="21"/>
        </w:rPr>
        <w:t>供应商</w:t>
      </w:r>
      <w:r>
        <w:rPr>
          <w:rFonts w:ascii="宋体" w:hAnsi="宋体" w:cs="宋体" w:hint="eastAsia"/>
          <w:b/>
          <w:bCs/>
          <w:kern w:val="0"/>
          <w:szCs w:val="21"/>
        </w:rPr>
        <w:t>应提交的证明文件</w:t>
      </w:r>
    </w:p>
    <w:p w:rsidR="00FC36D4" w:rsidRDefault="001703F6">
      <w:pPr>
        <w:autoSpaceDE w:val="0"/>
        <w:autoSpaceDN w:val="0"/>
        <w:adjustRightInd w:val="0"/>
        <w:snapToGrid w:val="0"/>
        <w:spacing w:line="440" w:lineRule="exact"/>
        <w:ind w:firstLineChars="200" w:firstLine="420"/>
        <w:rPr>
          <w:rFonts w:ascii="宋体" w:hAnsi="宋体" w:cs="宋体"/>
        </w:rPr>
      </w:pPr>
      <w:r>
        <w:rPr>
          <w:rFonts w:ascii="宋体" w:hAnsi="宋体" w:cs="宋体" w:hint="eastAsia"/>
        </w:rPr>
        <w:t xml:space="preserve">4.1 </w:t>
      </w:r>
      <w:r>
        <w:rPr>
          <w:rFonts w:ascii="宋体" w:hAnsi="宋体" w:cs="宋体" w:hint="eastAsia"/>
          <w:szCs w:val="21"/>
          <w:shd w:val="clear" w:color="auto" w:fill="FFFFFF"/>
        </w:rPr>
        <w:t>供应商应为注册在中华人民共和国境内的，且具有独立承担民事责任能力，提供营业执照等证明文件。</w:t>
      </w:r>
    </w:p>
    <w:p w:rsidR="00FC36D4" w:rsidRDefault="001703F6">
      <w:pPr>
        <w:widowControl/>
        <w:tabs>
          <w:tab w:val="left" w:pos="840"/>
        </w:tabs>
        <w:snapToGrid w:val="0"/>
        <w:spacing w:line="360" w:lineRule="auto"/>
        <w:ind w:firstLineChars="200" w:firstLine="420"/>
        <w:jc w:val="left"/>
        <w:rPr>
          <w:rFonts w:ascii="宋体" w:hAnsi="宋体" w:cs="宋体"/>
          <w:szCs w:val="21"/>
          <w:shd w:val="clear" w:color="auto" w:fill="FFFFFF"/>
        </w:rPr>
      </w:pPr>
      <w:r>
        <w:rPr>
          <w:rFonts w:ascii="宋体" w:hAnsi="宋体" w:cs="宋体" w:hint="eastAsia"/>
        </w:rPr>
        <w:t xml:space="preserve">4.2 </w:t>
      </w:r>
      <w:r>
        <w:rPr>
          <w:rFonts w:ascii="宋体" w:hAnsi="宋体" w:cs="宋体" w:hint="eastAsia"/>
          <w:szCs w:val="21"/>
          <w:shd w:val="clear" w:color="auto" w:fill="FFFFFF"/>
        </w:rPr>
        <w:t>供应商应提供</w:t>
      </w:r>
      <w:r>
        <w:rPr>
          <w:rFonts w:ascii="宋体" w:hAnsi="宋体" w:cs="宋体" w:hint="eastAsia"/>
          <w:szCs w:val="21"/>
          <w:shd w:val="clear" w:color="auto" w:fill="FFFFFF"/>
        </w:rPr>
        <w:t>2022</w:t>
      </w:r>
      <w:r>
        <w:rPr>
          <w:rFonts w:ascii="宋体" w:hAnsi="宋体" w:cs="宋体" w:hint="eastAsia"/>
          <w:szCs w:val="21"/>
          <w:shd w:val="clear" w:color="auto" w:fill="FFFFFF"/>
        </w:rPr>
        <w:t>年度或</w:t>
      </w:r>
      <w:r>
        <w:rPr>
          <w:rFonts w:ascii="宋体" w:hAnsi="宋体" w:cs="宋体" w:hint="eastAsia"/>
          <w:szCs w:val="21"/>
          <w:shd w:val="clear" w:color="auto" w:fill="FFFFFF"/>
        </w:rPr>
        <w:t>2023</w:t>
      </w:r>
      <w:r>
        <w:rPr>
          <w:rFonts w:ascii="宋体" w:hAnsi="宋体" w:cs="宋体" w:hint="eastAsia"/>
          <w:szCs w:val="21"/>
          <w:shd w:val="clear" w:color="auto" w:fill="FFFFFF"/>
        </w:rPr>
        <w:t>年度经审计的财务报告或者其基本开户银行出具的资信证明；采购活动近六个月任意一个月的依法缴纳税收的凭据和缴纳社会保险的凭据；依法免税或不需要缴纳社会保障资金的供应商，应提供相应文件证明其依法免税或不需要缴纳社会保障资金。（新成立企业从成立之日起计算）；</w:t>
      </w:r>
    </w:p>
    <w:p w:rsidR="00FC36D4" w:rsidRDefault="001703F6">
      <w:pPr>
        <w:widowControl/>
        <w:tabs>
          <w:tab w:val="left" w:pos="840"/>
        </w:tabs>
        <w:snapToGrid w:val="0"/>
        <w:spacing w:line="360" w:lineRule="auto"/>
        <w:ind w:firstLineChars="200" w:firstLine="420"/>
        <w:jc w:val="left"/>
        <w:rPr>
          <w:rFonts w:ascii="宋体" w:hAnsi="宋体" w:cs="宋体"/>
          <w:szCs w:val="21"/>
          <w:shd w:val="clear" w:color="auto" w:fill="FFFFFF"/>
        </w:rPr>
      </w:pPr>
      <w:r>
        <w:rPr>
          <w:rFonts w:ascii="宋体" w:hAnsi="宋体" w:cs="宋体" w:hint="eastAsia"/>
          <w:szCs w:val="21"/>
          <w:shd w:val="clear" w:color="auto" w:fill="FFFFFF"/>
        </w:rPr>
        <w:t>4.3</w:t>
      </w:r>
      <w:r>
        <w:rPr>
          <w:rFonts w:ascii="宋体" w:hAnsi="宋体" w:cs="宋体" w:hint="eastAsia"/>
          <w:szCs w:val="21"/>
          <w:shd w:val="clear" w:color="auto" w:fill="FFFFFF"/>
        </w:rPr>
        <w:t>具有履行合同所必需的设备和专业技术能力（提供书面声明函）；</w:t>
      </w:r>
    </w:p>
    <w:p w:rsidR="00FC36D4" w:rsidRDefault="001703F6">
      <w:pPr>
        <w:widowControl/>
        <w:tabs>
          <w:tab w:val="left" w:pos="840"/>
        </w:tabs>
        <w:snapToGrid w:val="0"/>
        <w:spacing w:line="360" w:lineRule="auto"/>
        <w:ind w:firstLineChars="200" w:firstLine="420"/>
        <w:jc w:val="left"/>
        <w:rPr>
          <w:rFonts w:ascii="宋体" w:hAnsi="宋体" w:cs="宋体"/>
          <w:szCs w:val="21"/>
          <w:shd w:val="clear" w:color="auto" w:fill="FFFFFF"/>
        </w:rPr>
      </w:pPr>
      <w:r>
        <w:rPr>
          <w:rFonts w:ascii="宋体" w:hAnsi="宋体" w:cs="宋体" w:hint="eastAsia"/>
          <w:szCs w:val="21"/>
          <w:shd w:val="clear" w:color="auto" w:fill="FFFFFF"/>
        </w:rPr>
        <w:t>4.4</w:t>
      </w:r>
      <w:r>
        <w:rPr>
          <w:rFonts w:ascii="宋体" w:hAnsi="宋体" w:cs="宋体" w:hint="eastAsia"/>
          <w:szCs w:val="21"/>
          <w:shd w:val="clear" w:color="auto" w:fill="FFFFFF"/>
        </w:rPr>
        <w:t>参加本采购活动前三年内，在经营活动中没有重大违法记录（提供书面声明函）；</w:t>
      </w:r>
    </w:p>
    <w:p w:rsidR="00FC36D4" w:rsidRDefault="001703F6">
      <w:pPr>
        <w:widowControl/>
        <w:tabs>
          <w:tab w:val="left" w:pos="840"/>
        </w:tabs>
        <w:snapToGrid w:val="0"/>
        <w:spacing w:line="360" w:lineRule="auto"/>
        <w:ind w:firstLineChars="200" w:firstLine="420"/>
        <w:jc w:val="left"/>
        <w:rPr>
          <w:rFonts w:ascii="宋体" w:hAnsi="宋体" w:cs="宋体"/>
          <w:szCs w:val="21"/>
          <w:shd w:val="clear" w:color="auto" w:fill="FFFFFF"/>
        </w:rPr>
      </w:pPr>
      <w:r>
        <w:rPr>
          <w:rFonts w:ascii="宋体" w:hAnsi="宋体" w:cs="宋体" w:hint="eastAsia"/>
          <w:szCs w:val="21"/>
          <w:shd w:val="clear" w:color="auto" w:fill="FFFFFF"/>
        </w:rPr>
        <w:t>4.5</w:t>
      </w:r>
      <w:r>
        <w:rPr>
          <w:rFonts w:ascii="宋体" w:hAnsi="宋体" w:cs="宋体" w:hint="eastAsia"/>
          <w:szCs w:val="21"/>
          <w:shd w:val="clear" w:color="auto" w:fill="FFFFFF"/>
        </w:rPr>
        <w:t>根据《关于在政府采购活动中查询及使用信用记录有关问题的通知》（财库【</w:t>
      </w:r>
      <w:r>
        <w:rPr>
          <w:rFonts w:ascii="宋体" w:hAnsi="宋体" w:cs="宋体" w:hint="eastAsia"/>
          <w:szCs w:val="21"/>
          <w:shd w:val="clear" w:color="auto" w:fill="FFFFFF"/>
        </w:rPr>
        <w:t>201</w:t>
      </w:r>
      <w:r>
        <w:rPr>
          <w:rFonts w:ascii="宋体" w:hAnsi="宋体" w:cs="宋体" w:hint="eastAsia"/>
          <w:szCs w:val="21"/>
          <w:shd w:val="clear" w:color="auto" w:fill="FFFFFF"/>
        </w:rPr>
        <w:t>6</w:t>
      </w:r>
      <w:r>
        <w:rPr>
          <w:rFonts w:ascii="宋体" w:hAnsi="宋体" w:cs="宋体" w:hint="eastAsia"/>
          <w:szCs w:val="21"/>
          <w:shd w:val="clear" w:color="auto" w:fill="FFFFFF"/>
        </w:rPr>
        <w:t>】</w:t>
      </w:r>
      <w:r>
        <w:rPr>
          <w:rFonts w:ascii="宋体" w:hAnsi="宋体" w:cs="宋体" w:hint="eastAsia"/>
          <w:szCs w:val="21"/>
          <w:shd w:val="clear" w:color="auto" w:fill="FFFFFF"/>
        </w:rPr>
        <w:t>125</w:t>
      </w:r>
      <w:r>
        <w:rPr>
          <w:rFonts w:ascii="宋体" w:hAnsi="宋体" w:cs="宋体" w:hint="eastAsia"/>
          <w:szCs w:val="21"/>
          <w:shd w:val="clear" w:color="auto" w:fill="FFFFFF"/>
        </w:rPr>
        <w:t>号）的规定，对列入失信被执行人、重大税收违法失信主体、政府采购严重违法失信行为记录名单的供应商，拒绝参与本项目政府采购活动；（查询渠道：“信用中国”网站、中国政府采购网，供应商提供的仅做为信用参考，以采购人或采购代理机构查询结果为准）；</w:t>
      </w:r>
    </w:p>
    <w:p w:rsidR="00FC36D4" w:rsidRDefault="001703F6">
      <w:pPr>
        <w:widowControl/>
        <w:tabs>
          <w:tab w:val="left" w:pos="840"/>
        </w:tabs>
        <w:snapToGrid w:val="0"/>
        <w:spacing w:line="360" w:lineRule="auto"/>
        <w:ind w:firstLineChars="200" w:firstLine="420"/>
        <w:jc w:val="left"/>
        <w:rPr>
          <w:rFonts w:ascii="宋体" w:hAnsi="宋体" w:cs="宋体"/>
          <w:szCs w:val="21"/>
          <w:shd w:val="clear" w:color="auto" w:fill="FFFFFF"/>
        </w:rPr>
      </w:pPr>
      <w:r>
        <w:rPr>
          <w:rFonts w:ascii="宋体" w:hAnsi="宋体" w:cs="宋体" w:hint="eastAsia"/>
          <w:szCs w:val="21"/>
          <w:shd w:val="clear" w:color="auto" w:fill="FFFFFF"/>
        </w:rPr>
        <w:t>4.6</w:t>
      </w:r>
      <w:r>
        <w:rPr>
          <w:rFonts w:ascii="宋体" w:hAnsi="宋体" w:cs="宋体" w:hint="eastAsia"/>
          <w:szCs w:val="21"/>
          <w:shd w:val="clear" w:color="auto" w:fill="FFFFFF"/>
        </w:rPr>
        <w:t>单位负责人为同一人或者存在直接控股、管理关系的不同供应商，不得参加同一合同项下的投标（提供书面声明函）。一经发现，将导致投标同时被拒绝。</w:t>
      </w:r>
    </w:p>
    <w:p w:rsidR="00FC36D4" w:rsidRDefault="001703F6">
      <w:pPr>
        <w:widowControl/>
        <w:tabs>
          <w:tab w:val="left" w:pos="840"/>
        </w:tabs>
        <w:snapToGrid w:val="0"/>
        <w:spacing w:line="360" w:lineRule="auto"/>
        <w:ind w:firstLineChars="200" w:firstLine="420"/>
        <w:jc w:val="left"/>
        <w:rPr>
          <w:rFonts w:ascii="宋体" w:hAnsi="宋体" w:cs="宋体"/>
          <w:szCs w:val="21"/>
          <w:shd w:val="clear" w:color="auto" w:fill="FFFFFF"/>
        </w:rPr>
      </w:pPr>
      <w:r>
        <w:rPr>
          <w:rFonts w:ascii="宋体" w:hAnsi="宋体" w:cs="宋体" w:hint="eastAsia"/>
          <w:szCs w:val="21"/>
          <w:shd w:val="clear" w:color="auto" w:fill="FFFFFF"/>
        </w:rPr>
        <w:t>4.7</w:t>
      </w:r>
      <w:r w:rsidR="004E3DA6" w:rsidRPr="004E3DA6">
        <w:rPr>
          <w:rFonts w:ascii="宋体" w:hAnsi="宋体" w:cs="宋体" w:hint="eastAsia"/>
          <w:szCs w:val="21"/>
          <w:shd w:val="clear" w:color="auto" w:fill="FFFFFF"/>
        </w:rPr>
        <w:t>供应商须具有建设行政主管部门颁发的房屋建筑工程监理甲级资质或工程监理综合资质；拟派项目负责人须具有房屋建筑工程专业注册监理工程师执业资格，持有合法有效的注册证书。</w:t>
      </w:r>
    </w:p>
    <w:p w:rsidR="00FC36D4" w:rsidRDefault="001703F6">
      <w:pPr>
        <w:widowControl/>
        <w:snapToGrid w:val="0"/>
        <w:spacing w:line="360" w:lineRule="auto"/>
        <w:ind w:firstLine="420"/>
        <w:jc w:val="left"/>
        <w:rPr>
          <w:rFonts w:ascii="宋体" w:hAnsi="宋体" w:cs="宋体"/>
          <w:kern w:val="0"/>
          <w:szCs w:val="21"/>
        </w:rPr>
      </w:pPr>
      <w:r>
        <w:rPr>
          <w:rFonts w:ascii="宋体" w:hAnsi="宋体" w:cs="宋体" w:hint="eastAsia"/>
          <w:b/>
          <w:bCs/>
          <w:kern w:val="0"/>
          <w:szCs w:val="21"/>
        </w:rPr>
        <w:t>5.</w:t>
      </w:r>
      <w:r>
        <w:rPr>
          <w:rFonts w:ascii="宋体" w:hAnsi="宋体" w:cs="宋体" w:hint="eastAsia"/>
          <w:b/>
          <w:bCs/>
          <w:kern w:val="0"/>
          <w:szCs w:val="21"/>
        </w:rPr>
        <w:t>投标费用</w:t>
      </w:r>
      <w:bookmarkStart w:id="39" w:name="_GoBack"/>
      <w:bookmarkEnd w:id="39"/>
    </w:p>
    <w:p w:rsidR="00FC36D4" w:rsidRDefault="001703F6">
      <w:pPr>
        <w:widowControl/>
        <w:snapToGrid w:val="0"/>
        <w:spacing w:line="360" w:lineRule="auto"/>
        <w:ind w:firstLine="480"/>
        <w:jc w:val="left"/>
        <w:rPr>
          <w:rFonts w:ascii="宋体" w:hAnsi="宋体" w:cs="宋体"/>
          <w:kern w:val="0"/>
          <w:szCs w:val="21"/>
        </w:rPr>
      </w:pPr>
      <w:r>
        <w:rPr>
          <w:rFonts w:ascii="宋体" w:hAnsi="宋体" w:cs="宋体" w:hint="eastAsia"/>
          <w:kern w:val="0"/>
          <w:szCs w:val="21"/>
        </w:rPr>
        <w:t>不论投标结果如何，</w:t>
      </w:r>
      <w:r>
        <w:rPr>
          <w:rFonts w:ascii="宋体" w:hAnsi="宋体" w:cs="宋体" w:hint="eastAsia"/>
          <w:kern w:val="0"/>
          <w:szCs w:val="21"/>
        </w:rPr>
        <w:t>供应商</w:t>
      </w:r>
      <w:r>
        <w:rPr>
          <w:rFonts w:ascii="宋体" w:hAnsi="宋体" w:cs="宋体" w:hint="eastAsia"/>
          <w:kern w:val="0"/>
          <w:szCs w:val="21"/>
        </w:rPr>
        <w:t>均应自行承担所有与投标有关的全部费用。</w:t>
      </w:r>
    </w:p>
    <w:p w:rsidR="00FC36D4" w:rsidRDefault="001703F6">
      <w:pPr>
        <w:widowControl/>
        <w:snapToGrid w:val="0"/>
        <w:spacing w:line="360" w:lineRule="auto"/>
        <w:ind w:firstLine="420"/>
        <w:jc w:val="left"/>
        <w:rPr>
          <w:rFonts w:ascii="宋体" w:hAnsi="宋体" w:cs="宋体"/>
          <w:kern w:val="0"/>
          <w:szCs w:val="21"/>
        </w:rPr>
      </w:pPr>
      <w:r>
        <w:rPr>
          <w:rFonts w:ascii="宋体" w:hAnsi="宋体" w:cs="宋体" w:hint="eastAsia"/>
          <w:b/>
          <w:bCs/>
          <w:kern w:val="0"/>
          <w:szCs w:val="21"/>
        </w:rPr>
        <w:t>6.</w:t>
      </w:r>
      <w:r>
        <w:rPr>
          <w:rFonts w:ascii="宋体" w:hAnsi="宋体" w:cs="宋体" w:hint="eastAsia"/>
          <w:b/>
          <w:bCs/>
          <w:kern w:val="0"/>
          <w:szCs w:val="21"/>
        </w:rPr>
        <w:t>联合体投标：本项目不接受联合体投标。</w:t>
      </w:r>
    </w:p>
    <w:p w:rsidR="00FC36D4" w:rsidRDefault="001703F6">
      <w:pPr>
        <w:widowControl/>
        <w:snapToGrid w:val="0"/>
        <w:spacing w:line="360" w:lineRule="auto"/>
        <w:ind w:firstLine="420"/>
        <w:jc w:val="left"/>
        <w:rPr>
          <w:rFonts w:ascii="宋体" w:hAnsi="宋体" w:cs="宋体"/>
          <w:kern w:val="0"/>
          <w:szCs w:val="21"/>
        </w:rPr>
      </w:pPr>
      <w:r>
        <w:rPr>
          <w:rFonts w:ascii="宋体" w:hAnsi="宋体" w:cs="宋体" w:hint="eastAsia"/>
          <w:b/>
          <w:bCs/>
          <w:kern w:val="0"/>
          <w:szCs w:val="21"/>
        </w:rPr>
        <w:t>7.</w:t>
      </w:r>
      <w:r>
        <w:rPr>
          <w:rFonts w:ascii="宋体" w:hAnsi="宋体" w:cs="宋体" w:hint="eastAsia"/>
          <w:b/>
          <w:bCs/>
          <w:kern w:val="0"/>
          <w:szCs w:val="21"/>
        </w:rPr>
        <w:t>关联企业投标</w:t>
      </w:r>
    </w:p>
    <w:p w:rsidR="00FC36D4" w:rsidRDefault="001703F6">
      <w:pPr>
        <w:widowControl/>
        <w:snapToGrid w:val="0"/>
        <w:spacing w:line="360" w:lineRule="auto"/>
        <w:ind w:firstLine="480"/>
        <w:jc w:val="left"/>
        <w:rPr>
          <w:rFonts w:ascii="宋体" w:hAnsi="宋体" w:cs="宋体"/>
          <w:kern w:val="0"/>
          <w:szCs w:val="21"/>
        </w:rPr>
      </w:pPr>
      <w:r>
        <w:rPr>
          <w:rFonts w:ascii="宋体" w:hAnsi="宋体" w:cs="宋体" w:hint="eastAsia"/>
          <w:kern w:val="0"/>
          <w:szCs w:val="21"/>
        </w:rPr>
        <w:t xml:space="preserve">7.1 </w:t>
      </w:r>
      <w:r>
        <w:rPr>
          <w:rFonts w:ascii="宋体" w:hAnsi="宋体" w:cs="宋体" w:hint="eastAsia"/>
          <w:kern w:val="0"/>
          <w:szCs w:val="21"/>
        </w:rPr>
        <w:t>本</w:t>
      </w:r>
      <w:r>
        <w:rPr>
          <w:rFonts w:ascii="宋体" w:hAnsi="宋体" w:cs="宋体" w:hint="eastAsia"/>
          <w:kern w:val="0"/>
          <w:szCs w:val="21"/>
        </w:rPr>
        <w:t>采购</w:t>
      </w:r>
      <w:r>
        <w:rPr>
          <w:rFonts w:ascii="宋体" w:hAnsi="宋体" w:cs="宋体" w:hint="eastAsia"/>
          <w:kern w:val="0"/>
          <w:szCs w:val="21"/>
        </w:rPr>
        <w:t>文件所称关联企业</w:t>
      </w:r>
      <w:r>
        <w:rPr>
          <w:rFonts w:ascii="宋体" w:hAnsi="宋体" w:cs="宋体" w:hint="eastAsia"/>
          <w:kern w:val="0"/>
          <w:szCs w:val="21"/>
        </w:rPr>
        <w:t>,</w:t>
      </w:r>
      <w:r>
        <w:rPr>
          <w:rFonts w:ascii="宋体" w:hAnsi="宋体" w:cs="宋体" w:hint="eastAsia"/>
          <w:kern w:val="0"/>
          <w:szCs w:val="21"/>
        </w:rPr>
        <w:t>是指存在关联关系的企业。“关联关系”的界定适用《中华人民共和国公司法》第二百一十六条、《中华人民共和国政府采购法实施条例》第十八条之规定。</w:t>
      </w:r>
    </w:p>
    <w:p w:rsidR="00FC36D4" w:rsidRDefault="001703F6">
      <w:pPr>
        <w:widowControl/>
        <w:snapToGrid w:val="0"/>
        <w:spacing w:line="360" w:lineRule="auto"/>
        <w:ind w:firstLine="480"/>
        <w:jc w:val="left"/>
        <w:rPr>
          <w:rFonts w:ascii="宋体" w:hAnsi="宋体" w:cs="宋体"/>
          <w:kern w:val="0"/>
          <w:szCs w:val="21"/>
        </w:rPr>
      </w:pPr>
      <w:r>
        <w:rPr>
          <w:rFonts w:ascii="宋体" w:hAnsi="宋体" w:cs="宋体" w:hint="eastAsia"/>
          <w:kern w:val="0"/>
          <w:szCs w:val="21"/>
        </w:rPr>
        <w:t xml:space="preserve">7.2 </w:t>
      </w:r>
      <w:r>
        <w:rPr>
          <w:rFonts w:ascii="宋体" w:hAnsi="宋体" w:cs="宋体" w:hint="eastAsia"/>
          <w:kern w:val="0"/>
          <w:szCs w:val="21"/>
        </w:rPr>
        <w:t>关联企业中</w:t>
      </w:r>
      <w:r>
        <w:rPr>
          <w:rFonts w:ascii="宋体" w:hAnsi="宋体" w:cs="宋体" w:hint="eastAsia"/>
          <w:kern w:val="0"/>
          <w:szCs w:val="21"/>
        </w:rPr>
        <w:t xml:space="preserve">, </w:t>
      </w:r>
      <w:r>
        <w:rPr>
          <w:rFonts w:ascii="宋体" w:hAnsi="宋体" w:cs="宋体" w:hint="eastAsia"/>
          <w:kern w:val="0"/>
          <w:szCs w:val="21"/>
        </w:rPr>
        <w:t>同一个法定代表人的两个及两个以上法人，母公司、全资子公司及其控股公司，都不得同时投标。单位负责人为同一人或者存在直接控股、管理关系的不同供应商，不得参加同一合同项下的投标。一经发现，将导致投标同时被拒绝。</w:t>
      </w:r>
    </w:p>
    <w:p w:rsidR="00FC36D4" w:rsidRDefault="001703F6">
      <w:pPr>
        <w:widowControl/>
        <w:snapToGrid w:val="0"/>
        <w:spacing w:line="360" w:lineRule="auto"/>
        <w:ind w:firstLine="480"/>
        <w:jc w:val="left"/>
        <w:rPr>
          <w:rFonts w:ascii="宋体" w:hAnsi="宋体" w:cs="宋体"/>
          <w:kern w:val="0"/>
          <w:szCs w:val="21"/>
        </w:rPr>
      </w:pPr>
      <w:r>
        <w:rPr>
          <w:rFonts w:ascii="宋体" w:hAnsi="宋体" w:cs="宋体" w:hint="eastAsia"/>
          <w:kern w:val="0"/>
          <w:szCs w:val="21"/>
        </w:rPr>
        <w:t xml:space="preserve">7.3 </w:t>
      </w:r>
      <w:r>
        <w:rPr>
          <w:rFonts w:ascii="宋体" w:hAnsi="宋体" w:cs="宋体" w:hint="eastAsia"/>
          <w:kern w:val="0"/>
          <w:szCs w:val="21"/>
        </w:rPr>
        <w:t>为采购项目提供整体设计、规范编制或者项目管理、监理、检测等服务的供应商，不得再参加该采购项目的投标活动。</w:t>
      </w:r>
    </w:p>
    <w:p w:rsidR="00FC36D4" w:rsidRDefault="001703F6">
      <w:pPr>
        <w:widowControl/>
        <w:snapToGrid w:val="0"/>
        <w:spacing w:line="360" w:lineRule="auto"/>
        <w:ind w:firstLine="420"/>
        <w:jc w:val="left"/>
        <w:rPr>
          <w:rFonts w:ascii="宋体" w:hAnsi="宋体" w:cs="宋体"/>
          <w:kern w:val="0"/>
          <w:szCs w:val="21"/>
        </w:rPr>
      </w:pPr>
      <w:r>
        <w:rPr>
          <w:rFonts w:ascii="宋体" w:hAnsi="宋体" w:cs="宋体" w:hint="eastAsia"/>
          <w:b/>
          <w:bCs/>
          <w:kern w:val="0"/>
          <w:szCs w:val="21"/>
        </w:rPr>
        <w:t>8.</w:t>
      </w:r>
      <w:r>
        <w:rPr>
          <w:rFonts w:ascii="宋体" w:hAnsi="宋体" w:cs="宋体" w:hint="eastAsia"/>
          <w:b/>
          <w:bCs/>
          <w:kern w:val="0"/>
          <w:szCs w:val="21"/>
        </w:rPr>
        <w:t>转包与分包</w:t>
      </w:r>
    </w:p>
    <w:p w:rsidR="00FC36D4" w:rsidRDefault="001703F6">
      <w:pPr>
        <w:widowControl/>
        <w:snapToGrid w:val="0"/>
        <w:spacing w:line="360" w:lineRule="auto"/>
        <w:ind w:firstLine="480"/>
        <w:jc w:val="left"/>
        <w:rPr>
          <w:rFonts w:ascii="宋体" w:hAnsi="宋体" w:cs="宋体"/>
          <w:kern w:val="0"/>
          <w:szCs w:val="21"/>
        </w:rPr>
      </w:pPr>
      <w:r>
        <w:rPr>
          <w:rFonts w:ascii="宋体" w:hAnsi="宋体" w:cs="宋体" w:hint="eastAsia"/>
          <w:kern w:val="0"/>
          <w:szCs w:val="21"/>
        </w:rPr>
        <w:t>8.1</w:t>
      </w:r>
      <w:r>
        <w:rPr>
          <w:rFonts w:ascii="宋体" w:hAnsi="宋体" w:cs="宋体" w:hint="eastAsia"/>
          <w:kern w:val="0"/>
          <w:szCs w:val="21"/>
        </w:rPr>
        <w:t>本项目不允许采取转包方式履行合同。</w:t>
      </w:r>
    </w:p>
    <w:p w:rsidR="00FC36D4" w:rsidRDefault="001703F6">
      <w:pPr>
        <w:widowControl/>
        <w:snapToGrid w:val="0"/>
        <w:spacing w:line="360" w:lineRule="auto"/>
        <w:ind w:firstLine="480"/>
        <w:jc w:val="left"/>
        <w:rPr>
          <w:rFonts w:ascii="宋体" w:hAnsi="宋体" w:cs="宋体"/>
          <w:kern w:val="0"/>
          <w:szCs w:val="21"/>
        </w:rPr>
      </w:pPr>
      <w:r>
        <w:rPr>
          <w:rFonts w:ascii="宋体" w:hAnsi="宋体" w:cs="宋体" w:hint="eastAsia"/>
          <w:kern w:val="0"/>
          <w:szCs w:val="21"/>
        </w:rPr>
        <w:t>8.2</w:t>
      </w:r>
      <w:r>
        <w:rPr>
          <w:rFonts w:ascii="宋体" w:hAnsi="宋体" w:cs="宋体" w:hint="eastAsia"/>
          <w:kern w:val="0"/>
          <w:szCs w:val="21"/>
        </w:rPr>
        <w:t>本项目不允许采取分包方式履行合同。</w:t>
      </w:r>
    </w:p>
    <w:p w:rsidR="00FC36D4" w:rsidRDefault="001703F6">
      <w:pPr>
        <w:widowControl/>
        <w:snapToGrid w:val="0"/>
        <w:spacing w:line="360" w:lineRule="auto"/>
        <w:ind w:firstLine="420"/>
        <w:jc w:val="left"/>
        <w:rPr>
          <w:rFonts w:ascii="宋体" w:hAnsi="宋体" w:cs="宋体"/>
          <w:kern w:val="0"/>
          <w:szCs w:val="21"/>
        </w:rPr>
      </w:pPr>
      <w:r>
        <w:rPr>
          <w:rFonts w:ascii="宋体" w:hAnsi="宋体" w:cs="宋体" w:hint="eastAsia"/>
          <w:b/>
          <w:bCs/>
          <w:kern w:val="0"/>
          <w:szCs w:val="21"/>
        </w:rPr>
        <w:t>9.</w:t>
      </w:r>
      <w:r>
        <w:rPr>
          <w:rFonts w:ascii="宋体" w:hAnsi="宋体" w:cs="宋体" w:hint="eastAsia"/>
          <w:b/>
          <w:bCs/>
          <w:kern w:val="0"/>
          <w:szCs w:val="21"/>
        </w:rPr>
        <w:t>特别说明：</w:t>
      </w:r>
    </w:p>
    <w:p w:rsidR="00FC36D4" w:rsidRDefault="001703F6">
      <w:pPr>
        <w:widowControl/>
        <w:snapToGrid w:val="0"/>
        <w:spacing w:line="360" w:lineRule="auto"/>
        <w:ind w:firstLine="480"/>
        <w:jc w:val="left"/>
        <w:rPr>
          <w:rFonts w:ascii="宋体" w:hAnsi="宋体" w:cs="宋体"/>
          <w:kern w:val="0"/>
          <w:szCs w:val="21"/>
        </w:rPr>
      </w:pPr>
      <w:r>
        <w:rPr>
          <w:rFonts w:ascii="宋体" w:hAnsi="宋体" w:cs="宋体" w:hint="eastAsia"/>
          <w:kern w:val="0"/>
          <w:szCs w:val="21"/>
        </w:rPr>
        <w:t xml:space="preserve">9.1 </w:t>
      </w:r>
      <w:r>
        <w:rPr>
          <w:rFonts w:ascii="宋体" w:hAnsi="宋体" w:cs="宋体" w:hint="eastAsia"/>
          <w:kern w:val="0"/>
          <w:szCs w:val="21"/>
        </w:rPr>
        <w:t>供应商</w:t>
      </w:r>
      <w:r>
        <w:rPr>
          <w:rFonts w:ascii="宋体" w:hAnsi="宋体" w:cs="宋体" w:hint="eastAsia"/>
          <w:kern w:val="0"/>
          <w:szCs w:val="21"/>
        </w:rPr>
        <w:t>投标所使用的资格、信誉、荣誉、业绩与企业认证必须为本法人所拥有</w:t>
      </w:r>
      <w:r>
        <w:rPr>
          <w:rFonts w:ascii="宋体" w:hAnsi="宋体" w:cs="宋体" w:hint="eastAsia"/>
          <w:kern w:val="0"/>
          <w:szCs w:val="21"/>
        </w:rPr>
        <w:t>。</w:t>
      </w:r>
      <w:r>
        <w:rPr>
          <w:rFonts w:ascii="宋体" w:hAnsi="宋体" w:cs="宋体" w:hint="eastAsia"/>
          <w:kern w:val="0"/>
          <w:szCs w:val="21"/>
        </w:rPr>
        <w:t>  </w:t>
      </w:r>
    </w:p>
    <w:p w:rsidR="00FC36D4" w:rsidRDefault="001703F6">
      <w:pPr>
        <w:widowControl/>
        <w:snapToGrid w:val="0"/>
        <w:spacing w:line="360" w:lineRule="auto"/>
        <w:ind w:firstLine="480"/>
        <w:jc w:val="left"/>
        <w:rPr>
          <w:rFonts w:ascii="宋体" w:hAnsi="宋体" w:cs="宋体"/>
          <w:kern w:val="0"/>
          <w:szCs w:val="21"/>
        </w:rPr>
      </w:pPr>
      <w:r>
        <w:rPr>
          <w:rFonts w:ascii="宋体" w:hAnsi="宋体" w:cs="宋体" w:hint="eastAsia"/>
          <w:kern w:val="0"/>
          <w:szCs w:val="21"/>
        </w:rPr>
        <w:t>9.2</w:t>
      </w:r>
      <w:r>
        <w:rPr>
          <w:rFonts w:ascii="宋体" w:hAnsi="宋体" w:cs="宋体" w:hint="eastAsia"/>
          <w:kern w:val="0"/>
          <w:szCs w:val="21"/>
        </w:rPr>
        <w:t xml:space="preserve"> </w:t>
      </w:r>
      <w:r>
        <w:rPr>
          <w:rFonts w:ascii="宋体" w:hAnsi="宋体" w:cs="宋体" w:hint="eastAsia"/>
          <w:kern w:val="0"/>
          <w:szCs w:val="21"/>
        </w:rPr>
        <w:t>供应商</w:t>
      </w:r>
      <w:r>
        <w:rPr>
          <w:rFonts w:ascii="宋体" w:hAnsi="宋体" w:cs="宋体" w:hint="eastAsia"/>
          <w:kern w:val="0"/>
          <w:szCs w:val="21"/>
        </w:rPr>
        <w:t>代表只能接受一个</w:t>
      </w:r>
      <w:r>
        <w:rPr>
          <w:rFonts w:ascii="宋体" w:hAnsi="宋体" w:cs="宋体" w:hint="eastAsia"/>
          <w:kern w:val="0"/>
          <w:szCs w:val="21"/>
        </w:rPr>
        <w:t>供应商</w:t>
      </w:r>
      <w:r>
        <w:rPr>
          <w:rFonts w:ascii="宋体" w:hAnsi="宋体" w:cs="宋体" w:hint="eastAsia"/>
          <w:kern w:val="0"/>
          <w:szCs w:val="21"/>
        </w:rPr>
        <w:t>的委托参加投标。</w:t>
      </w:r>
    </w:p>
    <w:p w:rsidR="00FC36D4" w:rsidRDefault="001703F6">
      <w:pPr>
        <w:widowControl/>
        <w:snapToGrid w:val="0"/>
        <w:spacing w:line="360" w:lineRule="auto"/>
        <w:ind w:firstLine="480"/>
        <w:jc w:val="left"/>
        <w:rPr>
          <w:rFonts w:ascii="宋体" w:hAnsi="宋体" w:cs="宋体"/>
          <w:kern w:val="0"/>
          <w:szCs w:val="21"/>
        </w:rPr>
      </w:pPr>
      <w:r>
        <w:rPr>
          <w:rFonts w:ascii="宋体" w:hAnsi="宋体" w:cs="宋体" w:hint="eastAsia"/>
          <w:kern w:val="0"/>
          <w:szCs w:val="21"/>
        </w:rPr>
        <w:lastRenderedPageBreak/>
        <w:t>9.3</w:t>
      </w:r>
      <w:r>
        <w:rPr>
          <w:rFonts w:ascii="宋体" w:hAnsi="宋体" w:cs="宋体" w:hint="eastAsia"/>
          <w:kern w:val="0"/>
          <w:szCs w:val="21"/>
        </w:rPr>
        <w:t>《政府采购法》第二十二条第五款“参加政府采购活动前三年内，在经营活动中没有重大违法记录”，“重大违法记录”包括</w:t>
      </w:r>
      <w:r>
        <w:rPr>
          <w:rFonts w:ascii="宋体" w:hAnsi="宋体" w:cs="宋体" w:hint="eastAsia"/>
          <w:kern w:val="0"/>
          <w:szCs w:val="21"/>
        </w:rPr>
        <w:t>供应商</w:t>
      </w:r>
      <w:r>
        <w:rPr>
          <w:rFonts w:ascii="宋体" w:hAnsi="宋体" w:cs="宋体" w:hint="eastAsia"/>
          <w:kern w:val="0"/>
          <w:szCs w:val="21"/>
        </w:rPr>
        <w:t>或者其法定代表人、董事、监事、高级管理人员因经营活动中的违法行为受到行政处罚，但警告和罚款额在人民币</w:t>
      </w:r>
      <w:r>
        <w:rPr>
          <w:rFonts w:ascii="宋体" w:hAnsi="宋体" w:cs="宋体" w:hint="eastAsia"/>
          <w:kern w:val="0"/>
          <w:szCs w:val="21"/>
        </w:rPr>
        <w:t>3</w:t>
      </w:r>
      <w:r>
        <w:rPr>
          <w:rFonts w:ascii="宋体" w:hAnsi="宋体" w:cs="宋体" w:hint="eastAsia"/>
          <w:kern w:val="0"/>
          <w:szCs w:val="21"/>
        </w:rPr>
        <w:t>万元以下的行政处罚除外；</w:t>
      </w:r>
      <w:r>
        <w:rPr>
          <w:rFonts w:ascii="宋体" w:hAnsi="宋体" w:cs="宋体" w:hint="eastAsia"/>
          <w:kern w:val="0"/>
          <w:szCs w:val="21"/>
        </w:rPr>
        <w:t>供应商</w:t>
      </w:r>
      <w:r>
        <w:rPr>
          <w:rFonts w:ascii="宋体" w:hAnsi="宋体" w:cs="宋体" w:hint="eastAsia"/>
          <w:kern w:val="0"/>
          <w:szCs w:val="21"/>
        </w:rPr>
        <w:t>或其法定代表人、董事、监事、高级管理人员因经营活动中的违法行为受到刑事处罚。</w:t>
      </w:r>
    </w:p>
    <w:p w:rsidR="00FC36D4" w:rsidRDefault="001703F6">
      <w:pPr>
        <w:widowControl/>
        <w:snapToGrid w:val="0"/>
        <w:spacing w:line="360" w:lineRule="auto"/>
        <w:ind w:firstLine="480"/>
        <w:jc w:val="left"/>
        <w:rPr>
          <w:rFonts w:ascii="宋体" w:hAnsi="宋体" w:cs="宋体"/>
          <w:kern w:val="0"/>
          <w:szCs w:val="21"/>
        </w:rPr>
      </w:pPr>
      <w:r>
        <w:rPr>
          <w:rFonts w:ascii="宋体" w:hAnsi="宋体" w:cs="宋体" w:hint="eastAsia"/>
          <w:kern w:val="0"/>
          <w:szCs w:val="21"/>
        </w:rPr>
        <w:t>9.4</w:t>
      </w:r>
      <w:r>
        <w:rPr>
          <w:rFonts w:ascii="宋体" w:hAnsi="宋体" w:cs="宋体" w:hint="eastAsia"/>
          <w:kern w:val="0"/>
          <w:szCs w:val="21"/>
        </w:rPr>
        <w:t>供应商</w:t>
      </w:r>
      <w:r>
        <w:rPr>
          <w:rFonts w:ascii="宋体" w:hAnsi="宋体" w:cs="宋体" w:hint="eastAsia"/>
          <w:kern w:val="0"/>
          <w:szCs w:val="21"/>
        </w:rPr>
        <w:t>在投标活动中提供虚假材料或从事其他违法活动的</w:t>
      </w:r>
      <w:r>
        <w:rPr>
          <w:rFonts w:ascii="宋体" w:hAnsi="宋体" w:cs="宋体" w:hint="eastAsia"/>
          <w:kern w:val="0"/>
          <w:szCs w:val="21"/>
        </w:rPr>
        <w:t>,</w:t>
      </w:r>
      <w:r>
        <w:rPr>
          <w:rFonts w:ascii="宋体" w:hAnsi="宋体" w:cs="宋体" w:hint="eastAsia"/>
          <w:kern w:val="0"/>
          <w:szCs w:val="21"/>
        </w:rPr>
        <w:t>其投标无效，由相关部门查处。</w:t>
      </w:r>
    </w:p>
    <w:p w:rsidR="00FC36D4" w:rsidRDefault="001703F6">
      <w:pPr>
        <w:widowControl/>
        <w:snapToGrid w:val="0"/>
        <w:spacing w:line="360" w:lineRule="auto"/>
        <w:ind w:firstLine="420"/>
        <w:jc w:val="left"/>
        <w:rPr>
          <w:rFonts w:ascii="宋体" w:hAnsi="宋体" w:cs="宋体"/>
          <w:kern w:val="0"/>
          <w:szCs w:val="21"/>
        </w:rPr>
      </w:pPr>
      <w:r>
        <w:rPr>
          <w:rFonts w:ascii="宋体" w:hAnsi="宋体" w:cs="宋体" w:hint="eastAsia"/>
          <w:b/>
          <w:bCs/>
          <w:kern w:val="0"/>
          <w:szCs w:val="21"/>
        </w:rPr>
        <w:t>10.</w:t>
      </w:r>
      <w:r>
        <w:rPr>
          <w:rFonts w:ascii="宋体" w:hAnsi="宋体" w:cs="宋体" w:hint="eastAsia"/>
          <w:b/>
          <w:bCs/>
          <w:kern w:val="0"/>
          <w:szCs w:val="21"/>
        </w:rPr>
        <w:t>质疑和投诉</w:t>
      </w:r>
    </w:p>
    <w:p w:rsidR="00FC36D4" w:rsidRDefault="001703F6" w:rsidP="004E3DA6">
      <w:pPr>
        <w:widowControl/>
        <w:snapToGrid w:val="0"/>
        <w:spacing w:line="360" w:lineRule="auto"/>
        <w:ind w:firstLineChars="196" w:firstLine="412"/>
        <w:jc w:val="left"/>
        <w:rPr>
          <w:rFonts w:ascii="宋体" w:hAnsi="宋体" w:cs="宋体"/>
          <w:kern w:val="0"/>
          <w:szCs w:val="21"/>
        </w:rPr>
      </w:pPr>
      <w:r>
        <w:rPr>
          <w:rFonts w:ascii="宋体" w:hAnsi="宋体" w:cs="宋体" w:hint="eastAsia"/>
          <w:kern w:val="0"/>
          <w:szCs w:val="21"/>
        </w:rPr>
        <w:t>10.1 </w:t>
      </w:r>
      <w:r>
        <w:rPr>
          <w:rFonts w:ascii="宋体" w:hAnsi="宋体" w:cs="宋体" w:hint="eastAsia"/>
          <w:bCs/>
          <w:kern w:val="0"/>
          <w:szCs w:val="21"/>
        </w:rPr>
        <w:t>供应商认为</w:t>
      </w:r>
      <w:r>
        <w:rPr>
          <w:rFonts w:ascii="宋体" w:hAnsi="宋体" w:cs="宋体" w:hint="eastAsia"/>
          <w:bCs/>
          <w:kern w:val="0"/>
          <w:szCs w:val="21"/>
        </w:rPr>
        <w:t>采购</w:t>
      </w:r>
      <w:r>
        <w:rPr>
          <w:rFonts w:ascii="宋体" w:hAnsi="宋体" w:cs="宋体" w:hint="eastAsia"/>
          <w:bCs/>
          <w:kern w:val="0"/>
          <w:szCs w:val="21"/>
        </w:rPr>
        <w:t>文件使自己的合法权益受到损害的，</w:t>
      </w:r>
      <w:r>
        <w:rPr>
          <w:rFonts w:ascii="宋体" w:hAnsi="宋体" w:cs="宋体" w:hint="eastAsia"/>
          <w:kern w:val="0"/>
          <w:szCs w:val="21"/>
        </w:rPr>
        <w:t>应当在</w:t>
      </w:r>
      <w:r>
        <w:rPr>
          <w:rFonts w:ascii="宋体" w:hAnsi="宋体" w:cs="宋体" w:hint="eastAsia"/>
          <w:kern w:val="0"/>
          <w:szCs w:val="21"/>
        </w:rPr>
        <w:t>采购</w:t>
      </w:r>
      <w:r>
        <w:rPr>
          <w:rFonts w:ascii="宋体" w:hAnsi="宋体" w:cs="宋体" w:hint="eastAsia"/>
          <w:kern w:val="0"/>
          <w:szCs w:val="21"/>
        </w:rPr>
        <w:t>公告期限届满之日</w:t>
      </w:r>
      <w:r>
        <w:rPr>
          <w:rFonts w:ascii="宋体" w:hAnsi="宋体" w:cs="宋体" w:hint="eastAsia"/>
          <w:kern w:val="0"/>
          <w:szCs w:val="21"/>
        </w:rPr>
        <w:t>(</w:t>
      </w:r>
      <w:r>
        <w:rPr>
          <w:rFonts w:ascii="宋体" w:hAnsi="宋体" w:cs="宋体" w:hint="eastAsia"/>
          <w:kern w:val="0"/>
          <w:szCs w:val="21"/>
        </w:rPr>
        <w:t>或收到</w:t>
      </w:r>
      <w:r>
        <w:rPr>
          <w:rFonts w:ascii="宋体" w:hAnsi="宋体" w:cs="宋体" w:hint="eastAsia"/>
          <w:kern w:val="0"/>
          <w:szCs w:val="21"/>
        </w:rPr>
        <w:t>采购</w:t>
      </w:r>
      <w:r>
        <w:rPr>
          <w:rFonts w:ascii="宋体" w:hAnsi="宋体" w:cs="宋体" w:hint="eastAsia"/>
          <w:kern w:val="0"/>
          <w:szCs w:val="21"/>
        </w:rPr>
        <w:t>文件之日</w:t>
      </w:r>
      <w:r>
        <w:rPr>
          <w:rFonts w:ascii="宋体" w:hAnsi="宋体" w:cs="宋体" w:hint="eastAsia"/>
          <w:kern w:val="0"/>
          <w:szCs w:val="21"/>
        </w:rPr>
        <w:t>)</w:t>
      </w:r>
      <w:r>
        <w:rPr>
          <w:rFonts w:ascii="宋体" w:hAnsi="宋体" w:cs="宋体" w:hint="eastAsia"/>
          <w:kern w:val="0"/>
          <w:szCs w:val="21"/>
        </w:rPr>
        <w:t>起</w:t>
      </w:r>
      <w:r>
        <w:rPr>
          <w:rFonts w:ascii="宋体" w:hAnsi="宋体" w:cs="宋体" w:hint="eastAsia"/>
          <w:kern w:val="0"/>
          <w:szCs w:val="21"/>
        </w:rPr>
        <w:t>3</w:t>
      </w:r>
      <w:r>
        <w:rPr>
          <w:rFonts w:ascii="宋体" w:hAnsi="宋体" w:cs="宋体" w:hint="eastAsia"/>
          <w:kern w:val="0"/>
          <w:szCs w:val="21"/>
        </w:rPr>
        <w:t>个工作日之内向</w:t>
      </w:r>
      <w:r>
        <w:rPr>
          <w:rFonts w:ascii="宋体" w:hAnsi="宋体" w:cs="宋体" w:hint="eastAsia"/>
          <w:bCs/>
          <w:kern w:val="0"/>
          <w:szCs w:val="21"/>
        </w:rPr>
        <w:t>采购人提出质疑；供应商认为</w:t>
      </w:r>
      <w:r>
        <w:rPr>
          <w:rFonts w:ascii="宋体" w:hAnsi="宋体" w:cs="宋体" w:hint="eastAsia"/>
          <w:bCs/>
          <w:kern w:val="0"/>
          <w:szCs w:val="21"/>
        </w:rPr>
        <w:t>磋商</w:t>
      </w:r>
      <w:r>
        <w:rPr>
          <w:rFonts w:ascii="宋体" w:hAnsi="宋体" w:cs="宋体" w:hint="eastAsia"/>
          <w:bCs/>
          <w:kern w:val="0"/>
          <w:szCs w:val="21"/>
        </w:rPr>
        <w:t>过程和中标结果使自己的合法权益受到损害的，应当在知道或者应知其权益受到损害之日起</w:t>
      </w:r>
      <w:r>
        <w:rPr>
          <w:rFonts w:ascii="宋体" w:hAnsi="宋体" w:cs="宋体" w:hint="eastAsia"/>
          <w:bCs/>
          <w:kern w:val="0"/>
          <w:szCs w:val="21"/>
        </w:rPr>
        <w:t>3</w:t>
      </w:r>
      <w:r>
        <w:rPr>
          <w:rFonts w:ascii="宋体" w:hAnsi="宋体" w:cs="宋体" w:hint="eastAsia"/>
          <w:bCs/>
          <w:kern w:val="0"/>
          <w:szCs w:val="21"/>
        </w:rPr>
        <w:t>个工作日内提出质疑。</w:t>
      </w:r>
      <w:r>
        <w:rPr>
          <w:rFonts w:ascii="宋体" w:hAnsi="宋体" w:cs="宋体" w:hint="eastAsia"/>
          <w:kern w:val="0"/>
          <w:szCs w:val="21"/>
        </w:rPr>
        <w:t>逾期不再受理</w:t>
      </w:r>
      <w:r>
        <w:rPr>
          <w:rFonts w:ascii="宋体" w:hAnsi="宋体" w:cs="宋体" w:hint="eastAsia"/>
          <w:kern w:val="0"/>
          <w:szCs w:val="21"/>
        </w:rPr>
        <w:t>,</w:t>
      </w:r>
      <w:r>
        <w:rPr>
          <w:rFonts w:ascii="宋体" w:hAnsi="宋体" w:cs="宋体" w:hint="eastAsia"/>
          <w:bCs/>
          <w:kern w:val="0"/>
          <w:szCs w:val="21"/>
        </w:rPr>
        <w:t>供应商在法定质疑期内应一次性提出针对同一采购环节的质疑。</w:t>
      </w:r>
      <w:r>
        <w:rPr>
          <w:rFonts w:ascii="宋体" w:hAnsi="宋体" w:cs="宋体" w:hint="eastAsia"/>
          <w:kern w:val="0"/>
          <w:szCs w:val="21"/>
        </w:rPr>
        <w:t>供应商对</w:t>
      </w:r>
      <w:r>
        <w:rPr>
          <w:rFonts w:ascii="宋体" w:hAnsi="宋体" w:cs="宋体" w:hint="eastAsia"/>
          <w:bCs/>
          <w:kern w:val="0"/>
          <w:szCs w:val="21"/>
        </w:rPr>
        <w:t>采购人</w:t>
      </w:r>
      <w:r>
        <w:rPr>
          <w:rFonts w:ascii="宋体" w:hAnsi="宋体" w:cs="宋体" w:hint="eastAsia"/>
          <w:kern w:val="0"/>
          <w:szCs w:val="21"/>
        </w:rPr>
        <w:t>的质疑答复不满意</w:t>
      </w:r>
      <w:r>
        <w:rPr>
          <w:rFonts w:ascii="宋体" w:hAnsi="宋体" w:cs="宋体" w:hint="eastAsia"/>
          <w:kern w:val="0"/>
          <w:szCs w:val="21"/>
        </w:rPr>
        <w:t>,</w:t>
      </w:r>
      <w:r>
        <w:rPr>
          <w:rFonts w:ascii="宋体" w:hAnsi="宋体" w:cs="宋体" w:hint="eastAsia"/>
          <w:kern w:val="0"/>
          <w:szCs w:val="21"/>
        </w:rPr>
        <w:t>或</w:t>
      </w:r>
      <w:r>
        <w:rPr>
          <w:rFonts w:ascii="宋体" w:hAnsi="宋体" w:cs="宋体" w:hint="eastAsia"/>
          <w:bCs/>
          <w:kern w:val="0"/>
          <w:szCs w:val="21"/>
        </w:rPr>
        <w:t>采购人</w:t>
      </w:r>
      <w:r>
        <w:rPr>
          <w:rFonts w:ascii="宋体" w:hAnsi="宋体" w:cs="宋体" w:hint="eastAsia"/>
          <w:kern w:val="0"/>
          <w:szCs w:val="21"/>
        </w:rPr>
        <w:t>未在规定时间内作出答复的，可以在答复期满后</w:t>
      </w:r>
      <w:r>
        <w:rPr>
          <w:rFonts w:ascii="宋体" w:hAnsi="宋体" w:cs="宋体" w:hint="eastAsia"/>
          <w:kern w:val="0"/>
          <w:szCs w:val="21"/>
        </w:rPr>
        <w:t>15</w:t>
      </w:r>
      <w:r>
        <w:rPr>
          <w:rFonts w:ascii="宋体" w:hAnsi="宋体" w:cs="宋体" w:hint="eastAsia"/>
          <w:kern w:val="0"/>
          <w:szCs w:val="21"/>
        </w:rPr>
        <w:t>个工作日内向</w:t>
      </w:r>
      <w:r>
        <w:rPr>
          <w:rFonts w:ascii="宋体" w:hAnsi="宋体" w:cs="宋体" w:hint="eastAsia"/>
          <w:kern w:val="0"/>
          <w:szCs w:val="21"/>
        </w:rPr>
        <w:t>医院纪检</w:t>
      </w:r>
      <w:r>
        <w:rPr>
          <w:rFonts w:ascii="宋体" w:hAnsi="宋体" w:cs="宋体" w:hint="eastAsia"/>
          <w:kern w:val="0"/>
          <w:szCs w:val="21"/>
        </w:rPr>
        <w:t>部门投诉。</w:t>
      </w:r>
    </w:p>
    <w:p w:rsidR="00FC36D4" w:rsidRDefault="001703F6">
      <w:pPr>
        <w:widowControl/>
        <w:shd w:val="clear" w:color="auto" w:fill="FFFFFF"/>
        <w:snapToGrid w:val="0"/>
        <w:spacing w:line="360" w:lineRule="auto"/>
        <w:ind w:firstLine="480"/>
        <w:jc w:val="left"/>
        <w:rPr>
          <w:rFonts w:ascii="宋体" w:hAnsi="宋体" w:cs="宋体"/>
          <w:kern w:val="0"/>
          <w:szCs w:val="21"/>
        </w:rPr>
      </w:pPr>
      <w:r>
        <w:rPr>
          <w:rFonts w:ascii="宋体" w:hAnsi="宋体" w:cs="宋体" w:hint="eastAsia"/>
          <w:kern w:val="0"/>
          <w:szCs w:val="21"/>
        </w:rPr>
        <w:t>10.2 </w:t>
      </w:r>
      <w:r>
        <w:rPr>
          <w:rFonts w:ascii="宋体" w:hAnsi="宋体" w:cs="宋体" w:hint="eastAsia"/>
          <w:bCs/>
          <w:kern w:val="0"/>
          <w:szCs w:val="21"/>
        </w:rPr>
        <w:t>质疑、投诉应当采用书面形式，质疑书、投诉书均应明确阐述</w:t>
      </w:r>
      <w:r>
        <w:rPr>
          <w:rFonts w:ascii="宋体" w:hAnsi="宋体" w:cs="宋体" w:hint="eastAsia"/>
          <w:bCs/>
          <w:kern w:val="0"/>
          <w:szCs w:val="21"/>
        </w:rPr>
        <w:t>采购</w:t>
      </w:r>
      <w:r>
        <w:rPr>
          <w:rFonts w:ascii="宋体" w:hAnsi="宋体" w:cs="宋体" w:hint="eastAsia"/>
          <w:bCs/>
          <w:kern w:val="0"/>
          <w:szCs w:val="21"/>
        </w:rPr>
        <w:t>文件、</w:t>
      </w:r>
      <w:r>
        <w:rPr>
          <w:rFonts w:ascii="宋体" w:hAnsi="宋体" w:cs="宋体" w:hint="eastAsia"/>
          <w:bCs/>
          <w:kern w:val="0"/>
          <w:szCs w:val="21"/>
        </w:rPr>
        <w:t>磋商</w:t>
      </w:r>
      <w:r>
        <w:rPr>
          <w:rFonts w:ascii="宋体" w:hAnsi="宋体" w:cs="宋体" w:hint="eastAsia"/>
          <w:bCs/>
          <w:kern w:val="0"/>
          <w:szCs w:val="21"/>
        </w:rPr>
        <w:t>过程和中标结果中使自己合法权益受到损害的实质性内容，提供相关事实、依据和证据及其来源或线索，便于有关单位调查、答复和处理。</w:t>
      </w:r>
    </w:p>
    <w:p w:rsidR="00FC36D4" w:rsidRDefault="001703F6">
      <w:pPr>
        <w:widowControl/>
        <w:snapToGrid w:val="0"/>
        <w:spacing w:line="360" w:lineRule="auto"/>
        <w:ind w:firstLine="420"/>
        <w:jc w:val="left"/>
        <w:rPr>
          <w:rFonts w:ascii="宋体" w:hAnsi="宋体" w:cs="宋体"/>
          <w:kern w:val="0"/>
          <w:szCs w:val="21"/>
        </w:rPr>
      </w:pPr>
      <w:r>
        <w:rPr>
          <w:rFonts w:ascii="宋体" w:hAnsi="宋体" w:cs="宋体" w:hint="eastAsia"/>
          <w:b/>
          <w:bCs/>
          <w:kern w:val="0"/>
          <w:szCs w:val="21"/>
        </w:rPr>
        <w:t>11.</w:t>
      </w:r>
      <w:r>
        <w:rPr>
          <w:rFonts w:ascii="宋体" w:hAnsi="宋体" w:cs="宋体" w:hint="eastAsia"/>
          <w:b/>
          <w:bCs/>
          <w:kern w:val="0"/>
          <w:szCs w:val="21"/>
        </w:rPr>
        <w:t>供应商</w:t>
      </w:r>
      <w:r>
        <w:rPr>
          <w:rFonts w:ascii="宋体" w:hAnsi="宋体" w:cs="宋体" w:hint="eastAsia"/>
          <w:b/>
          <w:bCs/>
          <w:kern w:val="0"/>
          <w:szCs w:val="21"/>
        </w:rPr>
        <w:t>的风险</w:t>
      </w:r>
    </w:p>
    <w:p w:rsidR="00FC36D4" w:rsidRDefault="001703F6">
      <w:pPr>
        <w:widowControl/>
        <w:snapToGrid w:val="0"/>
        <w:spacing w:line="360" w:lineRule="auto"/>
        <w:ind w:firstLine="480"/>
        <w:jc w:val="left"/>
        <w:rPr>
          <w:rFonts w:ascii="宋体" w:hAnsi="宋体" w:cs="宋体"/>
          <w:kern w:val="0"/>
          <w:sz w:val="24"/>
        </w:rPr>
      </w:pPr>
      <w:r>
        <w:rPr>
          <w:rFonts w:ascii="宋体" w:hAnsi="宋体" w:cs="宋体" w:hint="eastAsia"/>
          <w:kern w:val="0"/>
          <w:szCs w:val="21"/>
        </w:rPr>
        <w:t>供应商</w:t>
      </w:r>
      <w:r>
        <w:rPr>
          <w:rFonts w:ascii="宋体" w:hAnsi="宋体" w:cs="宋体" w:hint="eastAsia"/>
          <w:kern w:val="0"/>
          <w:szCs w:val="21"/>
        </w:rPr>
        <w:t>没有按照</w:t>
      </w:r>
      <w:r>
        <w:rPr>
          <w:rFonts w:ascii="宋体" w:hAnsi="宋体" w:cs="宋体" w:hint="eastAsia"/>
          <w:kern w:val="0"/>
          <w:szCs w:val="21"/>
        </w:rPr>
        <w:t>采购</w:t>
      </w:r>
      <w:r>
        <w:rPr>
          <w:rFonts w:ascii="宋体" w:hAnsi="宋体" w:cs="宋体" w:hint="eastAsia"/>
          <w:kern w:val="0"/>
          <w:szCs w:val="21"/>
        </w:rPr>
        <w:t>文件要求提供全部资料，或者</w:t>
      </w:r>
      <w:r>
        <w:rPr>
          <w:rFonts w:ascii="宋体" w:hAnsi="宋体" w:cs="宋体" w:hint="eastAsia"/>
          <w:kern w:val="0"/>
          <w:szCs w:val="21"/>
        </w:rPr>
        <w:t>供应商</w:t>
      </w:r>
      <w:r>
        <w:rPr>
          <w:rFonts w:ascii="宋体" w:hAnsi="宋体" w:cs="宋体" w:hint="eastAsia"/>
          <w:kern w:val="0"/>
          <w:szCs w:val="21"/>
        </w:rPr>
        <w:t>没有对</w:t>
      </w:r>
      <w:r>
        <w:rPr>
          <w:rFonts w:ascii="宋体" w:hAnsi="宋体" w:cs="宋体" w:hint="eastAsia"/>
          <w:kern w:val="0"/>
          <w:szCs w:val="21"/>
        </w:rPr>
        <w:t>采购</w:t>
      </w:r>
      <w:r>
        <w:rPr>
          <w:rFonts w:ascii="宋体" w:hAnsi="宋体" w:cs="宋体" w:hint="eastAsia"/>
          <w:kern w:val="0"/>
          <w:szCs w:val="21"/>
        </w:rPr>
        <w:t>文件在各方面都作出实质性响应是</w:t>
      </w:r>
      <w:r>
        <w:rPr>
          <w:rFonts w:ascii="宋体" w:hAnsi="宋体" w:cs="宋体" w:hint="eastAsia"/>
          <w:kern w:val="0"/>
          <w:szCs w:val="21"/>
        </w:rPr>
        <w:t>供应商</w:t>
      </w:r>
      <w:r>
        <w:rPr>
          <w:rFonts w:ascii="宋体" w:hAnsi="宋体" w:cs="宋体" w:hint="eastAsia"/>
          <w:kern w:val="0"/>
          <w:szCs w:val="21"/>
        </w:rPr>
        <w:t>的风险，并可能导致其投标被拒绝。</w:t>
      </w:r>
    </w:p>
    <w:p w:rsidR="00FC36D4" w:rsidRDefault="001703F6">
      <w:pPr>
        <w:widowControl/>
        <w:snapToGrid w:val="0"/>
        <w:spacing w:line="360" w:lineRule="auto"/>
        <w:jc w:val="center"/>
        <w:rPr>
          <w:rFonts w:ascii="宋体" w:hAnsi="宋体" w:cs="宋体"/>
          <w:kern w:val="0"/>
          <w:sz w:val="24"/>
        </w:rPr>
      </w:pPr>
      <w:r>
        <w:rPr>
          <w:rFonts w:ascii="黑体" w:eastAsia="黑体" w:hAnsi="宋体" w:cs="宋体" w:hint="eastAsia"/>
          <w:b/>
          <w:bCs/>
          <w:kern w:val="0"/>
          <w:sz w:val="32"/>
          <w:szCs w:val="32"/>
        </w:rPr>
        <w:t>二、</w:t>
      </w:r>
      <w:r>
        <w:rPr>
          <w:rFonts w:ascii="黑体" w:eastAsia="黑体" w:hAnsi="宋体" w:cs="宋体" w:hint="eastAsia"/>
          <w:b/>
          <w:bCs/>
          <w:kern w:val="0"/>
          <w:sz w:val="32"/>
          <w:szCs w:val="32"/>
        </w:rPr>
        <w:t>采购</w:t>
      </w:r>
      <w:r>
        <w:rPr>
          <w:rFonts w:ascii="黑体" w:eastAsia="黑体" w:hAnsi="宋体" w:cs="宋体" w:hint="eastAsia"/>
          <w:b/>
          <w:bCs/>
          <w:kern w:val="0"/>
          <w:sz w:val="32"/>
          <w:szCs w:val="32"/>
        </w:rPr>
        <w:t>文件</w:t>
      </w:r>
    </w:p>
    <w:p w:rsidR="00FC36D4" w:rsidRDefault="001703F6">
      <w:pPr>
        <w:widowControl/>
        <w:snapToGrid w:val="0"/>
        <w:spacing w:line="360" w:lineRule="auto"/>
        <w:ind w:firstLineChars="198" w:firstLine="417"/>
        <w:rPr>
          <w:rFonts w:ascii="宋体" w:hAnsi="宋体" w:cs="宋体"/>
          <w:kern w:val="0"/>
          <w:szCs w:val="21"/>
        </w:rPr>
      </w:pPr>
      <w:r>
        <w:rPr>
          <w:rFonts w:ascii="宋体" w:hAnsi="宋体" w:cs="宋体" w:hint="eastAsia"/>
          <w:b/>
          <w:bCs/>
          <w:kern w:val="0"/>
          <w:szCs w:val="21"/>
        </w:rPr>
        <w:t>12.</w:t>
      </w:r>
      <w:r>
        <w:rPr>
          <w:rFonts w:ascii="宋体" w:hAnsi="宋体" w:cs="宋体" w:hint="eastAsia"/>
          <w:b/>
          <w:bCs/>
          <w:kern w:val="0"/>
          <w:szCs w:val="21"/>
        </w:rPr>
        <w:t>采购</w:t>
      </w:r>
      <w:r>
        <w:rPr>
          <w:rFonts w:ascii="宋体" w:hAnsi="宋体" w:cs="宋体" w:hint="eastAsia"/>
          <w:b/>
          <w:bCs/>
          <w:kern w:val="0"/>
          <w:szCs w:val="21"/>
        </w:rPr>
        <w:t>文件的构成。本</w:t>
      </w:r>
      <w:r>
        <w:rPr>
          <w:rFonts w:ascii="宋体" w:hAnsi="宋体" w:cs="宋体" w:hint="eastAsia"/>
          <w:b/>
          <w:bCs/>
          <w:kern w:val="0"/>
          <w:szCs w:val="21"/>
        </w:rPr>
        <w:t>采购</w:t>
      </w:r>
      <w:r>
        <w:rPr>
          <w:rFonts w:ascii="宋体" w:hAnsi="宋体" w:cs="宋体" w:hint="eastAsia"/>
          <w:b/>
          <w:bCs/>
          <w:kern w:val="0"/>
          <w:szCs w:val="21"/>
        </w:rPr>
        <w:t>文件由以下部分组成：</w:t>
      </w:r>
    </w:p>
    <w:p w:rsidR="00FC36D4" w:rsidRDefault="001703F6">
      <w:pPr>
        <w:widowControl/>
        <w:snapToGrid w:val="0"/>
        <w:spacing w:line="360" w:lineRule="auto"/>
        <w:ind w:firstLineChars="200" w:firstLine="420"/>
        <w:jc w:val="left"/>
        <w:rPr>
          <w:rFonts w:ascii="宋体" w:hAnsi="宋体" w:cs="宋体"/>
          <w:kern w:val="0"/>
          <w:szCs w:val="21"/>
        </w:rPr>
      </w:pPr>
      <w:r>
        <w:rPr>
          <w:rFonts w:ascii="宋体" w:hAnsi="宋体" w:cs="宋体" w:hint="eastAsia"/>
          <w:kern w:val="0"/>
          <w:szCs w:val="21"/>
        </w:rPr>
        <w:t>12.1 </w:t>
      </w:r>
      <w:r>
        <w:rPr>
          <w:rFonts w:ascii="宋体" w:hAnsi="宋体" w:cs="宋体" w:hint="eastAsia"/>
          <w:kern w:val="0"/>
          <w:szCs w:val="21"/>
        </w:rPr>
        <w:t>采购</w:t>
      </w:r>
      <w:r>
        <w:rPr>
          <w:rFonts w:ascii="宋体" w:hAnsi="宋体" w:cs="宋体" w:hint="eastAsia"/>
          <w:kern w:val="0"/>
          <w:szCs w:val="21"/>
        </w:rPr>
        <w:t>公告</w:t>
      </w:r>
    </w:p>
    <w:p w:rsidR="00FC36D4" w:rsidRDefault="001703F6">
      <w:pPr>
        <w:widowControl/>
        <w:snapToGrid w:val="0"/>
        <w:spacing w:line="360" w:lineRule="auto"/>
        <w:ind w:firstLineChars="200" w:firstLine="420"/>
        <w:jc w:val="left"/>
        <w:rPr>
          <w:rFonts w:ascii="宋体" w:hAnsi="宋体" w:cs="宋体"/>
          <w:kern w:val="0"/>
          <w:szCs w:val="21"/>
        </w:rPr>
      </w:pPr>
      <w:r>
        <w:rPr>
          <w:rFonts w:ascii="宋体" w:hAnsi="宋体" w:cs="宋体" w:hint="eastAsia"/>
          <w:kern w:val="0"/>
          <w:szCs w:val="21"/>
        </w:rPr>
        <w:t>12.2 </w:t>
      </w:r>
      <w:r>
        <w:rPr>
          <w:rFonts w:ascii="宋体" w:hAnsi="宋体" w:cs="宋体" w:hint="eastAsia"/>
          <w:kern w:val="0"/>
          <w:szCs w:val="21"/>
        </w:rPr>
        <w:t>采购</w:t>
      </w:r>
      <w:r>
        <w:rPr>
          <w:rFonts w:ascii="宋体" w:hAnsi="宋体" w:cs="宋体" w:hint="eastAsia"/>
          <w:kern w:val="0"/>
          <w:szCs w:val="21"/>
        </w:rPr>
        <w:t>需求</w:t>
      </w:r>
    </w:p>
    <w:p w:rsidR="00FC36D4" w:rsidRDefault="001703F6">
      <w:pPr>
        <w:widowControl/>
        <w:snapToGrid w:val="0"/>
        <w:spacing w:line="360" w:lineRule="auto"/>
        <w:ind w:firstLineChars="200" w:firstLine="420"/>
        <w:jc w:val="left"/>
        <w:rPr>
          <w:rFonts w:ascii="宋体" w:hAnsi="宋体" w:cs="宋体"/>
          <w:kern w:val="0"/>
          <w:szCs w:val="21"/>
        </w:rPr>
      </w:pPr>
      <w:r>
        <w:rPr>
          <w:rFonts w:ascii="宋体" w:hAnsi="宋体" w:cs="宋体" w:hint="eastAsia"/>
          <w:kern w:val="0"/>
          <w:szCs w:val="21"/>
        </w:rPr>
        <w:t>12.3 </w:t>
      </w:r>
      <w:r>
        <w:rPr>
          <w:rFonts w:ascii="宋体" w:hAnsi="宋体" w:cs="宋体" w:hint="eastAsia"/>
          <w:kern w:val="0"/>
          <w:szCs w:val="21"/>
        </w:rPr>
        <w:t>供应商</w:t>
      </w:r>
      <w:r>
        <w:rPr>
          <w:rFonts w:ascii="宋体" w:hAnsi="宋体" w:cs="宋体" w:hint="eastAsia"/>
          <w:kern w:val="0"/>
          <w:szCs w:val="21"/>
        </w:rPr>
        <w:t>须知</w:t>
      </w:r>
    </w:p>
    <w:p w:rsidR="00FC36D4" w:rsidRDefault="001703F6">
      <w:pPr>
        <w:widowControl/>
        <w:snapToGrid w:val="0"/>
        <w:spacing w:line="360" w:lineRule="auto"/>
        <w:ind w:firstLineChars="200" w:firstLine="420"/>
        <w:jc w:val="left"/>
        <w:rPr>
          <w:rFonts w:ascii="宋体" w:hAnsi="宋体" w:cs="宋体"/>
          <w:kern w:val="0"/>
          <w:szCs w:val="21"/>
        </w:rPr>
      </w:pPr>
      <w:r>
        <w:rPr>
          <w:rFonts w:ascii="宋体" w:hAnsi="宋体" w:cs="宋体" w:hint="eastAsia"/>
          <w:kern w:val="0"/>
          <w:szCs w:val="21"/>
        </w:rPr>
        <w:t>12.4 </w:t>
      </w:r>
      <w:r>
        <w:rPr>
          <w:rFonts w:ascii="宋体" w:hAnsi="宋体" w:cs="宋体" w:hint="eastAsia"/>
          <w:kern w:val="0"/>
          <w:szCs w:val="21"/>
        </w:rPr>
        <w:t>评标办法</w:t>
      </w:r>
    </w:p>
    <w:p w:rsidR="00FC36D4" w:rsidRDefault="001703F6">
      <w:pPr>
        <w:widowControl/>
        <w:snapToGrid w:val="0"/>
        <w:spacing w:line="360" w:lineRule="auto"/>
        <w:ind w:firstLineChars="200" w:firstLine="420"/>
        <w:jc w:val="left"/>
        <w:rPr>
          <w:rFonts w:ascii="宋体" w:hAnsi="宋体" w:cs="宋体"/>
          <w:kern w:val="0"/>
          <w:szCs w:val="21"/>
        </w:rPr>
      </w:pPr>
      <w:r>
        <w:rPr>
          <w:rFonts w:ascii="宋体" w:hAnsi="宋体" w:cs="宋体" w:hint="eastAsia"/>
          <w:kern w:val="0"/>
          <w:szCs w:val="21"/>
        </w:rPr>
        <w:t>12.5 </w:t>
      </w:r>
      <w:r>
        <w:rPr>
          <w:rFonts w:ascii="宋体" w:hAnsi="宋体" w:cs="宋体" w:hint="eastAsia"/>
          <w:kern w:val="0"/>
          <w:szCs w:val="21"/>
        </w:rPr>
        <w:t>合同主要条款</w:t>
      </w:r>
    </w:p>
    <w:p w:rsidR="00FC36D4" w:rsidRDefault="001703F6">
      <w:pPr>
        <w:widowControl/>
        <w:snapToGrid w:val="0"/>
        <w:spacing w:line="360" w:lineRule="auto"/>
        <w:ind w:firstLineChars="200" w:firstLine="420"/>
        <w:jc w:val="left"/>
        <w:rPr>
          <w:rFonts w:ascii="宋体" w:hAnsi="宋体" w:cs="宋体"/>
          <w:kern w:val="0"/>
          <w:szCs w:val="21"/>
        </w:rPr>
      </w:pPr>
      <w:r>
        <w:rPr>
          <w:rFonts w:ascii="宋体" w:hAnsi="宋体" w:cs="宋体" w:hint="eastAsia"/>
          <w:kern w:val="0"/>
          <w:szCs w:val="21"/>
        </w:rPr>
        <w:t>12.6 </w:t>
      </w:r>
      <w:r>
        <w:rPr>
          <w:rFonts w:ascii="宋体" w:hAnsi="宋体" w:cs="宋体" w:hint="eastAsia"/>
          <w:kern w:val="0"/>
          <w:szCs w:val="21"/>
        </w:rPr>
        <w:t>投标文件格式</w:t>
      </w:r>
    </w:p>
    <w:p w:rsidR="00FC36D4" w:rsidRDefault="001703F6">
      <w:pPr>
        <w:widowControl/>
        <w:snapToGrid w:val="0"/>
        <w:spacing w:line="360" w:lineRule="auto"/>
        <w:ind w:firstLineChars="198" w:firstLine="417"/>
        <w:rPr>
          <w:rFonts w:ascii="宋体" w:hAnsi="宋体" w:cs="宋体"/>
          <w:b/>
          <w:bCs/>
          <w:kern w:val="0"/>
          <w:szCs w:val="21"/>
        </w:rPr>
      </w:pPr>
      <w:r>
        <w:rPr>
          <w:rFonts w:ascii="宋体" w:hAnsi="宋体" w:cs="宋体" w:hint="eastAsia"/>
          <w:b/>
          <w:bCs/>
          <w:kern w:val="0"/>
          <w:szCs w:val="21"/>
        </w:rPr>
        <w:t>13.</w:t>
      </w:r>
      <w:r>
        <w:rPr>
          <w:rFonts w:ascii="宋体" w:hAnsi="宋体" w:cs="宋体" w:hint="eastAsia"/>
          <w:b/>
          <w:bCs/>
          <w:kern w:val="0"/>
          <w:szCs w:val="21"/>
        </w:rPr>
        <w:t>采购</w:t>
      </w:r>
      <w:r>
        <w:rPr>
          <w:rFonts w:ascii="宋体" w:hAnsi="宋体" w:cs="宋体" w:hint="eastAsia"/>
          <w:b/>
          <w:bCs/>
          <w:kern w:val="0"/>
          <w:szCs w:val="21"/>
        </w:rPr>
        <w:t>文件的澄清与修改</w:t>
      </w:r>
    </w:p>
    <w:p w:rsidR="00FC36D4" w:rsidRDefault="001703F6">
      <w:pPr>
        <w:widowControl/>
        <w:snapToGrid w:val="0"/>
        <w:spacing w:line="360" w:lineRule="auto"/>
        <w:ind w:firstLineChars="200" w:firstLine="420"/>
        <w:jc w:val="left"/>
        <w:rPr>
          <w:rFonts w:ascii="宋体" w:hAnsi="宋体" w:cs="宋体"/>
          <w:kern w:val="0"/>
          <w:szCs w:val="21"/>
        </w:rPr>
      </w:pPr>
      <w:r>
        <w:rPr>
          <w:rFonts w:ascii="宋体" w:hAnsi="宋体" w:cs="宋体" w:hint="eastAsia"/>
          <w:kern w:val="0"/>
          <w:szCs w:val="21"/>
        </w:rPr>
        <w:t>13.1 </w:t>
      </w:r>
      <w:r>
        <w:rPr>
          <w:rFonts w:ascii="宋体" w:hAnsi="宋体" w:cs="宋体" w:hint="eastAsia"/>
          <w:kern w:val="0"/>
          <w:szCs w:val="21"/>
        </w:rPr>
        <w:t>采购人</w:t>
      </w:r>
      <w:r>
        <w:rPr>
          <w:rFonts w:ascii="宋体" w:hAnsi="宋体" w:cs="宋体" w:hint="eastAsia"/>
          <w:kern w:val="0"/>
          <w:szCs w:val="21"/>
        </w:rPr>
        <w:t>对已发出的</w:t>
      </w:r>
      <w:r>
        <w:rPr>
          <w:rFonts w:ascii="宋体" w:hAnsi="宋体" w:cs="宋体" w:hint="eastAsia"/>
          <w:kern w:val="0"/>
          <w:szCs w:val="21"/>
        </w:rPr>
        <w:t>采购</w:t>
      </w:r>
      <w:r>
        <w:rPr>
          <w:rFonts w:ascii="宋体" w:hAnsi="宋体" w:cs="宋体" w:hint="eastAsia"/>
          <w:kern w:val="0"/>
          <w:szCs w:val="21"/>
        </w:rPr>
        <w:t>文件进行必要澄清、修改或补充的，应当在</w:t>
      </w:r>
      <w:r>
        <w:rPr>
          <w:rFonts w:ascii="宋体" w:hAnsi="宋体" w:cs="宋体" w:hint="eastAsia"/>
          <w:kern w:val="0"/>
          <w:szCs w:val="21"/>
        </w:rPr>
        <w:t>采购</w:t>
      </w:r>
      <w:r>
        <w:rPr>
          <w:rFonts w:ascii="宋体" w:hAnsi="宋体" w:cs="宋体" w:hint="eastAsia"/>
          <w:kern w:val="0"/>
          <w:szCs w:val="21"/>
        </w:rPr>
        <w:t>文件要求提交投标文件截止时间</w:t>
      </w:r>
      <w:r>
        <w:rPr>
          <w:rFonts w:ascii="宋体" w:hAnsi="宋体" w:cs="宋体" w:hint="eastAsia"/>
          <w:kern w:val="0"/>
          <w:szCs w:val="21"/>
        </w:rPr>
        <w:t>3</w:t>
      </w:r>
      <w:r>
        <w:rPr>
          <w:rFonts w:ascii="宋体" w:hAnsi="宋体" w:cs="宋体" w:hint="eastAsia"/>
          <w:bCs/>
          <w:kern w:val="0"/>
          <w:szCs w:val="21"/>
        </w:rPr>
        <w:t>日</w:t>
      </w:r>
      <w:r>
        <w:rPr>
          <w:rFonts w:ascii="宋体" w:hAnsi="宋体" w:cs="宋体" w:hint="eastAsia"/>
          <w:kern w:val="0"/>
          <w:szCs w:val="21"/>
        </w:rPr>
        <w:t>前，在</w:t>
      </w:r>
      <w:r>
        <w:rPr>
          <w:rFonts w:ascii="宋体" w:hAnsi="宋体" w:cs="宋体" w:hint="eastAsia"/>
          <w:kern w:val="0"/>
          <w:szCs w:val="21"/>
        </w:rPr>
        <w:t>原采购公告发布</w:t>
      </w:r>
      <w:r>
        <w:rPr>
          <w:rFonts w:ascii="宋体" w:hAnsi="宋体" w:cs="宋体" w:hint="eastAsia"/>
          <w:kern w:val="0"/>
          <w:szCs w:val="21"/>
        </w:rPr>
        <w:t>相关媒体上发布更正公告或变更公告。</w:t>
      </w:r>
      <w:r>
        <w:rPr>
          <w:rFonts w:ascii="宋体" w:hAnsi="宋体" w:cs="宋体" w:hint="eastAsia"/>
          <w:kern w:val="0"/>
          <w:szCs w:val="21"/>
        </w:rPr>
        <w:t>采购</w:t>
      </w:r>
      <w:r>
        <w:rPr>
          <w:rFonts w:ascii="宋体" w:hAnsi="宋体" w:cs="宋体" w:hint="eastAsia"/>
          <w:kern w:val="0"/>
          <w:szCs w:val="21"/>
        </w:rPr>
        <w:t>文件公示期间对</w:t>
      </w:r>
      <w:r>
        <w:rPr>
          <w:rFonts w:ascii="宋体" w:hAnsi="宋体" w:cs="宋体" w:hint="eastAsia"/>
          <w:kern w:val="0"/>
          <w:szCs w:val="21"/>
        </w:rPr>
        <w:t>采购</w:t>
      </w:r>
      <w:r>
        <w:rPr>
          <w:rFonts w:ascii="宋体" w:hAnsi="宋体" w:cs="宋体" w:hint="eastAsia"/>
          <w:kern w:val="0"/>
          <w:szCs w:val="21"/>
        </w:rPr>
        <w:t>文件进行的澄清、修改或补充不受上述限制。</w:t>
      </w:r>
    </w:p>
    <w:p w:rsidR="00FC36D4" w:rsidRDefault="001703F6">
      <w:pPr>
        <w:widowControl/>
        <w:snapToGrid w:val="0"/>
        <w:spacing w:line="360" w:lineRule="auto"/>
        <w:ind w:firstLine="480"/>
        <w:jc w:val="left"/>
        <w:rPr>
          <w:rFonts w:ascii="宋体" w:hAnsi="宋体" w:cs="宋体"/>
          <w:kern w:val="0"/>
          <w:szCs w:val="21"/>
        </w:rPr>
      </w:pPr>
      <w:r>
        <w:rPr>
          <w:rFonts w:ascii="宋体" w:hAnsi="宋体" w:cs="宋体" w:hint="eastAsia"/>
          <w:kern w:val="0"/>
          <w:szCs w:val="21"/>
        </w:rPr>
        <w:t>13.2 </w:t>
      </w:r>
      <w:r>
        <w:rPr>
          <w:rFonts w:ascii="宋体" w:hAnsi="宋体" w:cs="宋体" w:hint="eastAsia"/>
          <w:kern w:val="0"/>
          <w:szCs w:val="21"/>
        </w:rPr>
        <w:t>采购</w:t>
      </w:r>
      <w:r>
        <w:rPr>
          <w:rFonts w:ascii="宋体" w:hAnsi="宋体" w:cs="宋体" w:hint="eastAsia"/>
          <w:kern w:val="0"/>
          <w:szCs w:val="21"/>
        </w:rPr>
        <w:t>文件澄清、修改或补充的内容为</w:t>
      </w:r>
      <w:r>
        <w:rPr>
          <w:rFonts w:ascii="宋体" w:hAnsi="宋体" w:cs="宋体" w:hint="eastAsia"/>
          <w:kern w:val="0"/>
          <w:szCs w:val="21"/>
        </w:rPr>
        <w:t>采购</w:t>
      </w:r>
      <w:r>
        <w:rPr>
          <w:rFonts w:ascii="宋体" w:hAnsi="宋体" w:cs="宋体" w:hint="eastAsia"/>
          <w:kern w:val="0"/>
          <w:szCs w:val="21"/>
        </w:rPr>
        <w:t>文件的组成部分。</w:t>
      </w:r>
    </w:p>
    <w:p w:rsidR="00FC36D4" w:rsidRDefault="001703F6">
      <w:pPr>
        <w:widowControl/>
        <w:snapToGrid w:val="0"/>
        <w:spacing w:line="360" w:lineRule="auto"/>
        <w:ind w:firstLine="480"/>
        <w:jc w:val="left"/>
        <w:rPr>
          <w:rFonts w:ascii="宋体" w:hAnsi="宋体" w:cs="宋体"/>
          <w:kern w:val="0"/>
          <w:szCs w:val="21"/>
        </w:rPr>
      </w:pPr>
      <w:r>
        <w:rPr>
          <w:rFonts w:ascii="宋体" w:hAnsi="宋体" w:cs="宋体" w:hint="eastAsia"/>
          <w:kern w:val="0"/>
          <w:szCs w:val="21"/>
        </w:rPr>
        <w:t>13.3 </w:t>
      </w:r>
      <w:r>
        <w:rPr>
          <w:rFonts w:ascii="宋体" w:hAnsi="宋体" w:cs="宋体" w:hint="eastAsia"/>
          <w:kern w:val="0"/>
          <w:szCs w:val="21"/>
        </w:rPr>
        <w:t>采购</w:t>
      </w:r>
      <w:r>
        <w:rPr>
          <w:rFonts w:ascii="宋体" w:hAnsi="宋体" w:cs="宋体" w:hint="eastAsia"/>
          <w:kern w:val="0"/>
          <w:szCs w:val="21"/>
        </w:rPr>
        <w:t>文件的澄清、修改或补充都应以法定形式发布。采购人未对</w:t>
      </w:r>
      <w:r>
        <w:rPr>
          <w:rFonts w:ascii="宋体" w:hAnsi="宋体" w:cs="宋体" w:hint="eastAsia"/>
          <w:kern w:val="0"/>
          <w:szCs w:val="21"/>
        </w:rPr>
        <w:t>采购</w:t>
      </w:r>
      <w:r>
        <w:rPr>
          <w:rFonts w:ascii="宋体" w:hAnsi="宋体" w:cs="宋体" w:hint="eastAsia"/>
          <w:kern w:val="0"/>
          <w:szCs w:val="21"/>
        </w:rPr>
        <w:t>文件进行的澄清、修改或补充无效，评标时不予认可。</w:t>
      </w:r>
    </w:p>
    <w:p w:rsidR="00FC36D4" w:rsidRDefault="001703F6">
      <w:pPr>
        <w:widowControl/>
        <w:snapToGrid w:val="0"/>
        <w:spacing w:line="360" w:lineRule="auto"/>
        <w:ind w:firstLine="480"/>
        <w:jc w:val="left"/>
        <w:rPr>
          <w:rFonts w:ascii="宋体" w:hAnsi="宋体" w:cs="宋体"/>
          <w:kern w:val="0"/>
          <w:sz w:val="24"/>
        </w:rPr>
      </w:pPr>
      <w:r>
        <w:rPr>
          <w:rFonts w:ascii="宋体" w:hAnsi="宋体" w:cs="宋体" w:hint="eastAsia"/>
          <w:kern w:val="0"/>
          <w:szCs w:val="21"/>
        </w:rPr>
        <w:lastRenderedPageBreak/>
        <w:t>13.4 </w:t>
      </w:r>
      <w:r>
        <w:rPr>
          <w:rFonts w:ascii="宋体" w:hAnsi="宋体" w:cs="宋体" w:hint="eastAsia"/>
          <w:bCs/>
          <w:kern w:val="0"/>
          <w:szCs w:val="21"/>
        </w:rPr>
        <w:t>采购人</w:t>
      </w:r>
      <w:r>
        <w:rPr>
          <w:rFonts w:ascii="宋体" w:hAnsi="宋体" w:cs="宋体" w:hint="eastAsia"/>
          <w:kern w:val="0"/>
          <w:szCs w:val="21"/>
        </w:rPr>
        <w:t>可以视招标具体情况延长投标截止时间和开标时间，但至少应当在</w:t>
      </w:r>
      <w:r>
        <w:rPr>
          <w:rFonts w:ascii="宋体" w:hAnsi="宋体" w:cs="宋体" w:hint="eastAsia"/>
          <w:kern w:val="0"/>
          <w:szCs w:val="21"/>
        </w:rPr>
        <w:t>采购</w:t>
      </w:r>
      <w:r>
        <w:rPr>
          <w:rFonts w:ascii="宋体" w:hAnsi="宋体" w:cs="宋体" w:hint="eastAsia"/>
          <w:kern w:val="0"/>
          <w:szCs w:val="21"/>
        </w:rPr>
        <w:t>文件要求提交投标文件的截止时间</w:t>
      </w:r>
      <w:r>
        <w:rPr>
          <w:rFonts w:ascii="宋体" w:hAnsi="宋体" w:cs="宋体" w:hint="eastAsia"/>
          <w:kern w:val="0"/>
          <w:szCs w:val="21"/>
        </w:rPr>
        <w:t>3</w:t>
      </w:r>
      <w:r>
        <w:rPr>
          <w:rFonts w:ascii="宋体" w:hAnsi="宋体" w:cs="宋体" w:hint="eastAsia"/>
          <w:bCs/>
          <w:kern w:val="0"/>
          <w:szCs w:val="21"/>
        </w:rPr>
        <w:t>日</w:t>
      </w:r>
      <w:r>
        <w:rPr>
          <w:rFonts w:ascii="宋体" w:hAnsi="宋体" w:cs="宋体" w:hint="eastAsia"/>
          <w:kern w:val="0"/>
          <w:szCs w:val="21"/>
        </w:rPr>
        <w:t>前，将变更时间</w:t>
      </w:r>
      <w:r>
        <w:rPr>
          <w:rFonts w:ascii="宋体" w:hAnsi="宋体" w:cs="宋体" w:hint="eastAsia"/>
          <w:kern w:val="0"/>
          <w:szCs w:val="21"/>
        </w:rPr>
        <w:t>通知所有潜在供应商</w:t>
      </w:r>
      <w:r>
        <w:rPr>
          <w:rFonts w:ascii="宋体" w:hAnsi="宋体" w:cs="宋体" w:hint="eastAsia"/>
          <w:kern w:val="0"/>
          <w:szCs w:val="21"/>
        </w:rPr>
        <w:t>。</w:t>
      </w:r>
    </w:p>
    <w:p w:rsidR="00FC36D4" w:rsidRDefault="001703F6">
      <w:pPr>
        <w:widowControl/>
        <w:snapToGrid w:val="0"/>
        <w:spacing w:line="360" w:lineRule="auto"/>
        <w:jc w:val="center"/>
        <w:rPr>
          <w:rFonts w:ascii="宋体" w:hAnsi="宋体" w:cs="宋体"/>
          <w:kern w:val="0"/>
          <w:sz w:val="24"/>
        </w:rPr>
      </w:pPr>
      <w:r>
        <w:rPr>
          <w:rFonts w:ascii="黑体" w:eastAsia="黑体" w:hAnsi="宋体" w:cs="宋体" w:hint="eastAsia"/>
          <w:b/>
          <w:bCs/>
          <w:kern w:val="0"/>
          <w:sz w:val="32"/>
          <w:szCs w:val="32"/>
        </w:rPr>
        <w:t>三</w:t>
      </w:r>
      <w:r>
        <w:rPr>
          <w:rFonts w:ascii="黑体" w:eastAsia="黑体" w:hAnsi="宋体" w:cs="宋体" w:hint="eastAsia"/>
          <w:b/>
          <w:bCs/>
          <w:kern w:val="0"/>
          <w:sz w:val="32"/>
        </w:rPr>
        <w:t>、</w:t>
      </w:r>
      <w:r>
        <w:rPr>
          <w:rFonts w:ascii="黑体" w:eastAsia="黑体" w:hAnsi="宋体" w:cs="宋体" w:hint="eastAsia"/>
          <w:b/>
          <w:bCs/>
          <w:kern w:val="0"/>
          <w:sz w:val="32"/>
          <w:szCs w:val="32"/>
        </w:rPr>
        <w:t>投标文件的编制</w:t>
      </w:r>
    </w:p>
    <w:p w:rsidR="00FC36D4" w:rsidRDefault="001703F6">
      <w:pPr>
        <w:widowControl/>
        <w:snapToGrid w:val="0"/>
        <w:spacing w:line="360" w:lineRule="auto"/>
        <w:ind w:firstLineChars="198" w:firstLine="417"/>
        <w:rPr>
          <w:rFonts w:ascii="宋体" w:hAnsi="宋体" w:cs="宋体"/>
          <w:kern w:val="0"/>
          <w:szCs w:val="21"/>
        </w:rPr>
      </w:pPr>
      <w:r>
        <w:rPr>
          <w:rFonts w:ascii="宋体" w:hAnsi="宋体" w:cs="宋体" w:hint="eastAsia"/>
          <w:b/>
          <w:bCs/>
          <w:kern w:val="0"/>
          <w:szCs w:val="21"/>
        </w:rPr>
        <w:t>14.</w:t>
      </w:r>
      <w:r>
        <w:rPr>
          <w:rFonts w:ascii="宋体" w:hAnsi="宋体" w:cs="宋体" w:hint="eastAsia"/>
          <w:b/>
          <w:bCs/>
          <w:kern w:val="0"/>
          <w:szCs w:val="21"/>
        </w:rPr>
        <w:t>要求</w:t>
      </w:r>
    </w:p>
    <w:p w:rsidR="00FC36D4" w:rsidRDefault="001703F6">
      <w:pPr>
        <w:widowControl/>
        <w:snapToGrid w:val="0"/>
        <w:spacing w:line="360" w:lineRule="auto"/>
        <w:ind w:firstLineChars="200" w:firstLine="420"/>
        <w:jc w:val="left"/>
        <w:rPr>
          <w:rFonts w:ascii="宋体" w:hAnsi="宋体" w:cs="宋体"/>
          <w:kern w:val="0"/>
          <w:szCs w:val="21"/>
        </w:rPr>
      </w:pPr>
      <w:r>
        <w:rPr>
          <w:rFonts w:ascii="宋体" w:hAnsi="宋体" w:cs="宋体" w:hint="eastAsia"/>
          <w:kern w:val="0"/>
          <w:szCs w:val="21"/>
        </w:rPr>
        <w:t xml:space="preserve">14.1 </w:t>
      </w:r>
      <w:r>
        <w:rPr>
          <w:rFonts w:ascii="宋体" w:hAnsi="宋体" w:cs="宋体" w:hint="eastAsia"/>
          <w:kern w:val="0"/>
          <w:szCs w:val="21"/>
        </w:rPr>
        <w:t>供应商</w:t>
      </w:r>
      <w:r>
        <w:rPr>
          <w:rFonts w:ascii="宋体" w:hAnsi="宋体" w:cs="宋体" w:hint="eastAsia"/>
          <w:kern w:val="0"/>
          <w:szCs w:val="21"/>
        </w:rPr>
        <w:t>应仔细阅读</w:t>
      </w:r>
      <w:r>
        <w:rPr>
          <w:rFonts w:ascii="宋体" w:hAnsi="宋体" w:cs="宋体" w:hint="eastAsia"/>
          <w:kern w:val="0"/>
          <w:szCs w:val="21"/>
        </w:rPr>
        <w:t>采购</w:t>
      </w:r>
      <w:r>
        <w:rPr>
          <w:rFonts w:ascii="宋体" w:hAnsi="宋体" w:cs="宋体" w:hint="eastAsia"/>
          <w:kern w:val="0"/>
          <w:szCs w:val="21"/>
        </w:rPr>
        <w:t>文件的所有内容，按照</w:t>
      </w:r>
      <w:r>
        <w:rPr>
          <w:rFonts w:ascii="宋体" w:hAnsi="宋体" w:cs="宋体" w:hint="eastAsia"/>
          <w:kern w:val="0"/>
          <w:szCs w:val="21"/>
        </w:rPr>
        <w:t>采购</w:t>
      </w:r>
      <w:r>
        <w:rPr>
          <w:rFonts w:ascii="宋体" w:hAnsi="宋体" w:cs="宋体" w:hint="eastAsia"/>
          <w:kern w:val="0"/>
          <w:szCs w:val="21"/>
        </w:rPr>
        <w:t>文件提供的格式编写投标文件，不得缺少或留空任何</w:t>
      </w:r>
      <w:r>
        <w:rPr>
          <w:rFonts w:ascii="宋体" w:hAnsi="宋体" w:cs="宋体" w:hint="eastAsia"/>
          <w:kern w:val="0"/>
          <w:szCs w:val="21"/>
        </w:rPr>
        <w:t>采购</w:t>
      </w:r>
      <w:r>
        <w:rPr>
          <w:rFonts w:ascii="宋体" w:hAnsi="宋体" w:cs="宋体" w:hint="eastAsia"/>
          <w:kern w:val="0"/>
          <w:szCs w:val="21"/>
        </w:rPr>
        <w:t>文件要求填写的表格或提交的资料。</w:t>
      </w:r>
      <w:r>
        <w:rPr>
          <w:rFonts w:ascii="宋体" w:hAnsi="宋体" w:cs="宋体" w:hint="eastAsia"/>
          <w:kern w:val="0"/>
          <w:szCs w:val="21"/>
        </w:rPr>
        <w:t>采购</w:t>
      </w:r>
      <w:r>
        <w:rPr>
          <w:rFonts w:ascii="宋体" w:hAnsi="宋体" w:cs="宋体" w:hint="eastAsia"/>
          <w:kern w:val="0"/>
          <w:szCs w:val="21"/>
        </w:rPr>
        <w:t>文件提供格式的按格式填列，未提供格式的可自行拟定。投标文件应对</w:t>
      </w:r>
      <w:r>
        <w:rPr>
          <w:rFonts w:ascii="宋体" w:hAnsi="宋体" w:cs="宋体" w:hint="eastAsia"/>
          <w:kern w:val="0"/>
          <w:szCs w:val="21"/>
        </w:rPr>
        <w:t>采购</w:t>
      </w:r>
      <w:r>
        <w:rPr>
          <w:rFonts w:ascii="宋体" w:hAnsi="宋体" w:cs="宋体" w:hint="eastAsia"/>
          <w:kern w:val="0"/>
          <w:szCs w:val="21"/>
        </w:rPr>
        <w:t>文件的要求作出实质性响应（包括</w:t>
      </w:r>
      <w:r>
        <w:rPr>
          <w:rFonts w:ascii="宋体" w:hAnsi="宋体" w:cs="宋体" w:hint="eastAsia"/>
          <w:kern w:val="0"/>
          <w:szCs w:val="21"/>
        </w:rPr>
        <w:t>供应商</w:t>
      </w:r>
      <w:r>
        <w:rPr>
          <w:rFonts w:ascii="宋体" w:hAnsi="宋体" w:cs="宋体" w:hint="eastAsia"/>
          <w:kern w:val="0"/>
          <w:szCs w:val="21"/>
        </w:rPr>
        <w:t>资格要求、技术要求、商务要求和投标文件格式中对投标的要求），</w:t>
      </w:r>
      <w:r>
        <w:rPr>
          <w:rFonts w:ascii="宋体" w:hAnsi="宋体" w:cs="宋体" w:hint="eastAsia"/>
          <w:kern w:val="0"/>
          <w:szCs w:val="21"/>
        </w:rPr>
        <w:t>供应商</w:t>
      </w:r>
      <w:r>
        <w:rPr>
          <w:rFonts w:ascii="宋体" w:hAnsi="宋体" w:cs="宋体" w:hint="eastAsia"/>
          <w:kern w:val="0"/>
          <w:szCs w:val="21"/>
        </w:rPr>
        <w:t>对所提供的全部资料的合法性、真实性负责。</w:t>
      </w:r>
    </w:p>
    <w:p w:rsidR="00FC36D4" w:rsidRDefault="001703F6">
      <w:pPr>
        <w:widowControl/>
        <w:snapToGrid w:val="0"/>
        <w:spacing w:line="360" w:lineRule="auto"/>
        <w:ind w:firstLineChars="200" w:firstLine="420"/>
        <w:jc w:val="left"/>
        <w:rPr>
          <w:rFonts w:ascii="宋体" w:hAnsi="宋体" w:cs="宋体"/>
          <w:kern w:val="0"/>
          <w:szCs w:val="21"/>
        </w:rPr>
      </w:pPr>
      <w:r>
        <w:rPr>
          <w:rFonts w:ascii="宋体" w:hAnsi="宋体" w:cs="宋体" w:hint="eastAsia"/>
          <w:kern w:val="0"/>
          <w:szCs w:val="21"/>
        </w:rPr>
        <w:t xml:space="preserve">14.2 </w:t>
      </w:r>
      <w:r>
        <w:rPr>
          <w:rFonts w:ascii="宋体" w:hAnsi="宋体" w:cs="宋体" w:hint="eastAsia"/>
          <w:kern w:val="0"/>
          <w:szCs w:val="21"/>
        </w:rPr>
        <w:t>供应商</w:t>
      </w:r>
      <w:r>
        <w:rPr>
          <w:rFonts w:ascii="宋体" w:hAnsi="宋体" w:cs="宋体" w:hint="eastAsia"/>
          <w:kern w:val="0"/>
          <w:szCs w:val="21"/>
        </w:rPr>
        <w:t>应完整签署投标文件格式附件中《投标书》和《抵制商业贿赂承诺》，不得增减或修改内容。否则视为对</w:t>
      </w:r>
      <w:r>
        <w:rPr>
          <w:rFonts w:ascii="宋体" w:hAnsi="宋体" w:cs="宋体" w:hint="eastAsia"/>
          <w:kern w:val="0"/>
          <w:szCs w:val="21"/>
        </w:rPr>
        <w:t>采购</w:t>
      </w:r>
      <w:r>
        <w:rPr>
          <w:rFonts w:ascii="宋体" w:hAnsi="宋体" w:cs="宋体" w:hint="eastAsia"/>
          <w:kern w:val="0"/>
          <w:szCs w:val="21"/>
        </w:rPr>
        <w:t>文件未作出实质性响应。</w:t>
      </w:r>
    </w:p>
    <w:p w:rsidR="00FC36D4" w:rsidRDefault="001703F6">
      <w:pPr>
        <w:widowControl/>
        <w:snapToGrid w:val="0"/>
        <w:spacing w:line="360" w:lineRule="auto"/>
        <w:ind w:firstLineChars="198" w:firstLine="417"/>
        <w:rPr>
          <w:rFonts w:ascii="宋体" w:hAnsi="宋体" w:cs="宋体"/>
          <w:kern w:val="0"/>
          <w:szCs w:val="21"/>
        </w:rPr>
      </w:pPr>
      <w:r>
        <w:rPr>
          <w:rFonts w:ascii="宋体" w:hAnsi="宋体" w:cs="宋体" w:hint="eastAsia"/>
          <w:b/>
          <w:bCs/>
          <w:kern w:val="0"/>
          <w:szCs w:val="21"/>
        </w:rPr>
        <w:t>15.</w:t>
      </w:r>
      <w:r>
        <w:rPr>
          <w:rFonts w:ascii="宋体" w:hAnsi="宋体" w:cs="宋体" w:hint="eastAsia"/>
          <w:b/>
          <w:bCs/>
          <w:kern w:val="0"/>
          <w:szCs w:val="21"/>
        </w:rPr>
        <w:t>投标文件的语言和计量单位</w:t>
      </w:r>
    </w:p>
    <w:p w:rsidR="00FC36D4" w:rsidRDefault="001703F6">
      <w:pPr>
        <w:widowControl/>
        <w:snapToGrid w:val="0"/>
        <w:spacing w:line="360" w:lineRule="auto"/>
        <w:ind w:firstLine="480"/>
        <w:jc w:val="left"/>
        <w:rPr>
          <w:rFonts w:ascii="宋体" w:hAnsi="宋体" w:cs="宋体"/>
          <w:kern w:val="0"/>
          <w:szCs w:val="21"/>
        </w:rPr>
      </w:pPr>
      <w:r>
        <w:rPr>
          <w:rFonts w:ascii="宋体" w:hAnsi="宋体" w:cs="宋体" w:hint="eastAsia"/>
          <w:kern w:val="0"/>
          <w:szCs w:val="21"/>
        </w:rPr>
        <w:t>15.1</w:t>
      </w:r>
      <w:r>
        <w:rPr>
          <w:rFonts w:ascii="宋体" w:hAnsi="宋体" w:cs="宋体" w:hint="eastAsia"/>
          <w:kern w:val="0"/>
          <w:szCs w:val="21"/>
        </w:rPr>
        <w:t>投标文件以及</w:t>
      </w:r>
      <w:r>
        <w:rPr>
          <w:rFonts w:ascii="宋体" w:hAnsi="宋体" w:cs="宋体" w:hint="eastAsia"/>
          <w:kern w:val="0"/>
          <w:szCs w:val="21"/>
        </w:rPr>
        <w:t>供应商</w:t>
      </w:r>
      <w:r>
        <w:rPr>
          <w:rFonts w:ascii="宋体" w:hAnsi="宋体" w:cs="宋体" w:hint="eastAsia"/>
          <w:kern w:val="0"/>
          <w:szCs w:val="21"/>
        </w:rPr>
        <w:t>与采购人就有关投标事宜的所有来往函电均应使用简体中文书写。</w:t>
      </w:r>
    </w:p>
    <w:p w:rsidR="00FC36D4" w:rsidRDefault="001703F6">
      <w:pPr>
        <w:widowControl/>
        <w:snapToGrid w:val="0"/>
        <w:spacing w:line="360" w:lineRule="auto"/>
        <w:ind w:firstLine="480"/>
        <w:jc w:val="left"/>
        <w:rPr>
          <w:rFonts w:ascii="宋体" w:hAnsi="宋体" w:cs="宋体"/>
          <w:kern w:val="0"/>
          <w:szCs w:val="21"/>
        </w:rPr>
      </w:pPr>
      <w:r>
        <w:rPr>
          <w:rFonts w:ascii="宋体" w:hAnsi="宋体" w:cs="宋体" w:hint="eastAsia"/>
          <w:kern w:val="0"/>
          <w:szCs w:val="21"/>
        </w:rPr>
        <w:t>15.2 </w:t>
      </w:r>
      <w:r>
        <w:rPr>
          <w:rFonts w:ascii="宋体" w:hAnsi="宋体" w:cs="宋体" w:hint="eastAsia"/>
          <w:kern w:val="0"/>
          <w:szCs w:val="21"/>
        </w:rPr>
        <w:t>关于投标计量单位，</w:t>
      </w:r>
      <w:r>
        <w:rPr>
          <w:rFonts w:ascii="宋体" w:hAnsi="宋体" w:cs="宋体" w:hint="eastAsia"/>
          <w:kern w:val="0"/>
          <w:szCs w:val="21"/>
        </w:rPr>
        <w:t>采购</w:t>
      </w:r>
      <w:r>
        <w:rPr>
          <w:rFonts w:ascii="宋体" w:hAnsi="宋体" w:cs="宋体" w:hint="eastAsia"/>
          <w:kern w:val="0"/>
          <w:szCs w:val="21"/>
        </w:rPr>
        <w:t>文件已有明确规定的，使用</w:t>
      </w:r>
      <w:r>
        <w:rPr>
          <w:rFonts w:ascii="宋体" w:hAnsi="宋体" w:cs="宋体" w:hint="eastAsia"/>
          <w:kern w:val="0"/>
          <w:szCs w:val="21"/>
        </w:rPr>
        <w:t>采购</w:t>
      </w:r>
      <w:r>
        <w:rPr>
          <w:rFonts w:ascii="宋体" w:hAnsi="宋体" w:cs="宋体" w:hint="eastAsia"/>
          <w:kern w:val="0"/>
          <w:szCs w:val="21"/>
        </w:rPr>
        <w:t>文件规定的计量单位；</w:t>
      </w:r>
      <w:r>
        <w:rPr>
          <w:rFonts w:ascii="宋体" w:hAnsi="宋体" w:cs="宋体" w:hint="eastAsia"/>
          <w:kern w:val="0"/>
          <w:szCs w:val="21"/>
        </w:rPr>
        <w:t>采购</w:t>
      </w:r>
      <w:r>
        <w:rPr>
          <w:rFonts w:ascii="宋体" w:hAnsi="宋体" w:cs="宋体" w:hint="eastAsia"/>
          <w:kern w:val="0"/>
          <w:szCs w:val="21"/>
        </w:rPr>
        <w:t>文件没有规定的，应采用中华人民共和国法定计量单位。否则视为对</w:t>
      </w:r>
      <w:r>
        <w:rPr>
          <w:rFonts w:ascii="宋体" w:hAnsi="宋体" w:cs="宋体" w:hint="eastAsia"/>
          <w:kern w:val="0"/>
          <w:szCs w:val="21"/>
        </w:rPr>
        <w:t>采购</w:t>
      </w:r>
      <w:r>
        <w:rPr>
          <w:rFonts w:ascii="宋体" w:hAnsi="宋体" w:cs="宋体" w:hint="eastAsia"/>
          <w:kern w:val="0"/>
          <w:szCs w:val="21"/>
        </w:rPr>
        <w:t>文件未作出实质性响应。</w:t>
      </w:r>
    </w:p>
    <w:p w:rsidR="00FC36D4" w:rsidRDefault="001703F6">
      <w:pPr>
        <w:widowControl/>
        <w:snapToGrid w:val="0"/>
        <w:spacing w:line="360" w:lineRule="auto"/>
        <w:ind w:firstLine="480"/>
        <w:jc w:val="left"/>
        <w:rPr>
          <w:rFonts w:ascii="宋体" w:hAnsi="宋体" w:cs="宋体"/>
          <w:kern w:val="0"/>
          <w:szCs w:val="21"/>
        </w:rPr>
      </w:pPr>
      <w:r>
        <w:rPr>
          <w:rFonts w:ascii="宋体" w:hAnsi="宋体" w:cs="宋体" w:hint="eastAsia"/>
          <w:kern w:val="0"/>
          <w:szCs w:val="21"/>
        </w:rPr>
        <w:t>15.3 </w:t>
      </w:r>
      <w:r>
        <w:rPr>
          <w:rFonts w:ascii="宋体" w:hAnsi="宋体" w:cs="宋体" w:hint="eastAsia"/>
          <w:kern w:val="0"/>
          <w:szCs w:val="21"/>
        </w:rPr>
        <w:t>原版为外文的证书类文件，以及由外国人做出的本人签名、外国公司的名称或外国印章等可以是外文，但</w:t>
      </w:r>
      <w:r>
        <w:rPr>
          <w:rFonts w:ascii="宋体" w:hAnsi="宋体" w:cs="宋体" w:hint="eastAsia"/>
          <w:kern w:val="0"/>
          <w:szCs w:val="21"/>
        </w:rPr>
        <w:t>应当提供中文翻译文件并加盖</w:t>
      </w:r>
      <w:r>
        <w:rPr>
          <w:rFonts w:ascii="宋体" w:hAnsi="宋体" w:cs="宋体" w:hint="eastAsia"/>
          <w:kern w:val="0"/>
          <w:szCs w:val="21"/>
        </w:rPr>
        <w:t>供应商</w:t>
      </w:r>
      <w:r>
        <w:rPr>
          <w:rFonts w:ascii="宋体" w:hAnsi="宋体" w:cs="宋体" w:hint="eastAsia"/>
          <w:kern w:val="0"/>
          <w:szCs w:val="21"/>
        </w:rPr>
        <w:t>公章。必要时</w:t>
      </w:r>
      <w:r>
        <w:rPr>
          <w:rFonts w:ascii="宋体" w:hAnsi="宋体" w:cs="宋体" w:hint="eastAsia"/>
          <w:kern w:val="0"/>
          <w:szCs w:val="21"/>
        </w:rPr>
        <w:t>磋商小组</w:t>
      </w:r>
      <w:r>
        <w:rPr>
          <w:rFonts w:ascii="宋体" w:hAnsi="宋体" w:cs="宋体" w:hint="eastAsia"/>
          <w:kern w:val="0"/>
          <w:szCs w:val="21"/>
        </w:rPr>
        <w:t>可以要求</w:t>
      </w:r>
      <w:r>
        <w:rPr>
          <w:rFonts w:ascii="宋体" w:hAnsi="宋体" w:cs="宋体" w:hint="eastAsia"/>
          <w:kern w:val="0"/>
          <w:szCs w:val="21"/>
        </w:rPr>
        <w:t>供应商</w:t>
      </w:r>
      <w:r>
        <w:rPr>
          <w:rFonts w:ascii="宋体" w:hAnsi="宋体" w:cs="宋体" w:hint="eastAsia"/>
          <w:kern w:val="0"/>
          <w:szCs w:val="21"/>
        </w:rPr>
        <w:t>提供附有公证书的中文翻译文件或者与原版文件签章相一致的中文翻译文件。</w:t>
      </w:r>
    </w:p>
    <w:p w:rsidR="00FC36D4" w:rsidRDefault="001703F6">
      <w:pPr>
        <w:widowControl/>
        <w:snapToGrid w:val="0"/>
        <w:spacing w:line="360" w:lineRule="auto"/>
        <w:ind w:firstLineChars="198" w:firstLine="417"/>
        <w:rPr>
          <w:rFonts w:ascii="宋体" w:hAnsi="宋体" w:cs="宋体"/>
          <w:kern w:val="0"/>
          <w:szCs w:val="21"/>
        </w:rPr>
      </w:pPr>
      <w:r>
        <w:rPr>
          <w:rFonts w:ascii="宋体" w:hAnsi="宋体" w:cs="宋体" w:hint="eastAsia"/>
          <w:b/>
          <w:bCs/>
          <w:kern w:val="0"/>
          <w:szCs w:val="21"/>
        </w:rPr>
        <w:t>16.</w:t>
      </w:r>
      <w:r>
        <w:rPr>
          <w:rFonts w:ascii="宋体" w:hAnsi="宋体" w:cs="宋体" w:hint="eastAsia"/>
          <w:b/>
          <w:bCs/>
          <w:kern w:val="0"/>
          <w:szCs w:val="21"/>
        </w:rPr>
        <w:t>投标文件的组成</w:t>
      </w:r>
      <w:r>
        <w:rPr>
          <w:rFonts w:ascii="宋体" w:hAnsi="宋体" w:cs="宋体" w:hint="eastAsia"/>
          <w:kern w:val="0"/>
          <w:szCs w:val="21"/>
        </w:rPr>
        <w:t>。</w:t>
      </w:r>
      <w:r>
        <w:rPr>
          <w:rFonts w:ascii="宋体" w:hAnsi="宋体" w:cs="宋体" w:hint="eastAsia"/>
          <w:b/>
          <w:bCs/>
          <w:kern w:val="0"/>
          <w:szCs w:val="21"/>
        </w:rPr>
        <w:t>投标文件应包括下列部分：</w:t>
      </w:r>
    </w:p>
    <w:p w:rsidR="00FC36D4" w:rsidRDefault="001703F6">
      <w:pPr>
        <w:widowControl/>
        <w:snapToGrid w:val="0"/>
        <w:spacing w:line="360" w:lineRule="auto"/>
        <w:ind w:firstLineChars="200" w:firstLine="420"/>
        <w:jc w:val="left"/>
        <w:rPr>
          <w:rFonts w:ascii="宋体" w:hAnsi="宋体" w:cs="宋体"/>
          <w:kern w:val="0"/>
          <w:szCs w:val="21"/>
        </w:rPr>
      </w:pPr>
      <w:r>
        <w:rPr>
          <w:rFonts w:ascii="宋体" w:hAnsi="宋体" w:cs="宋体" w:hint="eastAsia"/>
          <w:kern w:val="0"/>
          <w:szCs w:val="21"/>
        </w:rPr>
        <w:t>16.1</w:t>
      </w:r>
      <w:r>
        <w:rPr>
          <w:rFonts w:ascii="宋体" w:hAnsi="宋体" w:cs="宋体" w:hint="eastAsia"/>
          <w:kern w:val="0"/>
          <w:szCs w:val="21"/>
        </w:rPr>
        <w:t>、投标书及开标一览表</w:t>
      </w:r>
    </w:p>
    <w:p w:rsidR="00FC36D4" w:rsidRDefault="001703F6">
      <w:pPr>
        <w:widowControl/>
        <w:snapToGrid w:val="0"/>
        <w:spacing w:line="360" w:lineRule="auto"/>
        <w:ind w:firstLineChars="200" w:firstLine="420"/>
        <w:jc w:val="left"/>
        <w:rPr>
          <w:rFonts w:ascii="宋体" w:hAnsi="宋体" w:cs="宋体"/>
          <w:kern w:val="0"/>
          <w:szCs w:val="21"/>
        </w:rPr>
      </w:pPr>
      <w:r>
        <w:rPr>
          <w:rFonts w:ascii="宋体" w:hAnsi="宋体" w:cs="宋体" w:hint="eastAsia"/>
          <w:kern w:val="0"/>
          <w:szCs w:val="21"/>
        </w:rPr>
        <w:t>16.2</w:t>
      </w:r>
      <w:r>
        <w:rPr>
          <w:rFonts w:ascii="宋体" w:hAnsi="宋体" w:cs="宋体" w:hint="eastAsia"/>
          <w:kern w:val="0"/>
          <w:szCs w:val="21"/>
        </w:rPr>
        <w:t>、</w:t>
      </w:r>
      <w:r>
        <w:rPr>
          <w:rFonts w:ascii="宋体" w:hAnsi="宋体" w:cs="宋体" w:hint="eastAsia"/>
          <w:kern w:val="0"/>
          <w:szCs w:val="21"/>
        </w:rPr>
        <w:t>报价明细表</w:t>
      </w:r>
    </w:p>
    <w:p w:rsidR="00FC36D4" w:rsidRDefault="001703F6">
      <w:pPr>
        <w:widowControl/>
        <w:snapToGrid w:val="0"/>
        <w:spacing w:line="360" w:lineRule="auto"/>
        <w:ind w:firstLineChars="200" w:firstLine="420"/>
        <w:jc w:val="left"/>
        <w:rPr>
          <w:rFonts w:ascii="宋体" w:hAnsi="宋体" w:cs="宋体"/>
          <w:kern w:val="0"/>
          <w:szCs w:val="21"/>
        </w:rPr>
      </w:pPr>
      <w:r>
        <w:rPr>
          <w:rFonts w:ascii="宋体" w:hAnsi="宋体" w:cs="宋体" w:hint="eastAsia"/>
          <w:kern w:val="0"/>
          <w:szCs w:val="21"/>
        </w:rPr>
        <w:t>16.</w:t>
      </w:r>
      <w:r>
        <w:rPr>
          <w:rFonts w:ascii="宋体" w:hAnsi="宋体" w:cs="宋体" w:hint="eastAsia"/>
          <w:kern w:val="0"/>
          <w:szCs w:val="21"/>
        </w:rPr>
        <w:t>3</w:t>
      </w:r>
      <w:r>
        <w:rPr>
          <w:rFonts w:ascii="宋体" w:hAnsi="宋体" w:cs="宋体" w:hint="eastAsia"/>
          <w:kern w:val="0"/>
          <w:szCs w:val="21"/>
        </w:rPr>
        <w:t>、技术响应表</w:t>
      </w:r>
    </w:p>
    <w:p w:rsidR="00FC36D4" w:rsidRDefault="001703F6">
      <w:pPr>
        <w:widowControl/>
        <w:snapToGrid w:val="0"/>
        <w:spacing w:line="360" w:lineRule="auto"/>
        <w:ind w:firstLineChars="200" w:firstLine="420"/>
        <w:jc w:val="left"/>
        <w:rPr>
          <w:rFonts w:ascii="宋体" w:hAnsi="宋体" w:cs="宋体"/>
          <w:kern w:val="0"/>
          <w:szCs w:val="21"/>
        </w:rPr>
      </w:pPr>
      <w:r>
        <w:rPr>
          <w:rFonts w:ascii="宋体" w:hAnsi="宋体" w:cs="宋体" w:hint="eastAsia"/>
          <w:kern w:val="0"/>
          <w:szCs w:val="21"/>
        </w:rPr>
        <w:t>16.</w:t>
      </w:r>
      <w:r>
        <w:rPr>
          <w:rFonts w:ascii="宋体" w:hAnsi="宋体" w:cs="宋体" w:hint="eastAsia"/>
          <w:kern w:val="0"/>
          <w:szCs w:val="21"/>
        </w:rPr>
        <w:t>4</w:t>
      </w:r>
      <w:r>
        <w:rPr>
          <w:rFonts w:ascii="宋体" w:hAnsi="宋体" w:cs="宋体" w:hint="eastAsia"/>
          <w:kern w:val="0"/>
          <w:szCs w:val="21"/>
        </w:rPr>
        <w:t>、商务响应表</w:t>
      </w:r>
    </w:p>
    <w:p w:rsidR="00FC36D4" w:rsidRDefault="001703F6">
      <w:pPr>
        <w:widowControl/>
        <w:snapToGrid w:val="0"/>
        <w:spacing w:line="360" w:lineRule="auto"/>
        <w:ind w:leftChars="99" w:left="208" w:firstLineChars="100" w:firstLine="210"/>
        <w:jc w:val="left"/>
        <w:rPr>
          <w:rFonts w:ascii="宋体" w:hAnsi="宋体" w:cs="宋体"/>
          <w:kern w:val="0"/>
          <w:szCs w:val="21"/>
        </w:rPr>
      </w:pPr>
      <w:r>
        <w:rPr>
          <w:rFonts w:ascii="宋体" w:hAnsi="宋体" w:cs="宋体" w:hint="eastAsia"/>
          <w:kern w:val="0"/>
          <w:szCs w:val="21"/>
        </w:rPr>
        <w:t>16.</w:t>
      </w:r>
      <w:r>
        <w:rPr>
          <w:rFonts w:ascii="宋体" w:hAnsi="宋体" w:cs="宋体" w:hint="eastAsia"/>
          <w:kern w:val="0"/>
          <w:szCs w:val="21"/>
        </w:rPr>
        <w:t>5</w:t>
      </w:r>
      <w:r>
        <w:rPr>
          <w:rFonts w:ascii="宋体" w:hAnsi="宋体" w:cs="宋体" w:hint="eastAsia"/>
          <w:kern w:val="0"/>
          <w:szCs w:val="21"/>
        </w:rPr>
        <w:t>、法定代表人身份证明</w:t>
      </w:r>
    </w:p>
    <w:p w:rsidR="00FC36D4" w:rsidRDefault="001703F6">
      <w:pPr>
        <w:widowControl/>
        <w:snapToGrid w:val="0"/>
        <w:spacing w:line="360" w:lineRule="auto"/>
        <w:ind w:firstLineChars="200" w:firstLine="420"/>
        <w:jc w:val="left"/>
        <w:rPr>
          <w:rFonts w:ascii="宋体" w:hAnsi="宋体" w:cs="宋体"/>
          <w:kern w:val="0"/>
          <w:szCs w:val="21"/>
        </w:rPr>
      </w:pPr>
      <w:r>
        <w:rPr>
          <w:rFonts w:ascii="宋体" w:hAnsi="宋体" w:cs="宋体" w:hint="eastAsia"/>
          <w:kern w:val="0"/>
          <w:szCs w:val="21"/>
        </w:rPr>
        <w:t>16.</w:t>
      </w:r>
      <w:r>
        <w:rPr>
          <w:rFonts w:ascii="宋体" w:hAnsi="宋体" w:cs="宋体" w:hint="eastAsia"/>
          <w:kern w:val="0"/>
          <w:szCs w:val="21"/>
        </w:rPr>
        <w:t>6</w:t>
      </w:r>
      <w:r>
        <w:rPr>
          <w:rFonts w:ascii="宋体" w:hAnsi="宋体" w:cs="宋体" w:hint="eastAsia"/>
          <w:kern w:val="0"/>
          <w:szCs w:val="21"/>
        </w:rPr>
        <w:t>、法定代表人授权书</w:t>
      </w:r>
    </w:p>
    <w:p w:rsidR="00FC36D4" w:rsidRDefault="001703F6">
      <w:pPr>
        <w:widowControl/>
        <w:snapToGrid w:val="0"/>
        <w:spacing w:line="360" w:lineRule="auto"/>
        <w:ind w:firstLineChars="200" w:firstLine="420"/>
        <w:jc w:val="left"/>
        <w:rPr>
          <w:rFonts w:ascii="宋体" w:hAnsi="宋体" w:cs="宋体"/>
          <w:kern w:val="0"/>
          <w:szCs w:val="21"/>
        </w:rPr>
      </w:pPr>
      <w:r>
        <w:rPr>
          <w:rFonts w:ascii="宋体" w:hAnsi="宋体" w:cs="宋体" w:hint="eastAsia"/>
          <w:kern w:val="0"/>
          <w:szCs w:val="21"/>
        </w:rPr>
        <w:t>16.</w:t>
      </w:r>
      <w:r>
        <w:rPr>
          <w:rFonts w:ascii="宋体" w:hAnsi="宋体" w:cs="宋体" w:hint="eastAsia"/>
          <w:kern w:val="0"/>
          <w:szCs w:val="21"/>
        </w:rPr>
        <w:t>7</w:t>
      </w:r>
      <w:r>
        <w:rPr>
          <w:rFonts w:ascii="宋体" w:hAnsi="宋体" w:cs="宋体" w:hint="eastAsia"/>
          <w:kern w:val="0"/>
          <w:szCs w:val="21"/>
        </w:rPr>
        <w:t>、证明文件</w:t>
      </w:r>
    </w:p>
    <w:p w:rsidR="00FC36D4" w:rsidRDefault="001703F6">
      <w:pPr>
        <w:widowControl/>
        <w:snapToGrid w:val="0"/>
        <w:spacing w:line="360" w:lineRule="auto"/>
        <w:ind w:firstLine="420"/>
        <w:jc w:val="left"/>
        <w:rPr>
          <w:rFonts w:ascii="宋体" w:hAnsi="宋体" w:cs="宋体"/>
          <w:kern w:val="0"/>
          <w:szCs w:val="21"/>
        </w:rPr>
      </w:pPr>
      <w:r>
        <w:rPr>
          <w:rFonts w:ascii="宋体" w:hAnsi="宋体" w:cs="宋体" w:hint="eastAsia"/>
          <w:kern w:val="0"/>
          <w:szCs w:val="21"/>
        </w:rPr>
        <w:t>16.</w:t>
      </w:r>
      <w:r>
        <w:rPr>
          <w:rFonts w:ascii="宋体" w:hAnsi="宋体" w:cs="宋体" w:hint="eastAsia"/>
          <w:kern w:val="0"/>
          <w:szCs w:val="21"/>
        </w:rPr>
        <w:t>8</w:t>
      </w:r>
      <w:r>
        <w:rPr>
          <w:rFonts w:ascii="宋体" w:hAnsi="宋体" w:cs="宋体" w:hint="eastAsia"/>
          <w:kern w:val="0"/>
          <w:szCs w:val="21"/>
        </w:rPr>
        <w:t>、抵制商业贿赂承诺</w:t>
      </w:r>
    </w:p>
    <w:p w:rsidR="00FC36D4" w:rsidRDefault="001703F6">
      <w:pPr>
        <w:pStyle w:val="23"/>
        <w:snapToGrid w:val="0"/>
        <w:spacing w:beforeAutospacing="0" w:afterAutospacing="0" w:line="360" w:lineRule="auto"/>
        <w:rPr>
          <w:sz w:val="21"/>
          <w:szCs w:val="21"/>
        </w:rPr>
      </w:pPr>
      <w:r>
        <w:rPr>
          <w:rFonts w:hint="eastAsia"/>
          <w:sz w:val="21"/>
          <w:szCs w:val="21"/>
        </w:rPr>
        <w:t>16.</w:t>
      </w:r>
      <w:r>
        <w:rPr>
          <w:rFonts w:hint="eastAsia"/>
          <w:sz w:val="21"/>
          <w:szCs w:val="21"/>
        </w:rPr>
        <w:t>9</w:t>
      </w:r>
      <w:r>
        <w:rPr>
          <w:rFonts w:hint="eastAsia"/>
          <w:sz w:val="21"/>
          <w:szCs w:val="21"/>
        </w:rPr>
        <w:t>、</w:t>
      </w:r>
      <w:r>
        <w:rPr>
          <w:rFonts w:hint="eastAsia"/>
          <w:sz w:val="21"/>
          <w:szCs w:val="21"/>
        </w:rPr>
        <w:t>供应商</w:t>
      </w:r>
      <w:r>
        <w:rPr>
          <w:rFonts w:hint="eastAsia"/>
          <w:sz w:val="21"/>
          <w:szCs w:val="21"/>
        </w:rPr>
        <w:t>认为有必要的其他资料</w:t>
      </w:r>
    </w:p>
    <w:p w:rsidR="00FC36D4" w:rsidRDefault="001703F6">
      <w:pPr>
        <w:widowControl/>
        <w:snapToGrid w:val="0"/>
        <w:spacing w:line="360" w:lineRule="auto"/>
        <w:ind w:firstLineChars="198" w:firstLine="417"/>
        <w:rPr>
          <w:rFonts w:ascii="宋体" w:hAnsi="宋体" w:cs="宋体"/>
          <w:b/>
          <w:kern w:val="0"/>
          <w:szCs w:val="21"/>
        </w:rPr>
      </w:pPr>
      <w:r>
        <w:rPr>
          <w:rFonts w:ascii="宋体" w:hAnsi="宋体" w:cs="宋体" w:hint="eastAsia"/>
          <w:b/>
          <w:kern w:val="0"/>
          <w:szCs w:val="21"/>
        </w:rPr>
        <w:t>17.</w:t>
      </w:r>
      <w:r>
        <w:rPr>
          <w:rFonts w:ascii="宋体" w:hAnsi="宋体" w:cs="宋体" w:hint="eastAsia"/>
          <w:b/>
          <w:kern w:val="0"/>
          <w:szCs w:val="21"/>
        </w:rPr>
        <w:t>投标有效期</w:t>
      </w:r>
    </w:p>
    <w:p w:rsidR="00FC36D4" w:rsidRDefault="001703F6">
      <w:pPr>
        <w:widowControl/>
        <w:snapToGrid w:val="0"/>
        <w:spacing w:line="360" w:lineRule="auto"/>
        <w:ind w:firstLineChars="200" w:firstLine="420"/>
        <w:jc w:val="left"/>
        <w:rPr>
          <w:rFonts w:ascii="宋体" w:hAnsi="宋体" w:cs="宋体"/>
          <w:kern w:val="0"/>
          <w:szCs w:val="21"/>
        </w:rPr>
      </w:pPr>
      <w:r>
        <w:rPr>
          <w:rFonts w:ascii="宋体" w:hAnsi="宋体" w:cs="宋体" w:hint="eastAsia"/>
          <w:kern w:val="0"/>
          <w:szCs w:val="21"/>
        </w:rPr>
        <w:t>17.1 </w:t>
      </w:r>
      <w:r>
        <w:rPr>
          <w:rFonts w:ascii="宋体" w:hAnsi="宋体" w:cs="宋体" w:hint="eastAsia"/>
          <w:kern w:val="0"/>
          <w:szCs w:val="21"/>
        </w:rPr>
        <w:t>投标文件从</w:t>
      </w:r>
      <w:r>
        <w:rPr>
          <w:rFonts w:ascii="宋体" w:hAnsi="宋体" w:cs="宋体" w:hint="eastAsia"/>
          <w:kern w:val="0"/>
          <w:szCs w:val="21"/>
        </w:rPr>
        <w:t>采购</w:t>
      </w:r>
      <w:r>
        <w:rPr>
          <w:rFonts w:ascii="宋体" w:hAnsi="宋体" w:cs="宋体" w:hint="eastAsia"/>
          <w:kern w:val="0"/>
          <w:szCs w:val="21"/>
        </w:rPr>
        <w:t>公告所规定的投标截止期之后开始生效，在</w:t>
      </w:r>
      <w:r>
        <w:rPr>
          <w:rFonts w:ascii="宋体" w:hAnsi="宋体" w:cs="宋体" w:hint="eastAsia"/>
          <w:bCs/>
          <w:kern w:val="0"/>
          <w:szCs w:val="21"/>
        </w:rPr>
        <w:t>供应商</w:t>
      </w:r>
      <w:r>
        <w:rPr>
          <w:rFonts w:ascii="宋体" w:hAnsi="宋体" w:cs="宋体" w:hint="eastAsia"/>
          <w:bCs/>
          <w:kern w:val="0"/>
          <w:szCs w:val="21"/>
        </w:rPr>
        <w:t>须知前附表</w:t>
      </w:r>
      <w:r>
        <w:rPr>
          <w:rFonts w:ascii="宋体" w:hAnsi="宋体" w:cs="宋体" w:hint="eastAsia"/>
          <w:kern w:val="0"/>
          <w:szCs w:val="21"/>
        </w:rPr>
        <w:t>第</w:t>
      </w:r>
      <w:r>
        <w:rPr>
          <w:rFonts w:ascii="宋体" w:hAnsi="宋体" w:cs="宋体" w:hint="eastAsia"/>
          <w:kern w:val="0"/>
          <w:szCs w:val="21"/>
        </w:rPr>
        <w:t>16</w:t>
      </w:r>
      <w:r>
        <w:rPr>
          <w:rFonts w:ascii="宋体" w:hAnsi="宋体" w:cs="宋体" w:hint="eastAsia"/>
          <w:kern w:val="0"/>
          <w:szCs w:val="21"/>
        </w:rPr>
        <w:t>项所规定的期限内保持有效。有效期不足将导致其投标文件被拒绝。</w:t>
      </w:r>
      <w:r>
        <w:rPr>
          <w:rFonts w:ascii="宋体" w:hAnsi="宋体" w:cs="宋体" w:hint="eastAsia"/>
          <w:kern w:val="0"/>
          <w:szCs w:val="21"/>
        </w:rPr>
        <w:t>成交人</w:t>
      </w:r>
      <w:r>
        <w:rPr>
          <w:rFonts w:ascii="宋体" w:hAnsi="宋体" w:cs="宋体" w:hint="eastAsia"/>
          <w:kern w:val="0"/>
          <w:szCs w:val="21"/>
        </w:rPr>
        <w:t>的投标文件有效期至合同完全履行止。</w:t>
      </w:r>
    </w:p>
    <w:p w:rsidR="00FC36D4" w:rsidRDefault="001703F6">
      <w:pPr>
        <w:widowControl/>
        <w:snapToGrid w:val="0"/>
        <w:spacing w:line="360" w:lineRule="auto"/>
        <w:ind w:firstLine="480"/>
        <w:jc w:val="left"/>
        <w:rPr>
          <w:rFonts w:ascii="宋体" w:hAnsi="宋体" w:cs="宋体"/>
          <w:kern w:val="0"/>
          <w:szCs w:val="21"/>
        </w:rPr>
      </w:pPr>
      <w:r>
        <w:rPr>
          <w:rFonts w:ascii="宋体" w:hAnsi="宋体" w:cs="宋体" w:hint="eastAsia"/>
          <w:kern w:val="0"/>
          <w:szCs w:val="21"/>
        </w:rPr>
        <w:lastRenderedPageBreak/>
        <w:t>17.2</w:t>
      </w:r>
      <w:r>
        <w:rPr>
          <w:rFonts w:ascii="宋体" w:hAnsi="宋体" w:cs="宋体" w:hint="eastAsia"/>
          <w:kern w:val="0"/>
          <w:szCs w:val="21"/>
        </w:rPr>
        <w:t>特殊情况下</w:t>
      </w:r>
      <w:r>
        <w:rPr>
          <w:rFonts w:ascii="宋体" w:hAnsi="宋体" w:cs="宋体" w:hint="eastAsia"/>
          <w:kern w:val="0"/>
          <w:szCs w:val="21"/>
        </w:rPr>
        <w:t>采购人</w:t>
      </w:r>
      <w:r>
        <w:rPr>
          <w:rFonts w:ascii="宋体" w:hAnsi="宋体" w:cs="宋体" w:hint="eastAsia"/>
          <w:kern w:val="0"/>
          <w:szCs w:val="21"/>
        </w:rPr>
        <w:t>可于投标有效期满之前书面要求</w:t>
      </w:r>
      <w:r>
        <w:rPr>
          <w:rFonts w:ascii="宋体" w:hAnsi="宋体" w:cs="宋体" w:hint="eastAsia"/>
          <w:kern w:val="0"/>
          <w:szCs w:val="21"/>
        </w:rPr>
        <w:t>供应商</w:t>
      </w:r>
      <w:r>
        <w:rPr>
          <w:rFonts w:ascii="宋体" w:hAnsi="宋体" w:cs="宋体" w:hint="eastAsia"/>
          <w:kern w:val="0"/>
          <w:szCs w:val="21"/>
        </w:rPr>
        <w:t>同意延长有效期，</w:t>
      </w:r>
      <w:r>
        <w:rPr>
          <w:rFonts w:ascii="宋体" w:hAnsi="宋体" w:cs="宋体" w:hint="eastAsia"/>
          <w:kern w:val="0"/>
          <w:szCs w:val="21"/>
        </w:rPr>
        <w:t>供应商</w:t>
      </w:r>
      <w:r>
        <w:rPr>
          <w:rFonts w:ascii="宋体" w:hAnsi="宋体" w:cs="宋体" w:hint="eastAsia"/>
          <w:kern w:val="0"/>
          <w:szCs w:val="21"/>
        </w:rPr>
        <w:t>应在</w:t>
      </w:r>
      <w:r>
        <w:rPr>
          <w:rFonts w:ascii="宋体" w:hAnsi="宋体" w:cs="宋体" w:hint="eastAsia"/>
          <w:kern w:val="0"/>
          <w:szCs w:val="21"/>
        </w:rPr>
        <w:t>采购人</w:t>
      </w:r>
      <w:r>
        <w:rPr>
          <w:rFonts w:ascii="宋体" w:hAnsi="宋体" w:cs="宋体" w:hint="eastAsia"/>
          <w:kern w:val="0"/>
          <w:szCs w:val="21"/>
        </w:rPr>
        <w:t>规定的期限内以书面形式予以答复。</w:t>
      </w:r>
      <w:r>
        <w:rPr>
          <w:rFonts w:ascii="宋体" w:hAnsi="宋体" w:cs="宋体" w:hint="eastAsia"/>
          <w:kern w:val="0"/>
          <w:szCs w:val="21"/>
        </w:rPr>
        <w:t>供应商</w:t>
      </w:r>
      <w:r>
        <w:rPr>
          <w:rFonts w:ascii="宋体" w:hAnsi="宋体" w:cs="宋体" w:hint="eastAsia"/>
          <w:kern w:val="0"/>
          <w:szCs w:val="21"/>
        </w:rPr>
        <w:t>可以拒绝上述要求。</w:t>
      </w:r>
      <w:r>
        <w:rPr>
          <w:rFonts w:ascii="宋体" w:hAnsi="宋体" w:cs="宋体" w:hint="eastAsia"/>
          <w:kern w:val="0"/>
          <w:szCs w:val="21"/>
        </w:rPr>
        <w:t>供应商</w:t>
      </w:r>
      <w:r>
        <w:rPr>
          <w:rFonts w:ascii="宋体" w:hAnsi="宋体" w:cs="宋体" w:hint="eastAsia"/>
          <w:kern w:val="0"/>
          <w:szCs w:val="21"/>
        </w:rPr>
        <w:t>答复不明确或者逾期未答复的，均视为拒绝上述要求。对于接受该要求的</w:t>
      </w:r>
      <w:r>
        <w:rPr>
          <w:rFonts w:ascii="宋体" w:hAnsi="宋体" w:cs="宋体" w:hint="eastAsia"/>
          <w:kern w:val="0"/>
          <w:szCs w:val="21"/>
        </w:rPr>
        <w:t>供应商</w:t>
      </w:r>
      <w:r>
        <w:rPr>
          <w:rFonts w:ascii="宋体" w:hAnsi="宋体" w:cs="宋体" w:hint="eastAsia"/>
          <w:kern w:val="0"/>
          <w:szCs w:val="21"/>
        </w:rPr>
        <w:t>，既不要求也不允许其修改投标文件。</w:t>
      </w:r>
    </w:p>
    <w:p w:rsidR="00FC36D4" w:rsidRDefault="001703F6">
      <w:pPr>
        <w:widowControl/>
        <w:snapToGrid w:val="0"/>
        <w:spacing w:line="360" w:lineRule="auto"/>
        <w:ind w:firstLineChars="198" w:firstLine="417"/>
        <w:rPr>
          <w:rFonts w:ascii="宋体" w:hAnsi="宋体" w:cs="宋体"/>
          <w:kern w:val="0"/>
          <w:szCs w:val="21"/>
        </w:rPr>
      </w:pPr>
      <w:r>
        <w:rPr>
          <w:rFonts w:ascii="宋体" w:hAnsi="宋体" w:cs="宋体" w:hint="eastAsia"/>
          <w:b/>
          <w:bCs/>
          <w:kern w:val="0"/>
          <w:szCs w:val="21"/>
        </w:rPr>
        <w:t>18.</w:t>
      </w:r>
      <w:r>
        <w:rPr>
          <w:rFonts w:ascii="宋体" w:hAnsi="宋体" w:cs="宋体" w:hint="eastAsia"/>
          <w:b/>
          <w:bCs/>
          <w:kern w:val="0"/>
          <w:szCs w:val="21"/>
        </w:rPr>
        <w:t>投标报价</w:t>
      </w:r>
    </w:p>
    <w:p w:rsidR="00FC36D4" w:rsidRDefault="001703F6">
      <w:pPr>
        <w:widowControl/>
        <w:snapToGrid w:val="0"/>
        <w:spacing w:line="360" w:lineRule="auto"/>
        <w:ind w:firstLineChars="200" w:firstLine="420"/>
        <w:jc w:val="left"/>
        <w:rPr>
          <w:rFonts w:ascii="宋体" w:hAnsi="宋体" w:cs="宋体"/>
          <w:kern w:val="0"/>
          <w:szCs w:val="21"/>
        </w:rPr>
      </w:pPr>
      <w:r>
        <w:rPr>
          <w:rFonts w:ascii="宋体" w:hAnsi="宋体" w:cs="宋体" w:hint="eastAsia"/>
          <w:kern w:val="0"/>
          <w:szCs w:val="21"/>
        </w:rPr>
        <w:t xml:space="preserve">18.1 </w:t>
      </w:r>
      <w:r>
        <w:rPr>
          <w:rFonts w:ascii="宋体" w:hAnsi="宋体" w:cs="宋体" w:hint="eastAsia"/>
          <w:kern w:val="0"/>
          <w:szCs w:val="21"/>
        </w:rPr>
        <w:t>所有投标报价均以人民币元为计算单位。</w:t>
      </w:r>
    </w:p>
    <w:p w:rsidR="00FC36D4" w:rsidRDefault="001703F6">
      <w:pPr>
        <w:widowControl/>
        <w:snapToGrid w:val="0"/>
        <w:spacing w:line="360" w:lineRule="auto"/>
        <w:ind w:firstLineChars="200" w:firstLine="420"/>
        <w:jc w:val="left"/>
        <w:rPr>
          <w:rFonts w:ascii="宋体" w:hAnsi="宋体" w:cs="宋体"/>
          <w:kern w:val="0"/>
          <w:szCs w:val="21"/>
        </w:rPr>
      </w:pPr>
      <w:r>
        <w:rPr>
          <w:rFonts w:ascii="宋体" w:hAnsi="宋体" w:cs="宋体" w:hint="eastAsia"/>
          <w:kern w:val="0"/>
          <w:szCs w:val="21"/>
        </w:rPr>
        <w:t xml:space="preserve">18.2 </w:t>
      </w:r>
      <w:r>
        <w:rPr>
          <w:rFonts w:ascii="宋体" w:hAnsi="宋体" w:cs="宋体" w:hint="eastAsia"/>
          <w:kern w:val="0"/>
          <w:szCs w:val="21"/>
        </w:rPr>
        <w:t>供应商</w:t>
      </w:r>
      <w:r>
        <w:rPr>
          <w:rFonts w:ascii="宋体" w:hAnsi="宋体" w:cs="宋体" w:hint="eastAsia"/>
          <w:kern w:val="0"/>
          <w:szCs w:val="21"/>
        </w:rPr>
        <w:t>要按开标一览表的内容填写。</w:t>
      </w:r>
    </w:p>
    <w:p w:rsidR="00FC36D4" w:rsidRDefault="001703F6">
      <w:pPr>
        <w:widowControl/>
        <w:snapToGrid w:val="0"/>
        <w:spacing w:line="360" w:lineRule="auto"/>
        <w:ind w:firstLineChars="200" w:firstLine="420"/>
        <w:jc w:val="left"/>
        <w:rPr>
          <w:rFonts w:ascii="宋体" w:hAnsi="宋体" w:cs="宋体"/>
          <w:kern w:val="0"/>
          <w:szCs w:val="21"/>
        </w:rPr>
      </w:pPr>
      <w:r>
        <w:rPr>
          <w:rFonts w:ascii="宋体" w:hAnsi="宋体" w:cs="宋体" w:hint="eastAsia"/>
          <w:kern w:val="0"/>
          <w:szCs w:val="21"/>
        </w:rPr>
        <w:t xml:space="preserve">18.3 </w:t>
      </w:r>
      <w:r>
        <w:rPr>
          <w:rFonts w:ascii="宋体" w:hAnsi="宋体" w:cs="宋体" w:hint="eastAsia"/>
          <w:spacing w:val="10"/>
          <w:kern w:val="0"/>
          <w:szCs w:val="21"/>
        </w:rPr>
        <w:t>供应商</w:t>
      </w:r>
      <w:r>
        <w:rPr>
          <w:rFonts w:ascii="宋体" w:hAnsi="宋体" w:cs="宋体" w:hint="eastAsia"/>
          <w:spacing w:val="10"/>
          <w:kern w:val="0"/>
          <w:szCs w:val="21"/>
        </w:rPr>
        <w:t>投报多标包的，应对每标包分别报价并分别填报开标一览表。</w:t>
      </w:r>
    </w:p>
    <w:p w:rsidR="00FC36D4" w:rsidRDefault="001703F6">
      <w:pPr>
        <w:widowControl/>
        <w:snapToGrid w:val="0"/>
        <w:spacing w:line="360" w:lineRule="auto"/>
        <w:ind w:firstLineChars="200" w:firstLine="420"/>
        <w:jc w:val="left"/>
        <w:rPr>
          <w:rFonts w:ascii="宋体" w:hAnsi="宋体" w:cs="宋体"/>
          <w:kern w:val="0"/>
          <w:szCs w:val="21"/>
        </w:rPr>
      </w:pPr>
      <w:r>
        <w:rPr>
          <w:rFonts w:ascii="宋体" w:hAnsi="宋体" w:cs="宋体" w:hint="eastAsia"/>
          <w:kern w:val="0"/>
          <w:szCs w:val="21"/>
        </w:rPr>
        <w:t xml:space="preserve">18.4 </w:t>
      </w:r>
      <w:r>
        <w:rPr>
          <w:rFonts w:ascii="宋体" w:hAnsi="宋体" w:cs="宋体" w:hint="eastAsia"/>
          <w:kern w:val="0"/>
          <w:szCs w:val="21"/>
        </w:rPr>
        <w:t>开标一览表中标明的价格在政府采购合同执行过程中是固定不变的，</w:t>
      </w:r>
      <w:r>
        <w:rPr>
          <w:rFonts w:ascii="宋体" w:hAnsi="宋体" w:cs="宋体" w:hint="eastAsia"/>
          <w:kern w:val="0"/>
          <w:szCs w:val="21"/>
        </w:rPr>
        <w:t>供应商</w:t>
      </w:r>
      <w:r>
        <w:rPr>
          <w:rFonts w:ascii="宋体" w:hAnsi="宋体" w:cs="宋体" w:hint="eastAsia"/>
          <w:kern w:val="0"/>
          <w:szCs w:val="21"/>
        </w:rPr>
        <w:t>不得以任何理由予以变更。以可调整的价格提交的投标将被作为无效投标处理。</w:t>
      </w:r>
    </w:p>
    <w:p w:rsidR="00FC36D4" w:rsidRDefault="001703F6">
      <w:pPr>
        <w:widowControl/>
        <w:snapToGrid w:val="0"/>
        <w:spacing w:line="360" w:lineRule="auto"/>
        <w:ind w:firstLineChars="200" w:firstLine="420"/>
        <w:jc w:val="left"/>
        <w:rPr>
          <w:rFonts w:ascii="宋体" w:hAnsi="宋体" w:cs="宋体"/>
          <w:kern w:val="0"/>
          <w:szCs w:val="21"/>
        </w:rPr>
      </w:pPr>
      <w:r>
        <w:rPr>
          <w:rFonts w:ascii="宋体" w:hAnsi="宋体" w:cs="宋体" w:hint="eastAsia"/>
          <w:kern w:val="0"/>
          <w:szCs w:val="21"/>
        </w:rPr>
        <w:t xml:space="preserve">18.5 </w:t>
      </w:r>
      <w:r>
        <w:rPr>
          <w:rFonts w:ascii="宋体" w:hAnsi="宋体" w:cs="宋体" w:hint="eastAsia"/>
          <w:kern w:val="0"/>
          <w:szCs w:val="21"/>
        </w:rPr>
        <w:t>采购人</w:t>
      </w:r>
      <w:r>
        <w:rPr>
          <w:rFonts w:ascii="宋体" w:hAnsi="宋体" w:cs="宋体" w:hint="eastAsia"/>
          <w:kern w:val="0"/>
          <w:szCs w:val="21"/>
        </w:rPr>
        <w:t>不接受可选择的投标报价。</w:t>
      </w:r>
    </w:p>
    <w:p w:rsidR="00FC36D4" w:rsidRDefault="001703F6">
      <w:pPr>
        <w:widowControl/>
        <w:snapToGrid w:val="0"/>
        <w:spacing w:line="360" w:lineRule="auto"/>
        <w:ind w:firstLineChars="200" w:firstLine="420"/>
        <w:jc w:val="left"/>
        <w:rPr>
          <w:rFonts w:ascii="宋体" w:hAnsi="宋体" w:cs="宋体"/>
          <w:kern w:val="0"/>
          <w:szCs w:val="21"/>
        </w:rPr>
      </w:pPr>
      <w:r>
        <w:rPr>
          <w:rFonts w:ascii="宋体" w:hAnsi="宋体" w:cs="宋体" w:hint="eastAsia"/>
          <w:kern w:val="0"/>
          <w:szCs w:val="21"/>
        </w:rPr>
        <w:t xml:space="preserve">18.6 </w:t>
      </w:r>
      <w:r>
        <w:rPr>
          <w:rFonts w:ascii="宋体" w:hAnsi="宋体" w:cs="宋体" w:hint="eastAsia"/>
          <w:kern w:val="0"/>
          <w:szCs w:val="21"/>
        </w:rPr>
        <w:t>对于</w:t>
      </w:r>
      <w:r>
        <w:rPr>
          <w:rFonts w:ascii="宋体" w:hAnsi="宋体" w:cs="宋体" w:hint="eastAsia"/>
          <w:kern w:val="0"/>
          <w:szCs w:val="21"/>
        </w:rPr>
        <w:t>供应商</w:t>
      </w:r>
      <w:r>
        <w:rPr>
          <w:rFonts w:ascii="宋体" w:hAnsi="宋体" w:cs="宋体" w:hint="eastAsia"/>
          <w:kern w:val="0"/>
          <w:szCs w:val="21"/>
        </w:rPr>
        <w:t>在开标一览表和投标文件中列出的赠送条款，在评审时不得作为价格评分因素或者调整评标价格的依据。</w:t>
      </w:r>
    </w:p>
    <w:p w:rsidR="00FC36D4" w:rsidRDefault="001703F6">
      <w:pPr>
        <w:widowControl/>
        <w:snapToGrid w:val="0"/>
        <w:spacing w:line="360" w:lineRule="auto"/>
        <w:ind w:firstLineChars="198" w:firstLine="417"/>
        <w:rPr>
          <w:rFonts w:ascii="宋体" w:hAnsi="宋体" w:cs="宋体"/>
          <w:b/>
          <w:kern w:val="0"/>
          <w:szCs w:val="21"/>
        </w:rPr>
      </w:pPr>
      <w:r>
        <w:rPr>
          <w:rFonts w:ascii="宋体" w:hAnsi="宋体" w:cs="宋体" w:hint="eastAsia"/>
          <w:b/>
          <w:kern w:val="0"/>
          <w:szCs w:val="21"/>
        </w:rPr>
        <w:t>19.</w:t>
      </w:r>
      <w:r>
        <w:rPr>
          <w:rFonts w:ascii="宋体" w:hAnsi="宋体" w:cs="宋体" w:hint="eastAsia"/>
          <w:b/>
          <w:kern w:val="0"/>
          <w:szCs w:val="21"/>
        </w:rPr>
        <w:t>投标保证金</w:t>
      </w:r>
      <w:r>
        <w:rPr>
          <w:rFonts w:ascii="宋体" w:hAnsi="宋体" w:cs="宋体" w:hint="eastAsia"/>
          <w:b/>
          <w:kern w:val="0"/>
          <w:szCs w:val="21"/>
        </w:rPr>
        <w:t>（</w:t>
      </w:r>
      <w:r>
        <w:rPr>
          <w:rFonts w:ascii="宋体" w:hAnsi="宋体" w:cs="宋体" w:hint="eastAsia"/>
          <w:b/>
          <w:kern w:val="0"/>
          <w:szCs w:val="21"/>
        </w:rPr>
        <w:t>详见采购公告</w:t>
      </w:r>
      <w:r>
        <w:rPr>
          <w:rFonts w:ascii="宋体" w:hAnsi="宋体" w:cs="宋体" w:hint="eastAsia"/>
          <w:b/>
          <w:kern w:val="0"/>
          <w:szCs w:val="21"/>
        </w:rPr>
        <w:t>）</w:t>
      </w:r>
    </w:p>
    <w:p w:rsidR="00FC36D4" w:rsidRDefault="001703F6">
      <w:pPr>
        <w:widowControl/>
        <w:snapToGrid w:val="0"/>
        <w:spacing w:line="360" w:lineRule="auto"/>
        <w:ind w:firstLineChars="198" w:firstLine="417"/>
        <w:rPr>
          <w:rFonts w:ascii="宋体" w:hAnsi="宋体" w:cs="宋体"/>
          <w:b/>
          <w:kern w:val="0"/>
          <w:szCs w:val="21"/>
        </w:rPr>
      </w:pPr>
      <w:r>
        <w:rPr>
          <w:rFonts w:ascii="宋体" w:hAnsi="宋体" w:cs="宋体" w:hint="eastAsia"/>
          <w:b/>
          <w:kern w:val="0"/>
          <w:szCs w:val="21"/>
        </w:rPr>
        <w:t>20.</w:t>
      </w:r>
      <w:r>
        <w:rPr>
          <w:rFonts w:ascii="宋体" w:hAnsi="宋体" w:cs="宋体" w:hint="eastAsia"/>
          <w:b/>
          <w:kern w:val="0"/>
          <w:szCs w:val="21"/>
        </w:rPr>
        <w:t>投标文件的签署</w:t>
      </w:r>
      <w:r>
        <w:rPr>
          <w:rFonts w:ascii="宋体" w:hAnsi="宋体" w:cs="宋体" w:hint="eastAsia"/>
          <w:b/>
          <w:kern w:val="0"/>
          <w:szCs w:val="21"/>
        </w:rPr>
        <w:t>及其他规定</w:t>
      </w:r>
    </w:p>
    <w:p w:rsidR="00FC36D4" w:rsidRDefault="001703F6" w:rsidP="004E3DA6">
      <w:pPr>
        <w:widowControl/>
        <w:snapToGrid w:val="0"/>
        <w:spacing w:line="360" w:lineRule="auto"/>
        <w:ind w:firstLineChars="198" w:firstLine="416"/>
        <w:rPr>
          <w:rFonts w:ascii="宋体" w:hAnsi="宋体" w:cs="宋体"/>
          <w:kern w:val="0"/>
          <w:szCs w:val="21"/>
        </w:rPr>
      </w:pPr>
      <w:r>
        <w:rPr>
          <w:rFonts w:ascii="宋体" w:hAnsi="宋体" w:cs="宋体" w:hint="eastAsia"/>
          <w:kern w:val="0"/>
          <w:szCs w:val="21"/>
        </w:rPr>
        <w:t>20</w:t>
      </w:r>
      <w:r>
        <w:rPr>
          <w:rFonts w:ascii="宋体" w:hAnsi="宋体" w:cs="宋体" w:hint="eastAsia"/>
          <w:kern w:val="0"/>
          <w:szCs w:val="21"/>
        </w:rPr>
        <w:t>.1</w:t>
      </w:r>
      <w:r>
        <w:rPr>
          <w:rFonts w:ascii="宋体" w:hAnsi="宋体" w:cs="宋体" w:hint="eastAsia"/>
          <w:kern w:val="0"/>
          <w:szCs w:val="21"/>
        </w:rPr>
        <w:t>投标文件应按第六章“投标文件格式”进行编写，如有必要，可以增加附页，作为投标文件的组成部分。其中，投标报价一览表在满足</w:t>
      </w:r>
      <w:r>
        <w:rPr>
          <w:rFonts w:ascii="宋体" w:hAnsi="宋体" w:cs="宋体" w:hint="eastAsia"/>
          <w:kern w:val="0"/>
          <w:szCs w:val="21"/>
        </w:rPr>
        <w:t>采购</w:t>
      </w:r>
      <w:r>
        <w:rPr>
          <w:rFonts w:ascii="宋体" w:hAnsi="宋体" w:cs="宋体" w:hint="eastAsia"/>
          <w:kern w:val="0"/>
          <w:szCs w:val="21"/>
        </w:rPr>
        <w:t>文件实质性要求的基础上，可以提出比</w:t>
      </w:r>
      <w:r>
        <w:rPr>
          <w:rFonts w:ascii="宋体" w:hAnsi="宋体" w:cs="宋体" w:hint="eastAsia"/>
          <w:kern w:val="0"/>
          <w:szCs w:val="21"/>
        </w:rPr>
        <w:t>采购</w:t>
      </w:r>
      <w:r>
        <w:rPr>
          <w:rFonts w:ascii="宋体" w:hAnsi="宋体" w:cs="宋体" w:hint="eastAsia"/>
          <w:kern w:val="0"/>
          <w:szCs w:val="21"/>
        </w:rPr>
        <w:t>文件要求更有利于采购人的承诺。</w:t>
      </w:r>
    </w:p>
    <w:p w:rsidR="00FC36D4" w:rsidRDefault="001703F6" w:rsidP="004E3DA6">
      <w:pPr>
        <w:widowControl/>
        <w:snapToGrid w:val="0"/>
        <w:spacing w:line="360" w:lineRule="auto"/>
        <w:ind w:firstLineChars="198" w:firstLine="416"/>
        <w:rPr>
          <w:rFonts w:ascii="宋体" w:hAnsi="宋体" w:cs="宋体"/>
          <w:kern w:val="0"/>
          <w:szCs w:val="21"/>
        </w:rPr>
      </w:pPr>
      <w:r>
        <w:rPr>
          <w:rFonts w:ascii="宋体" w:hAnsi="宋体" w:cs="宋体" w:hint="eastAsia"/>
          <w:kern w:val="0"/>
          <w:szCs w:val="21"/>
        </w:rPr>
        <w:t>20</w:t>
      </w:r>
      <w:r>
        <w:rPr>
          <w:rFonts w:ascii="宋体" w:hAnsi="宋体" w:cs="宋体" w:hint="eastAsia"/>
          <w:kern w:val="0"/>
          <w:szCs w:val="21"/>
        </w:rPr>
        <w:t xml:space="preserve">.2 </w:t>
      </w:r>
      <w:r>
        <w:rPr>
          <w:rFonts w:ascii="宋体" w:hAnsi="宋体" w:cs="宋体" w:hint="eastAsia"/>
          <w:kern w:val="0"/>
          <w:szCs w:val="21"/>
        </w:rPr>
        <w:t>投标文件应当对</w:t>
      </w:r>
      <w:r>
        <w:rPr>
          <w:rFonts w:ascii="宋体" w:hAnsi="宋体" w:cs="宋体" w:hint="eastAsia"/>
          <w:kern w:val="0"/>
          <w:szCs w:val="21"/>
        </w:rPr>
        <w:t>采购</w:t>
      </w:r>
      <w:r>
        <w:rPr>
          <w:rFonts w:ascii="宋体" w:hAnsi="宋体" w:cs="宋体" w:hint="eastAsia"/>
          <w:kern w:val="0"/>
          <w:szCs w:val="21"/>
        </w:rPr>
        <w:t>文件有关</w:t>
      </w:r>
      <w:r>
        <w:rPr>
          <w:rFonts w:ascii="宋体" w:hAnsi="宋体" w:cs="宋体" w:hint="eastAsia"/>
          <w:kern w:val="0"/>
          <w:szCs w:val="21"/>
        </w:rPr>
        <w:t>合同履行期限</w:t>
      </w:r>
      <w:r>
        <w:rPr>
          <w:rFonts w:ascii="宋体" w:hAnsi="宋体" w:cs="宋体" w:hint="eastAsia"/>
          <w:kern w:val="0"/>
          <w:szCs w:val="21"/>
        </w:rPr>
        <w:t>、投标有效期、</w:t>
      </w:r>
      <w:r>
        <w:rPr>
          <w:rFonts w:ascii="宋体" w:hAnsi="宋体" w:cs="宋体" w:hint="eastAsia"/>
          <w:kern w:val="0"/>
          <w:szCs w:val="21"/>
        </w:rPr>
        <w:t>质量</w:t>
      </w:r>
      <w:r>
        <w:rPr>
          <w:rFonts w:ascii="宋体" w:hAnsi="宋体" w:cs="宋体" w:hint="eastAsia"/>
          <w:kern w:val="0"/>
          <w:szCs w:val="21"/>
        </w:rPr>
        <w:t>要求、技术要求、</w:t>
      </w:r>
      <w:r>
        <w:rPr>
          <w:rFonts w:ascii="宋体" w:hAnsi="宋体" w:cs="宋体" w:hint="eastAsia"/>
          <w:kern w:val="0"/>
          <w:szCs w:val="21"/>
        </w:rPr>
        <w:t>磋商</w:t>
      </w:r>
      <w:r>
        <w:rPr>
          <w:rFonts w:ascii="宋体" w:hAnsi="宋体" w:cs="宋体" w:hint="eastAsia"/>
          <w:kern w:val="0"/>
          <w:szCs w:val="21"/>
        </w:rPr>
        <w:t>范围等实质性内容作出响应。</w:t>
      </w:r>
    </w:p>
    <w:p w:rsidR="00FC36D4" w:rsidRDefault="001703F6" w:rsidP="004E3DA6">
      <w:pPr>
        <w:widowControl/>
        <w:snapToGrid w:val="0"/>
        <w:spacing w:line="360" w:lineRule="auto"/>
        <w:ind w:firstLineChars="198" w:firstLine="416"/>
        <w:rPr>
          <w:rFonts w:ascii="宋体" w:hAnsi="宋体" w:cs="宋体"/>
          <w:kern w:val="0"/>
          <w:szCs w:val="21"/>
        </w:rPr>
      </w:pPr>
      <w:r>
        <w:rPr>
          <w:rFonts w:ascii="宋体" w:hAnsi="宋体" w:cs="宋体" w:hint="eastAsia"/>
          <w:kern w:val="0"/>
          <w:szCs w:val="21"/>
        </w:rPr>
        <w:t>20</w:t>
      </w:r>
      <w:r>
        <w:rPr>
          <w:rFonts w:ascii="宋体" w:hAnsi="宋体" w:cs="宋体" w:hint="eastAsia"/>
          <w:kern w:val="0"/>
          <w:szCs w:val="21"/>
        </w:rPr>
        <w:t>.3</w:t>
      </w:r>
      <w:r>
        <w:rPr>
          <w:rFonts w:ascii="宋体" w:hAnsi="宋体" w:cs="宋体" w:hint="eastAsia"/>
          <w:kern w:val="0"/>
          <w:szCs w:val="21"/>
        </w:rPr>
        <w:t>投标文件应用不褪色的材料书写或打印，并由</w:t>
      </w:r>
      <w:r>
        <w:rPr>
          <w:rFonts w:ascii="宋体" w:hAnsi="宋体" w:cs="宋体" w:hint="eastAsia"/>
          <w:kern w:val="0"/>
          <w:szCs w:val="21"/>
        </w:rPr>
        <w:t>供应商</w:t>
      </w:r>
      <w:r>
        <w:rPr>
          <w:rFonts w:ascii="宋体" w:hAnsi="宋体" w:cs="宋体" w:hint="eastAsia"/>
          <w:kern w:val="0"/>
          <w:szCs w:val="21"/>
        </w:rPr>
        <w:t>的法定代表人盖章或盖单位公章；投标文件应尽量避免涂改、行间插字或删除，如果出现上述情况，改动之处应加盖单位公章或由</w:t>
      </w:r>
      <w:r>
        <w:rPr>
          <w:rFonts w:ascii="宋体" w:hAnsi="宋体" w:cs="宋体" w:hint="eastAsia"/>
          <w:kern w:val="0"/>
          <w:szCs w:val="21"/>
        </w:rPr>
        <w:t>供应商</w:t>
      </w:r>
      <w:r>
        <w:rPr>
          <w:rFonts w:ascii="宋体" w:hAnsi="宋体" w:cs="宋体" w:hint="eastAsia"/>
          <w:kern w:val="0"/>
          <w:szCs w:val="21"/>
        </w:rPr>
        <w:t>的法定代表人盖章确认。签字或盖章的具体要求见</w:t>
      </w:r>
      <w:r>
        <w:rPr>
          <w:rFonts w:ascii="宋体" w:hAnsi="宋体" w:cs="宋体" w:hint="eastAsia"/>
          <w:kern w:val="0"/>
          <w:szCs w:val="21"/>
        </w:rPr>
        <w:t>供应商</w:t>
      </w:r>
      <w:r>
        <w:rPr>
          <w:rFonts w:ascii="宋体" w:hAnsi="宋体" w:cs="宋体" w:hint="eastAsia"/>
          <w:kern w:val="0"/>
          <w:szCs w:val="21"/>
        </w:rPr>
        <w:t>须知前附表。</w:t>
      </w:r>
    </w:p>
    <w:p w:rsidR="00FC36D4" w:rsidRDefault="001703F6" w:rsidP="004E3DA6">
      <w:pPr>
        <w:widowControl/>
        <w:snapToGrid w:val="0"/>
        <w:spacing w:line="360" w:lineRule="auto"/>
        <w:ind w:firstLineChars="198" w:firstLine="416"/>
        <w:rPr>
          <w:rFonts w:ascii="宋体" w:hAnsi="宋体" w:cs="宋体"/>
          <w:kern w:val="0"/>
          <w:szCs w:val="21"/>
        </w:rPr>
      </w:pPr>
      <w:r>
        <w:rPr>
          <w:rFonts w:ascii="宋体" w:hAnsi="宋体" w:cs="宋体" w:hint="eastAsia"/>
          <w:kern w:val="0"/>
          <w:szCs w:val="21"/>
        </w:rPr>
        <w:t>20</w:t>
      </w:r>
      <w:r>
        <w:rPr>
          <w:rFonts w:ascii="宋体" w:hAnsi="宋体" w:cs="宋体" w:hint="eastAsia"/>
          <w:kern w:val="0"/>
          <w:szCs w:val="21"/>
        </w:rPr>
        <w:t>.4</w:t>
      </w:r>
      <w:r>
        <w:rPr>
          <w:rFonts w:ascii="宋体" w:hAnsi="宋体" w:cs="宋体" w:hint="eastAsia"/>
          <w:kern w:val="0"/>
          <w:szCs w:val="21"/>
        </w:rPr>
        <w:t>投标文件份数见</w:t>
      </w:r>
      <w:r>
        <w:rPr>
          <w:rFonts w:ascii="宋体" w:hAnsi="宋体" w:cs="宋体" w:hint="eastAsia"/>
          <w:kern w:val="0"/>
          <w:szCs w:val="21"/>
        </w:rPr>
        <w:t>供应商</w:t>
      </w:r>
      <w:r>
        <w:rPr>
          <w:rFonts w:ascii="宋体" w:hAnsi="宋体" w:cs="宋体" w:hint="eastAsia"/>
          <w:kern w:val="0"/>
          <w:szCs w:val="21"/>
        </w:rPr>
        <w:t>须知前附表。投标文件正本和副本的封面上应清楚地标记“正本”或“副本”的字样。</w:t>
      </w:r>
    </w:p>
    <w:p w:rsidR="00FC36D4" w:rsidRDefault="001703F6" w:rsidP="004E3DA6">
      <w:pPr>
        <w:widowControl/>
        <w:snapToGrid w:val="0"/>
        <w:spacing w:line="360" w:lineRule="auto"/>
        <w:ind w:firstLineChars="198" w:firstLine="416"/>
        <w:rPr>
          <w:rFonts w:ascii="宋体" w:hAnsi="宋体" w:cs="宋体"/>
          <w:kern w:val="0"/>
          <w:szCs w:val="21"/>
        </w:rPr>
      </w:pPr>
      <w:r>
        <w:rPr>
          <w:rFonts w:ascii="宋体" w:hAnsi="宋体" w:cs="宋体" w:hint="eastAsia"/>
          <w:kern w:val="0"/>
          <w:szCs w:val="21"/>
        </w:rPr>
        <w:t>20</w:t>
      </w:r>
      <w:r>
        <w:rPr>
          <w:rFonts w:ascii="宋体" w:hAnsi="宋体" w:cs="宋体" w:hint="eastAsia"/>
          <w:kern w:val="0"/>
          <w:szCs w:val="21"/>
        </w:rPr>
        <w:t>.5</w:t>
      </w:r>
      <w:r>
        <w:rPr>
          <w:rFonts w:ascii="宋体" w:hAnsi="宋体" w:cs="宋体" w:hint="eastAsia"/>
          <w:kern w:val="0"/>
          <w:szCs w:val="21"/>
        </w:rPr>
        <w:t>投标文件的具体装订要求见</w:t>
      </w:r>
      <w:r>
        <w:rPr>
          <w:rFonts w:ascii="宋体" w:hAnsi="宋体" w:cs="宋体" w:hint="eastAsia"/>
          <w:kern w:val="0"/>
          <w:szCs w:val="21"/>
        </w:rPr>
        <w:t>供应商</w:t>
      </w:r>
      <w:r>
        <w:rPr>
          <w:rFonts w:ascii="宋体" w:hAnsi="宋体" w:cs="宋体" w:hint="eastAsia"/>
          <w:kern w:val="0"/>
          <w:szCs w:val="21"/>
        </w:rPr>
        <w:t>须知前附表规定。</w:t>
      </w:r>
    </w:p>
    <w:p w:rsidR="00FC36D4" w:rsidRDefault="001703F6">
      <w:pPr>
        <w:widowControl/>
        <w:snapToGrid w:val="0"/>
        <w:spacing w:line="360" w:lineRule="auto"/>
        <w:jc w:val="center"/>
        <w:rPr>
          <w:rFonts w:ascii="黑体" w:eastAsia="黑体" w:hAnsi="宋体" w:cs="宋体"/>
          <w:b/>
          <w:kern w:val="0"/>
          <w:sz w:val="32"/>
          <w:szCs w:val="32"/>
        </w:rPr>
      </w:pPr>
      <w:r>
        <w:rPr>
          <w:rFonts w:ascii="黑体" w:eastAsia="黑体" w:hAnsi="宋体" w:cs="宋体" w:hint="eastAsia"/>
          <w:b/>
          <w:kern w:val="0"/>
          <w:sz w:val="32"/>
          <w:szCs w:val="32"/>
        </w:rPr>
        <w:t>四、投标文件的递交</w:t>
      </w:r>
    </w:p>
    <w:p w:rsidR="00FC36D4" w:rsidRDefault="001703F6">
      <w:pPr>
        <w:widowControl/>
        <w:snapToGrid w:val="0"/>
        <w:spacing w:line="360" w:lineRule="auto"/>
        <w:ind w:firstLineChars="198" w:firstLine="417"/>
        <w:rPr>
          <w:rFonts w:ascii="宋体" w:hAnsi="宋体" w:cs="宋体"/>
          <w:b/>
          <w:kern w:val="0"/>
          <w:szCs w:val="21"/>
        </w:rPr>
      </w:pPr>
      <w:r>
        <w:rPr>
          <w:rFonts w:ascii="宋体" w:hAnsi="宋体" w:cs="宋体" w:hint="eastAsia"/>
          <w:b/>
          <w:kern w:val="0"/>
          <w:szCs w:val="21"/>
        </w:rPr>
        <w:t xml:space="preserve">21. </w:t>
      </w:r>
      <w:r>
        <w:rPr>
          <w:rFonts w:ascii="宋体" w:hAnsi="宋体" w:cs="宋体" w:hint="eastAsia"/>
          <w:b/>
          <w:kern w:val="0"/>
          <w:szCs w:val="21"/>
        </w:rPr>
        <w:t>投标文件的密封、标记</w:t>
      </w:r>
    </w:p>
    <w:p w:rsidR="00FC36D4" w:rsidRDefault="001703F6">
      <w:pPr>
        <w:spacing w:line="360" w:lineRule="auto"/>
        <w:ind w:firstLineChars="202" w:firstLine="424"/>
        <w:rPr>
          <w:rFonts w:ascii="宋体" w:hAnsi="宋体" w:cs="宋体"/>
          <w:kern w:val="0"/>
          <w:szCs w:val="21"/>
        </w:rPr>
      </w:pPr>
      <w:r>
        <w:rPr>
          <w:rFonts w:ascii="宋体" w:hAnsi="宋体" w:cs="宋体" w:hint="eastAsia"/>
          <w:kern w:val="0"/>
          <w:szCs w:val="21"/>
        </w:rPr>
        <w:t>21.1</w:t>
      </w:r>
      <w:r>
        <w:t>响应文件应密封包装，并在封套的封口处加盖供应商单位章或由供应商的法定代表人（单位负责人）或其授权的代理人签字。</w:t>
      </w:r>
    </w:p>
    <w:p w:rsidR="00FC36D4" w:rsidRDefault="001703F6">
      <w:pPr>
        <w:widowControl/>
        <w:snapToGrid w:val="0"/>
        <w:spacing w:line="360" w:lineRule="auto"/>
        <w:ind w:firstLineChars="200" w:firstLine="420"/>
        <w:jc w:val="left"/>
      </w:pPr>
      <w:r>
        <w:rPr>
          <w:rFonts w:hint="eastAsia"/>
        </w:rPr>
        <w:t>2</w:t>
      </w:r>
      <w:r>
        <w:rPr>
          <w:rFonts w:hint="eastAsia"/>
        </w:rPr>
        <w:t>1</w:t>
      </w:r>
      <w:r>
        <w:rPr>
          <w:rFonts w:hint="eastAsia"/>
        </w:rPr>
        <w:t>.</w:t>
      </w:r>
      <w:r>
        <w:rPr>
          <w:rFonts w:hint="eastAsia"/>
        </w:rPr>
        <w:t>2</w:t>
      </w:r>
      <w:r>
        <w:rPr>
          <w:rFonts w:hint="eastAsia"/>
        </w:rPr>
        <w:t xml:space="preserve"> </w:t>
      </w:r>
      <w:r>
        <w:rPr>
          <w:rFonts w:hint="eastAsia"/>
        </w:rPr>
        <w:t>未按本章第</w:t>
      </w:r>
      <w:r>
        <w:rPr>
          <w:rFonts w:hint="eastAsia"/>
        </w:rPr>
        <w:t>2</w:t>
      </w:r>
      <w:r>
        <w:rPr>
          <w:rFonts w:hint="eastAsia"/>
        </w:rPr>
        <w:t>1</w:t>
      </w:r>
      <w:r>
        <w:rPr>
          <w:rFonts w:hint="eastAsia"/>
        </w:rPr>
        <w:t>.1</w:t>
      </w:r>
      <w:r>
        <w:rPr>
          <w:rFonts w:hint="eastAsia"/>
        </w:rPr>
        <w:t>项要求密封的投标文件，采购人不予受理。</w:t>
      </w:r>
    </w:p>
    <w:p w:rsidR="00FC36D4" w:rsidRDefault="001703F6">
      <w:pPr>
        <w:widowControl/>
        <w:snapToGrid w:val="0"/>
        <w:spacing w:line="360" w:lineRule="auto"/>
        <w:ind w:firstLineChars="198" w:firstLine="417"/>
        <w:rPr>
          <w:rFonts w:ascii="宋体" w:hAnsi="宋体" w:cs="宋体"/>
          <w:b/>
          <w:kern w:val="0"/>
          <w:szCs w:val="21"/>
        </w:rPr>
      </w:pPr>
      <w:r>
        <w:rPr>
          <w:rFonts w:ascii="宋体" w:hAnsi="宋体" w:cs="宋体" w:hint="eastAsia"/>
          <w:b/>
          <w:kern w:val="0"/>
          <w:szCs w:val="21"/>
        </w:rPr>
        <w:t xml:space="preserve">22. </w:t>
      </w:r>
      <w:r>
        <w:rPr>
          <w:rFonts w:ascii="宋体" w:hAnsi="宋体" w:cs="宋体" w:hint="eastAsia"/>
          <w:b/>
          <w:kern w:val="0"/>
          <w:szCs w:val="21"/>
        </w:rPr>
        <w:t>投标文件的递交</w:t>
      </w:r>
    </w:p>
    <w:p w:rsidR="00FC36D4" w:rsidRDefault="001703F6">
      <w:pPr>
        <w:autoSpaceDE w:val="0"/>
        <w:autoSpaceDN w:val="0"/>
        <w:adjustRightInd w:val="0"/>
        <w:snapToGrid w:val="0"/>
        <w:spacing w:line="360" w:lineRule="auto"/>
        <w:ind w:rightChars="-16" w:right="-34" w:firstLineChars="200" w:firstLine="420"/>
        <w:jc w:val="left"/>
        <w:rPr>
          <w:rFonts w:ascii="宋体" w:hAnsi="宋体" w:cs="宋体"/>
          <w:kern w:val="0"/>
          <w:szCs w:val="21"/>
        </w:rPr>
      </w:pPr>
      <w:r>
        <w:rPr>
          <w:rFonts w:ascii="宋体" w:hAnsi="宋体" w:cs="宋体" w:hint="eastAsia"/>
          <w:kern w:val="0"/>
          <w:szCs w:val="21"/>
        </w:rPr>
        <w:t>2</w:t>
      </w:r>
      <w:r>
        <w:rPr>
          <w:rFonts w:ascii="宋体" w:hAnsi="宋体" w:cs="宋体" w:hint="eastAsia"/>
          <w:kern w:val="0"/>
          <w:szCs w:val="21"/>
        </w:rPr>
        <w:t>2</w:t>
      </w:r>
      <w:r>
        <w:rPr>
          <w:rFonts w:ascii="宋体" w:hAnsi="宋体" w:cs="宋体" w:hint="eastAsia"/>
          <w:kern w:val="0"/>
          <w:szCs w:val="21"/>
        </w:rPr>
        <w:t xml:space="preserve">.1 </w:t>
      </w:r>
      <w:r>
        <w:rPr>
          <w:rFonts w:ascii="宋体" w:hAnsi="宋体" w:cs="宋体" w:hint="eastAsia"/>
          <w:kern w:val="0"/>
          <w:szCs w:val="21"/>
        </w:rPr>
        <w:t>供应商</w:t>
      </w:r>
      <w:r>
        <w:rPr>
          <w:rFonts w:ascii="宋体" w:hAnsi="宋体" w:cs="宋体" w:hint="eastAsia"/>
          <w:kern w:val="0"/>
          <w:szCs w:val="21"/>
        </w:rPr>
        <w:t>应在规定的投标截止时间前</w:t>
      </w:r>
      <w:r>
        <w:rPr>
          <w:rFonts w:ascii="宋体" w:hAnsi="宋体" w:cs="宋体" w:hint="eastAsia"/>
          <w:kern w:val="0"/>
          <w:szCs w:val="21"/>
        </w:rPr>
        <w:t>递交</w:t>
      </w:r>
      <w:r>
        <w:rPr>
          <w:rFonts w:ascii="宋体" w:hAnsi="宋体" w:cs="宋体" w:hint="eastAsia"/>
          <w:kern w:val="0"/>
          <w:szCs w:val="21"/>
        </w:rPr>
        <w:t>投标文件。</w:t>
      </w:r>
    </w:p>
    <w:p w:rsidR="00FC36D4" w:rsidRDefault="001703F6">
      <w:pPr>
        <w:autoSpaceDE w:val="0"/>
        <w:autoSpaceDN w:val="0"/>
        <w:adjustRightInd w:val="0"/>
        <w:snapToGrid w:val="0"/>
        <w:spacing w:line="360" w:lineRule="auto"/>
        <w:ind w:rightChars="-16" w:right="-34" w:firstLineChars="200" w:firstLine="420"/>
        <w:jc w:val="left"/>
        <w:rPr>
          <w:rFonts w:ascii="宋体" w:hAnsi="宋体" w:cs="宋体"/>
          <w:kern w:val="0"/>
          <w:szCs w:val="21"/>
        </w:rPr>
      </w:pPr>
      <w:r>
        <w:rPr>
          <w:rFonts w:ascii="宋体" w:hAnsi="宋体" w:cs="宋体" w:hint="eastAsia"/>
          <w:kern w:val="0"/>
          <w:szCs w:val="21"/>
        </w:rPr>
        <w:t>2</w:t>
      </w:r>
      <w:r>
        <w:rPr>
          <w:rFonts w:ascii="宋体" w:hAnsi="宋体" w:cs="宋体" w:hint="eastAsia"/>
          <w:kern w:val="0"/>
          <w:szCs w:val="21"/>
        </w:rPr>
        <w:t>2</w:t>
      </w:r>
      <w:r>
        <w:rPr>
          <w:rFonts w:ascii="宋体" w:hAnsi="宋体" w:cs="宋体" w:hint="eastAsia"/>
          <w:kern w:val="0"/>
          <w:szCs w:val="21"/>
        </w:rPr>
        <w:t xml:space="preserve">.2 </w:t>
      </w:r>
      <w:r>
        <w:rPr>
          <w:rFonts w:ascii="宋体" w:hAnsi="宋体" w:cs="宋体" w:hint="eastAsia"/>
          <w:kern w:val="0"/>
          <w:szCs w:val="21"/>
        </w:rPr>
        <w:t>供应商</w:t>
      </w:r>
      <w:r>
        <w:rPr>
          <w:rFonts w:ascii="宋体" w:hAnsi="宋体" w:cs="宋体" w:hint="eastAsia"/>
          <w:kern w:val="0"/>
          <w:szCs w:val="21"/>
        </w:rPr>
        <w:t>递交投标文件的地点：见</w:t>
      </w:r>
      <w:r>
        <w:rPr>
          <w:rFonts w:ascii="宋体" w:hAnsi="宋体" w:cs="宋体" w:hint="eastAsia"/>
          <w:kern w:val="0"/>
          <w:szCs w:val="21"/>
        </w:rPr>
        <w:t>供应商</w:t>
      </w:r>
      <w:r>
        <w:rPr>
          <w:rFonts w:ascii="宋体" w:hAnsi="宋体" w:cs="宋体" w:hint="eastAsia"/>
          <w:kern w:val="0"/>
          <w:szCs w:val="21"/>
        </w:rPr>
        <w:t>须知前附表。</w:t>
      </w:r>
    </w:p>
    <w:p w:rsidR="00FC36D4" w:rsidRDefault="001703F6">
      <w:pPr>
        <w:autoSpaceDE w:val="0"/>
        <w:autoSpaceDN w:val="0"/>
        <w:adjustRightInd w:val="0"/>
        <w:snapToGrid w:val="0"/>
        <w:spacing w:line="360" w:lineRule="auto"/>
        <w:ind w:rightChars="-16" w:right="-34" w:firstLineChars="200" w:firstLine="420"/>
        <w:jc w:val="left"/>
        <w:rPr>
          <w:rFonts w:ascii="宋体" w:hAnsi="宋体" w:cs="宋体"/>
          <w:kern w:val="0"/>
          <w:szCs w:val="21"/>
        </w:rPr>
      </w:pPr>
      <w:r>
        <w:rPr>
          <w:rFonts w:ascii="宋体" w:hAnsi="宋体" w:cs="宋体" w:hint="eastAsia"/>
          <w:kern w:val="0"/>
          <w:szCs w:val="21"/>
        </w:rPr>
        <w:lastRenderedPageBreak/>
        <w:t>2</w:t>
      </w:r>
      <w:r>
        <w:rPr>
          <w:rFonts w:ascii="宋体" w:hAnsi="宋体" w:cs="宋体" w:hint="eastAsia"/>
          <w:kern w:val="0"/>
          <w:szCs w:val="21"/>
        </w:rPr>
        <w:t>2</w:t>
      </w:r>
      <w:r>
        <w:rPr>
          <w:rFonts w:ascii="宋体" w:hAnsi="宋体" w:cs="宋体" w:hint="eastAsia"/>
          <w:kern w:val="0"/>
          <w:szCs w:val="21"/>
        </w:rPr>
        <w:t xml:space="preserve">.3 </w:t>
      </w:r>
      <w:r>
        <w:rPr>
          <w:rFonts w:ascii="宋体" w:hAnsi="宋体" w:cs="宋体" w:hint="eastAsia"/>
          <w:kern w:val="0"/>
          <w:szCs w:val="21"/>
        </w:rPr>
        <w:t>除</w:t>
      </w:r>
      <w:r>
        <w:rPr>
          <w:rFonts w:ascii="宋体" w:hAnsi="宋体" w:cs="宋体" w:hint="eastAsia"/>
          <w:kern w:val="0"/>
          <w:szCs w:val="21"/>
        </w:rPr>
        <w:t>供应商</w:t>
      </w:r>
      <w:r>
        <w:rPr>
          <w:rFonts w:ascii="宋体" w:hAnsi="宋体" w:cs="宋体" w:hint="eastAsia"/>
          <w:kern w:val="0"/>
          <w:szCs w:val="21"/>
        </w:rPr>
        <w:t>须知前附表另有规定外，</w:t>
      </w:r>
      <w:r>
        <w:rPr>
          <w:rFonts w:ascii="宋体" w:hAnsi="宋体" w:cs="宋体" w:hint="eastAsia"/>
          <w:kern w:val="0"/>
          <w:szCs w:val="21"/>
        </w:rPr>
        <w:t>供应商</w:t>
      </w:r>
      <w:r>
        <w:rPr>
          <w:rFonts w:ascii="宋体" w:hAnsi="宋体" w:cs="宋体" w:hint="eastAsia"/>
          <w:kern w:val="0"/>
          <w:szCs w:val="21"/>
        </w:rPr>
        <w:t>所递交的投标文件不予退还。</w:t>
      </w:r>
    </w:p>
    <w:p w:rsidR="00FC36D4" w:rsidRDefault="001703F6">
      <w:pPr>
        <w:autoSpaceDE w:val="0"/>
        <w:autoSpaceDN w:val="0"/>
        <w:adjustRightInd w:val="0"/>
        <w:snapToGrid w:val="0"/>
        <w:spacing w:line="360" w:lineRule="auto"/>
        <w:ind w:rightChars="-16" w:right="-34" w:firstLineChars="200" w:firstLine="420"/>
        <w:jc w:val="left"/>
        <w:rPr>
          <w:rFonts w:ascii="宋体" w:hAnsi="宋体" w:cs="宋体"/>
          <w:kern w:val="0"/>
          <w:szCs w:val="21"/>
        </w:rPr>
      </w:pPr>
      <w:r>
        <w:rPr>
          <w:rFonts w:ascii="宋体" w:hAnsi="宋体" w:cs="宋体" w:hint="eastAsia"/>
          <w:kern w:val="0"/>
          <w:szCs w:val="21"/>
        </w:rPr>
        <w:t>2</w:t>
      </w:r>
      <w:r>
        <w:rPr>
          <w:rFonts w:ascii="宋体" w:hAnsi="宋体" w:cs="宋体" w:hint="eastAsia"/>
          <w:kern w:val="0"/>
          <w:szCs w:val="21"/>
        </w:rPr>
        <w:t>2</w:t>
      </w:r>
      <w:r>
        <w:rPr>
          <w:rFonts w:ascii="宋体" w:hAnsi="宋体" w:cs="宋体" w:hint="eastAsia"/>
          <w:kern w:val="0"/>
          <w:szCs w:val="21"/>
        </w:rPr>
        <w:t xml:space="preserve">.4 </w:t>
      </w:r>
      <w:r>
        <w:rPr>
          <w:rFonts w:ascii="宋体" w:hAnsi="宋体" w:cs="宋体" w:hint="eastAsia"/>
          <w:kern w:val="0"/>
          <w:szCs w:val="21"/>
        </w:rPr>
        <w:t>逾期送达的或者未送达指定地点的投标文件，采购人不予受理。</w:t>
      </w:r>
    </w:p>
    <w:p w:rsidR="00FC36D4" w:rsidRDefault="001703F6">
      <w:pPr>
        <w:widowControl/>
        <w:snapToGrid w:val="0"/>
        <w:spacing w:line="360" w:lineRule="auto"/>
        <w:ind w:firstLineChars="198" w:firstLine="417"/>
        <w:rPr>
          <w:rFonts w:ascii="宋体" w:hAnsi="宋体" w:cs="宋体"/>
          <w:b/>
          <w:kern w:val="0"/>
          <w:szCs w:val="21"/>
        </w:rPr>
      </w:pPr>
      <w:r>
        <w:rPr>
          <w:rFonts w:ascii="宋体" w:hAnsi="宋体" w:cs="宋体" w:hint="eastAsia"/>
          <w:b/>
          <w:kern w:val="0"/>
          <w:szCs w:val="21"/>
        </w:rPr>
        <w:t xml:space="preserve">23. </w:t>
      </w:r>
      <w:r>
        <w:rPr>
          <w:rFonts w:ascii="宋体" w:hAnsi="宋体" w:cs="宋体" w:hint="eastAsia"/>
          <w:b/>
          <w:kern w:val="0"/>
          <w:szCs w:val="21"/>
        </w:rPr>
        <w:t>投标文件的修改和撤回</w:t>
      </w:r>
    </w:p>
    <w:p w:rsidR="00FC36D4" w:rsidRDefault="001703F6">
      <w:pPr>
        <w:widowControl/>
        <w:snapToGrid w:val="0"/>
        <w:spacing w:line="360" w:lineRule="auto"/>
        <w:ind w:firstLineChars="200" w:firstLine="420"/>
        <w:jc w:val="left"/>
        <w:rPr>
          <w:rFonts w:ascii="宋体" w:hAnsi="宋体" w:cs="宋体"/>
          <w:kern w:val="0"/>
          <w:szCs w:val="21"/>
        </w:rPr>
      </w:pPr>
      <w:r>
        <w:rPr>
          <w:rFonts w:ascii="宋体" w:hAnsi="宋体" w:cs="宋体" w:hint="eastAsia"/>
          <w:kern w:val="0"/>
          <w:szCs w:val="21"/>
        </w:rPr>
        <w:t xml:space="preserve">23.1 </w:t>
      </w:r>
      <w:r>
        <w:rPr>
          <w:rFonts w:ascii="宋体" w:hAnsi="宋体" w:cs="宋体" w:hint="eastAsia"/>
          <w:kern w:val="0"/>
          <w:szCs w:val="21"/>
        </w:rPr>
        <w:t>供应商</w:t>
      </w:r>
      <w:r>
        <w:rPr>
          <w:rFonts w:ascii="宋体" w:hAnsi="宋体" w:cs="宋体" w:hint="eastAsia"/>
          <w:kern w:val="0"/>
          <w:szCs w:val="21"/>
        </w:rPr>
        <w:t>在投标截止时间前，可以对所提交的投标文件进行补充、修改或者撤回，并书面通知</w:t>
      </w:r>
      <w:r>
        <w:rPr>
          <w:rFonts w:ascii="宋体" w:hAnsi="宋体" w:cs="宋体" w:hint="eastAsia"/>
          <w:kern w:val="0"/>
          <w:szCs w:val="21"/>
        </w:rPr>
        <w:t>采购人</w:t>
      </w:r>
      <w:r>
        <w:rPr>
          <w:rFonts w:ascii="宋体" w:hAnsi="宋体" w:cs="宋体" w:hint="eastAsia"/>
          <w:kern w:val="0"/>
          <w:szCs w:val="21"/>
        </w:rPr>
        <w:t>。补充、修改的内容和撤回通知应当按本须知要求签署、盖章、密封，并作为投标文件的组成部分。</w:t>
      </w:r>
    </w:p>
    <w:p w:rsidR="00FC36D4" w:rsidRDefault="001703F6">
      <w:pPr>
        <w:widowControl/>
        <w:snapToGrid w:val="0"/>
        <w:spacing w:line="360" w:lineRule="auto"/>
        <w:ind w:firstLineChars="200" w:firstLine="420"/>
        <w:jc w:val="left"/>
        <w:rPr>
          <w:rFonts w:ascii="宋体" w:hAnsi="宋体" w:cs="宋体"/>
          <w:kern w:val="0"/>
          <w:sz w:val="24"/>
        </w:rPr>
      </w:pPr>
      <w:r>
        <w:rPr>
          <w:rFonts w:ascii="宋体" w:hAnsi="宋体" w:cs="宋体" w:hint="eastAsia"/>
          <w:kern w:val="0"/>
          <w:szCs w:val="21"/>
        </w:rPr>
        <w:t xml:space="preserve">23.2 </w:t>
      </w:r>
      <w:r>
        <w:rPr>
          <w:rFonts w:ascii="宋体" w:hAnsi="宋体" w:cs="宋体" w:hint="eastAsia"/>
          <w:kern w:val="0"/>
          <w:szCs w:val="21"/>
        </w:rPr>
        <w:t>供应商</w:t>
      </w:r>
      <w:r>
        <w:rPr>
          <w:rFonts w:ascii="宋体" w:hAnsi="宋体" w:cs="宋体" w:hint="eastAsia"/>
          <w:kern w:val="0"/>
          <w:szCs w:val="21"/>
        </w:rPr>
        <w:t>在投标截止期后不得修改、撤回投标文件。</w:t>
      </w:r>
      <w:r>
        <w:rPr>
          <w:rFonts w:ascii="宋体" w:hAnsi="宋体" w:cs="宋体" w:hint="eastAsia"/>
          <w:kern w:val="0"/>
          <w:szCs w:val="21"/>
        </w:rPr>
        <w:t>供应商</w:t>
      </w:r>
      <w:r>
        <w:rPr>
          <w:rFonts w:ascii="宋体" w:hAnsi="宋体" w:cs="宋体" w:hint="eastAsia"/>
          <w:kern w:val="0"/>
          <w:szCs w:val="21"/>
        </w:rPr>
        <w:t>在投标截止期后修改投标文件的，其投标将被拒绝。</w:t>
      </w:r>
    </w:p>
    <w:p w:rsidR="00FC36D4" w:rsidRDefault="001703F6">
      <w:pPr>
        <w:widowControl/>
        <w:snapToGrid w:val="0"/>
        <w:spacing w:line="360" w:lineRule="auto"/>
        <w:jc w:val="center"/>
        <w:outlineLvl w:val="1"/>
        <w:rPr>
          <w:rFonts w:ascii="宋体" w:hAnsi="宋体" w:cs="宋体"/>
          <w:kern w:val="0"/>
          <w:sz w:val="24"/>
        </w:rPr>
      </w:pPr>
      <w:r>
        <w:rPr>
          <w:rFonts w:ascii="黑体" w:eastAsia="黑体" w:hAnsi="宋体" w:cs="宋体" w:hint="eastAsia"/>
          <w:b/>
          <w:bCs/>
          <w:kern w:val="0"/>
          <w:sz w:val="32"/>
          <w:szCs w:val="32"/>
        </w:rPr>
        <w:t>五</w:t>
      </w:r>
      <w:r>
        <w:rPr>
          <w:rFonts w:ascii="黑体" w:eastAsia="黑体" w:hAnsi="宋体" w:cs="宋体" w:hint="eastAsia"/>
          <w:b/>
          <w:bCs/>
          <w:kern w:val="0"/>
          <w:sz w:val="32"/>
        </w:rPr>
        <w:t>、</w:t>
      </w:r>
      <w:r>
        <w:rPr>
          <w:rFonts w:ascii="黑体" w:eastAsia="黑体" w:hAnsi="宋体" w:cs="宋体" w:hint="eastAsia"/>
          <w:b/>
          <w:bCs/>
          <w:kern w:val="0"/>
          <w:sz w:val="32"/>
          <w:szCs w:val="32"/>
        </w:rPr>
        <w:t>评标</w:t>
      </w:r>
    </w:p>
    <w:p w:rsidR="00FC36D4" w:rsidRDefault="001703F6">
      <w:pPr>
        <w:widowControl/>
        <w:snapToGrid w:val="0"/>
        <w:spacing w:line="360" w:lineRule="auto"/>
        <w:ind w:firstLineChars="200" w:firstLine="422"/>
        <w:jc w:val="left"/>
        <w:rPr>
          <w:rFonts w:ascii="宋体" w:hAnsi="宋体" w:cs="宋体"/>
          <w:kern w:val="0"/>
          <w:szCs w:val="21"/>
        </w:rPr>
      </w:pPr>
      <w:r>
        <w:rPr>
          <w:rFonts w:ascii="宋体" w:hAnsi="宋体" w:cs="宋体" w:hint="eastAsia"/>
          <w:b/>
          <w:bCs/>
          <w:kern w:val="0"/>
          <w:szCs w:val="21"/>
        </w:rPr>
        <w:t>2</w:t>
      </w:r>
      <w:r>
        <w:rPr>
          <w:rFonts w:ascii="宋体" w:hAnsi="宋体" w:cs="宋体" w:hint="eastAsia"/>
          <w:b/>
          <w:bCs/>
          <w:kern w:val="0"/>
          <w:szCs w:val="21"/>
        </w:rPr>
        <w:t>4</w:t>
      </w:r>
      <w:r>
        <w:rPr>
          <w:rFonts w:ascii="宋体" w:hAnsi="宋体" w:cs="宋体" w:hint="eastAsia"/>
          <w:b/>
          <w:bCs/>
          <w:kern w:val="0"/>
          <w:szCs w:val="21"/>
        </w:rPr>
        <w:t xml:space="preserve">. </w:t>
      </w:r>
      <w:r>
        <w:rPr>
          <w:rFonts w:ascii="宋体" w:hAnsi="宋体" w:cs="宋体" w:hint="eastAsia"/>
          <w:b/>
          <w:bCs/>
          <w:kern w:val="0"/>
          <w:szCs w:val="21"/>
        </w:rPr>
        <w:t>组建</w:t>
      </w:r>
      <w:r>
        <w:rPr>
          <w:rFonts w:ascii="宋体" w:hAnsi="宋体" w:cs="宋体" w:hint="eastAsia"/>
          <w:b/>
          <w:bCs/>
          <w:kern w:val="0"/>
          <w:szCs w:val="21"/>
        </w:rPr>
        <w:t>磋商小组</w:t>
      </w:r>
    </w:p>
    <w:p w:rsidR="00FC36D4" w:rsidRDefault="001703F6">
      <w:pPr>
        <w:snapToGrid w:val="0"/>
        <w:spacing w:line="360" w:lineRule="auto"/>
        <w:ind w:firstLineChars="200" w:firstLine="420"/>
        <w:rPr>
          <w:rFonts w:ascii="宋体" w:hAnsi="宋体" w:cs="宋体"/>
          <w:kern w:val="0"/>
          <w:szCs w:val="21"/>
        </w:rPr>
      </w:pPr>
      <w:r>
        <w:rPr>
          <w:rFonts w:ascii="宋体" w:hAnsi="宋体" w:cs="宋体" w:hint="eastAsia"/>
          <w:kern w:val="0"/>
          <w:szCs w:val="21"/>
        </w:rPr>
        <w:t>2</w:t>
      </w:r>
      <w:r>
        <w:rPr>
          <w:rFonts w:ascii="宋体" w:hAnsi="宋体" w:cs="宋体" w:hint="eastAsia"/>
          <w:kern w:val="0"/>
          <w:szCs w:val="21"/>
        </w:rPr>
        <w:t>4</w:t>
      </w:r>
      <w:r>
        <w:rPr>
          <w:rFonts w:ascii="宋体" w:hAnsi="宋体" w:cs="宋体" w:hint="eastAsia"/>
          <w:kern w:val="0"/>
          <w:szCs w:val="21"/>
        </w:rPr>
        <w:t xml:space="preserve">.1 </w:t>
      </w:r>
      <w:r>
        <w:rPr>
          <w:rFonts w:ascii="宋体" w:hAnsi="宋体" w:cs="宋体" w:hint="eastAsia"/>
          <w:kern w:val="0"/>
          <w:szCs w:val="21"/>
        </w:rPr>
        <w:t>磋商小组</w:t>
      </w:r>
      <w:r>
        <w:rPr>
          <w:rFonts w:ascii="宋体" w:hAnsi="宋体" w:cs="宋体" w:hint="eastAsia"/>
          <w:kern w:val="0"/>
          <w:szCs w:val="21"/>
        </w:rPr>
        <w:t>由采购人代表和评审专家组成。成员由</w:t>
      </w:r>
      <w:r>
        <w:rPr>
          <w:rFonts w:ascii="宋体" w:hAnsi="宋体" w:cs="宋体" w:hint="eastAsia"/>
          <w:kern w:val="0"/>
          <w:szCs w:val="21"/>
        </w:rPr>
        <w:t>3</w:t>
      </w:r>
      <w:r>
        <w:rPr>
          <w:rFonts w:ascii="宋体" w:hAnsi="宋体" w:cs="宋体" w:hint="eastAsia"/>
          <w:kern w:val="0"/>
          <w:szCs w:val="21"/>
        </w:rPr>
        <w:t>人以上单数组成。</w:t>
      </w:r>
      <w:r>
        <w:rPr>
          <w:rFonts w:ascii="宋体" w:hAnsi="宋体" w:cs="宋体" w:hint="eastAsia"/>
          <w:szCs w:val="21"/>
        </w:rPr>
        <w:t>在开标后由</w:t>
      </w:r>
      <w:r>
        <w:rPr>
          <w:rFonts w:ascii="宋体" w:hAnsi="宋体" w:cs="宋体" w:hint="eastAsia"/>
          <w:szCs w:val="21"/>
        </w:rPr>
        <w:t>磋商小组</w:t>
      </w:r>
      <w:r>
        <w:rPr>
          <w:rFonts w:ascii="宋体" w:hAnsi="宋体" w:cs="宋体" w:hint="eastAsia"/>
          <w:szCs w:val="21"/>
        </w:rPr>
        <w:t>对投标文件进行审查、质疑、评估和比较，并做合理的建议。</w:t>
      </w:r>
    </w:p>
    <w:p w:rsidR="00FC36D4" w:rsidRDefault="001703F6">
      <w:pPr>
        <w:widowControl/>
        <w:snapToGrid w:val="0"/>
        <w:spacing w:line="360" w:lineRule="auto"/>
        <w:ind w:firstLineChars="200" w:firstLine="420"/>
        <w:jc w:val="left"/>
        <w:rPr>
          <w:rFonts w:ascii="宋体" w:hAnsi="宋体" w:cs="宋体"/>
          <w:szCs w:val="21"/>
        </w:rPr>
      </w:pPr>
      <w:r>
        <w:rPr>
          <w:rFonts w:ascii="宋体" w:hAnsi="宋体" w:cs="宋体" w:hint="eastAsia"/>
          <w:kern w:val="0"/>
          <w:szCs w:val="21"/>
        </w:rPr>
        <w:t>2</w:t>
      </w:r>
      <w:r>
        <w:rPr>
          <w:rFonts w:ascii="宋体" w:hAnsi="宋体" w:cs="宋体" w:hint="eastAsia"/>
          <w:kern w:val="0"/>
          <w:szCs w:val="21"/>
        </w:rPr>
        <w:t>4</w:t>
      </w:r>
      <w:r>
        <w:rPr>
          <w:rFonts w:ascii="宋体" w:hAnsi="宋体" w:cs="宋体" w:hint="eastAsia"/>
          <w:kern w:val="0"/>
          <w:szCs w:val="21"/>
        </w:rPr>
        <w:t>.2</w:t>
      </w:r>
      <w:r>
        <w:rPr>
          <w:rFonts w:ascii="宋体" w:hAnsi="宋体" w:cs="宋体" w:hint="eastAsia"/>
          <w:kern w:val="0"/>
          <w:szCs w:val="21"/>
        </w:rPr>
        <w:t>磋商小组</w:t>
      </w:r>
      <w:r>
        <w:rPr>
          <w:rFonts w:ascii="宋体" w:hAnsi="宋体" w:cs="宋体" w:hint="eastAsia"/>
          <w:kern w:val="0"/>
          <w:szCs w:val="21"/>
        </w:rPr>
        <w:t>成员要依法独立评审，并对评审意见承担个人责任。</w:t>
      </w:r>
      <w:r>
        <w:rPr>
          <w:rFonts w:ascii="宋体" w:hAnsi="宋体" w:cs="宋体" w:hint="eastAsia"/>
          <w:szCs w:val="21"/>
        </w:rPr>
        <w:t>磋商小组</w:t>
      </w:r>
      <w:r>
        <w:rPr>
          <w:rFonts w:ascii="宋体" w:hAnsi="宋体" w:cs="宋体" w:hint="eastAsia"/>
          <w:szCs w:val="21"/>
        </w:rPr>
        <w:t>成员对需要共同认定的事项存在争议的，按照少数服从多数的原则</w:t>
      </w:r>
      <w:r>
        <w:rPr>
          <w:rFonts w:ascii="宋体" w:hAnsi="宋体" w:cs="宋体" w:hint="eastAsia"/>
          <w:kern w:val="0"/>
          <w:szCs w:val="21"/>
        </w:rPr>
        <w:t>做</w:t>
      </w:r>
      <w:r>
        <w:rPr>
          <w:rFonts w:ascii="宋体" w:hAnsi="宋体" w:cs="宋体" w:hint="eastAsia"/>
          <w:szCs w:val="21"/>
        </w:rPr>
        <w:t>出结论。持不同意见的</w:t>
      </w:r>
      <w:r>
        <w:rPr>
          <w:rFonts w:ascii="宋体" w:hAnsi="宋体" w:cs="宋体" w:hint="eastAsia"/>
          <w:szCs w:val="21"/>
        </w:rPr>
        <w:t>磋商小组</w:t>
      </w:r>
      <w:r>
        <w:rPr>
          <w:rFonts w:ascii="宋体" w:hAnsi="宋体" w:cs="宋体" w:hint="eastAsia"/>
          <w:szCs w:val="21"/>
        </w:rPr>
        <w:t>成员应当在评标报告上签署不同意见</w:t>
      </w:r>
      <w:r>
        <w:rPr>
          <w:rFonts w:ascii="宋体" w:hAnsi="宋体" w:cs="宋体" w:hint="eastAsia"/>
          <w:kern w:val="0"/>
          <w:szCs w:val="21"/>
        </w:rPr>
        <w:t>并说明</w:t>
      </w:r>
      <w:r>
        <w:rPr>
          <w:rFonts w:ascii="宋体" w:hAnsi="宋体" w:cs="宋体" w:hint="eastAsia"/>
          <w:szCs w:val="21"/>
        </w:rPr>
        <w:t>理由，否则视为同意。</w:t>
      </w:r>
    </w:p>
    <w:p w:rsidR="00FC36D4" w:rsidRDefault="001703F6">
      <w:pPr>
        <w:widowControl/>
        <w:snapToGrid w:val="0"/>
        <w:spacing w:line="360" w:lineRule="auto"/>
        <w:ind w:firstLineChars="200" w:firstLine="422"/>
        <w:jc w:val="left"/>
        <w:rPr>
          <w:rFonts w:ascii="宋体" w:hAnsi="宋体" w:cs="宋体"/>
          <w:b/>
          <w:bCs/>
          <w:szCs w:val="21"/>
        </w:rPr>
      </w:pPr>
      <w:r>
        <w:rPr>
          <w:rFonts w:ascii="宋体" w:hAnsi="宋体" w:cs="宋体" w:hint="eastAsia"/>
          <w:b/>
          <w:bCs/>
          <w:szCs w:val="21"/>
        </w:rPr>
        <w:t>2</w:t>
      </w:r>
      <w:r>
        <w:rPr>
          <w:rFonts w:ascii="宋体" w:hAnsi="宋体" w:cs="宋体" w:hint="eastAsia"/>
          <w:b/>
          <w:bCs/>
          <w:szCs w:val="21"/>
        </w:rPr>
        <w:t>5</w:t>
      </w:r>
      <w:r>
        <w:rPr>
          <w:rFonts w:ascii="宋体" w:hAnsi="宋体" w:cs="宋体" w:hint="eastAsia"/>
          <w:b/>
          <w:bCs/>
          <w:szCs w:val="21"/>
        </w:rPr>
        <w:t xml:space="preserve">. </w:t>
      </w:r>
      <w:r>
        <w:rPr>
          <w:rFonts w:ascii="宋体" w:hAnsi="宋体" w:cs="宋体" w:hint="eastAsia"/>
          <w:b/>
          <w:bCs/>
          <w:szCs w:val="21"/>
        </w:rPr>
        <w:t>投标文件的初审</w:t>
      </w:r>
    </w:p>
    <w:p w:rsidR="00FC36D4" w:rsidRDefault="001703F6">
      <w:pPr>
        <w:pStyle w:val="af1"/>
        <w:widowControl/>
        <w:snapToGrid w:val="0"/>
        <w:spacing w:before="0" w:beforeAutospacing="0" w:after="0" w:afterAutospacing="0" w:line="360" w:lineRule="auto"/>
        <w:ind w:firstLineChars="200" w:firstLine="420"/>
        <w:jc w:val="both"/>
        <w:rPr>
          <w:rFonts w:ascii="宋体" w:hAnsi="宋体" w:cs="宋体"/>
          <w:sz w:val="21"/>
          <w:szCs w:val="21"/>
        </w:rPr>
      </w:pPr>
      <w:r>
        <w:rPr>
          <w:rFonts w:ascii="宋体" w:hAnsi="宋体" w:cs="宋体" w:hint="eastAsia"/>
          <w:sz w:val="21"/>
          <w:szCs w:val="21"/>
        </w:rPr>
        <w:t>2</w:t>
      </w:r>
      <w:r>
        <w:rPr>
          <w:rFonts w:ascii="宋体" w:hAnsi="宋体" w:cs="宋体" w:hint="eastAsia"/>
          <w:sz w:val="21"/>
          <w:szCs w:val="21"/>
        </w:rPr>
        <w:t>5</w:t>
      </w:r>
      <w:r>
        <w:rPr>
          <w:rFonts w:ascii="宋体" w:hAnsi="宋体" w:cs="宋体" w:hint="eastAsia"/>
          <w:sz w:val="21"/>
          <w:szCs w:val="21"/>
        </w:rPr>
        <w:t>.1</w:t>
      </w:r>
      <w:r>
        <w:rPr>
          <w:rFonts w:ascii="宋体" w:hAnsi="宋体" w:cs="宋体" w:hint="eastAsia"/>
          <w:sz w:val="21"/>
          <w:szCs w:val="21"/>
        </w:rPr>
        <w:t>对所有</w:t>
      </w:r>
      <w:r>
        <w:rPr>
          <w:rFonts w:ascii="宋体" w:hAnsi="宋体" w:cs="宋体" w:hint="eastAsia"/>
          <w:sz w:val="21"/>
          <w:szCs w:val="21"/>
        </w:rPr>
        <w:t>供应商</w:t>
      </w:r>
      <w:r>
        <w:rPr>
          <w:rFonts w:ascii="宋体" w:hAnsi="宋体" w:cs="宋体" w:hint="eastAsia"/>
          <w:sz w:val="21"/>
          <w:szCs w:val="21"/>
        </w:rPr>
        <w:t>的评估，都采用相同的程序和标准。评标过程将严格按照</w:t>
      </w:r>
      <w:r>
        <w:rPr>
          <w:rFonts w:ascii="宋体" w:hAnsi="宋体" w:cs="宋体" w:hint="eastAsia"/>
          <w:sz w:val="21"/>
          <w:szCs w:val="21"/>
        </w:rPr>
        <w:t>采购</w:t>
      </w:r>
      <w:r>
        <w:rPr>
          <w:rFonts w:ascii="宋体" w:hAnsi="宋体" w:cs="宋体" w:hint="eastAsia"/>
          <w:sz w:val="21"/>
          <w:szCs w:val="21"/>
        </w:rPr>
        <w:t>文件的要求和条件进行。</w:t>
      </w:r>
    </w:p>
    <w:p w:rsidR="00FC36D4" w:rsidRDefault="001703F6">
      <w:pPr>
        <w:widowControl/>
        <w:snapToGrid w:val="0"/>
        <w:spacing w:line="360" w:lineRule="auto"/>
        <w:ind w:firstLineChars="200" w:firstLine="420"/>
        <w:jc w:val="left"/>
        <w:rPr>
          <w:rFonts w:ascii="宋体" w:hAnsi="宋体" w:cs="宋体"/>
          <w:kern w:val="0"/>
          <w:szCs w:val="21"/>
        </w:rPr>
      </w:pPr>
      <w:r>
        <w:rPr>
          <w:rFonts w:ascii="宋体" w:hAnsi="宋体" w:cs="宋体" w:hint="eastAsia"/>
          <w:kern w:val="0"/>
          <w:szCs w:val="21"/>
        </w:rPr>
        <w:t>2</w:t>
      </w:r>
      <w:r>
        <w:rPr>
          <w:rFonts w:ascii="宋体" w:hAnsi="宋体" w:cs="宋体" w:hint="eastAsia"/>
          <w:kern w:val="0"/>
          <w:szCs w:val="21"/>
        </w:rPr>
        <w:t>5</w:t>
      </w:r>
      <w:r>
        <w:rPr>
          <w:rFonts w:ascii="宋体" w:hAnsi="宋体" w:cs="宋体" w:hint="eastAsia"/>
          <w:kern w:val="0"/>
          <w:szCs w:val="21"/>
        </w:rPr>
        <w:t>.2 </w:t>
      </w:r>
      <w:r>
        <w:rPr>
          <w:rFonts w:ascii="宋体" w:hAnsi="宋体" w:cs="宋体" w:hint="eastAsia"/>
          <w:kern w:val="0"/>
          <w:szCs w:val="21"/>
        </w:rPr>
        <w:t>磋商小组</w:t>
      </w:r>
      <w:r>
        <w:rPr>
          <w:rFonts w:ascii="宋体" w:hAnsi="宋体" w:cs="宋体" w:hint="eastAsia"/>
          <w:kern w:val="0"/>
          <w:szCs w:val="21"/>
        </w:rPr>
        <w:t>将对投标文件进行检查，以确定投标文件是否完整、有无计算上的错误、文件是否已正确签署等。</w:t>
      </w:r>
    </w:p>
    <w:p w:rsidR="00FC36D4" w:rsidRDefault="001703F6">
      <w:pPr>
        <w:widowControl/>
        <w:snapToGrid w:val="0"/>
        <w:spacing w:line="360" w:lineRule="auto"/>
        <w:ind w:firstLineChars="200" w:firstLine="420"/>
        <w:jc w:val="left"/>
        <w:rPr>
          <w:rFonts w:ascii="宋体" w:hAnsi="宋体" w:cs="宋体"/>
          <w:kern w:val="0"/>
          <w:szCs w:val="21"/>
        </w:rPr>
      </w:pPr>
      <w:r>
        <w:rPr>
          <w:rFonts w:ascii="宋体" w:hAnsi="宋体" w:cs="宋体"/>
          <w:kern w:val="0"/>
          <w:szCs w:val="21"/>
        </w:rPr>
        <w:t>2</w:t>
      </w:r>
      <w:r>
        <w:rPr>
          <w:rFonts w:ascii="宋体" w:hAnsi="宋体" w:cs="宋体" w:hint="eastAsia"/>
          <w:kern w:val="0"/>
          <w:szCs w:val="21"/>
        </w:rPr>
        <w:t>5</w:t>
      </w:r>
      <w:r>
        <w:rPr>
          <w:rFonts w:ascii="宋体" w:hAnsi="宋体" w:cs="宋体"/>
          <w:kern w:val="0"/>
          <w:szCs w:val="21"/>
        </w:rPr>
        <w:t>.</w:t>
      </w:r>
      <w:r>
        <w:rPr>
          <w:rFonts w:ascii="宋体" w:hAnsi="宋体" w:cs="宋体" w:hint="eastAsia"/>
          <w:kern w:val="0"/>
          <w:szCs w:val="21"/>
        </w:rPr>
        <w:t>3</w:t>
      </w:r>
      <w:r>
        <w:rPr>
          <w:rFonts w:ascii="宋体" w:hAnsi="宋体" w:cs="宋体"/>
          <w:kern w:val="0"/>
          <w:szCs w:val="21"/>
        </w:rPr>
        <w:t> </w:t>
      </w:r>
      <w:r>
        <w:rPr>
          <w:rFonts w:hint="eastAsia"/>
          <w:kern w:val="0"/>
          <w:szCs w:val="21"/>
        </w:rPr>
        <w:t>投标文件报价出现前后不一致的，除</w:t>
      </w:r>
      <w:r>
        <w:rPr>
          <w:rFonts w:hint="eastAsia"/>
          <w:kern w:val="0"/>
          <w:szCs w:val="21"/>
        </w:rPr>
        <w:t>采购</w:t>
      </w:r>
      <w:r>
        <w:rPr>
          <w:rFonts w:hint="eastAsia"/>
          <w:kern w:val="0"/>
          <w:szCs w:val="21"/>
        </w:rPr>
        <w:t>文件另有规定外，</w:t>
      </w:r>
      <w:r>
        <w:rPr>
          <w:rFonts w:cs="宋体" w:hint="eastAsia"/>
          <w:kern w:val="0"/>
          <w:szCs w:val="21"/>
        </w:rPr>
        <w:t>修正错误的原则如下：</w:t>
      </w:r>
    </w:p>
    <w:p w:rsidR="00FC36D4" w:rsidRDefault="001703F6">
      <w:pPr>
        <w:pStyle w:val="af1"/>
        <w:widowControl/>
        <w:shd w:val="clear" w:color="auto" w:fill="FFFFFF"/>
        <w:snapToGrid w:val="0"/>
        <w:spacing w:before="0" w:beforeAutospacing="0" w:after="0" w:afterAutospacing="0" w:line="360" w:lineRule="auto"/>
        <w:ind w:firstLineChars="200" w:firstLine="420"/>
        <w:jc w:val="both"/>
        <w:rPr>
          <w:rFonts w:ascii="宋体" w:hAnsi="宋体" w:cs="宋体"/>
          <w:sz w:val="21"/>
          <w:szCs w:val="21"/>
        </w:rPr>
      </w:pPr>
      <w:r>
        <w:rPr>
          <w:rFonts w:ascii="宋体" w:hAnsi="宋体" w:cs="宋体" w:hint="eastAsia"/>
          <w:sz w:val="21"/>
          <w:szCs w:val="21"/>
        </w:rPr>
        <w:t>2</w:t>
      </w:r>
      <w:r>
        <w:rPr>
          <w:rFonts w:ascii="宋体" w:hAnsi="宋体" w:cs="宋体" w:hint="eastAsia"/>
          <w:sz w:val="21"/>
          <w:szCs w:val="21"/>
        </w:rPr>
        <w:t>5</w:t>
      </w:r>
      <w:r>
        <w:rPr>
          <w:rFonts w:ascii="宋体" w:hAnsi="宋体" w:cs="宋体" w:hint="eastAsia"/>
          <w:sz w:val="21"/>
          <w:szCs w:val="21"/>
        </w:rPr>
        <w:t>.3.1</w:t>
      </w:r>
      <w:r>
        <w:rPr>
          <w:rFonts w:ascii="宋体" w:hAnsi="宋体" w:cs="宋体" w:hint="eastAsia"/>
          <w:sz w:val="21"/>
          <w:szCs w:val="21"/>
          <w:shd w:val="clear" w:color="auto" w:fill="FFFFFF"/>
        </w:rPr>
        <w:t>投标文件开标一览表（报价表）内容与投标文件中相应内容不一致的，以开标一览表（报价表）为准；</w:t>
      </w:r>
    </w:p>
    <w:p w:rsidR="00FC36D4" w:rsidRDefault="001703F6">
      <w:pPr>
        <w:pStyle w:val="af1"/>
        <w:widowControl/>
        <w:shd w:val="clear" w:color="auto" w:fill="FFFFFF"/>
        <w:snapToGrid w:val="0"/>
        <w:spacing w:before="0" w:beforeAutospacing="0" w:after="0" w:afterAutospacing="0" w:line="360" w:lineRule="auto"/>
        <w:ind w:firstLineChars="200" w:firstLine="420"/>
        <w:jc w:val="both"/>
        <w:rPr>
          <w:rFonts w:ascii="宋体" w:hAnsi="宋体" w:cs="宋体"/>
          <w:sz w:val="21"/>
          <w:szCs w:val="21"/>
        </w:rPr>
      </w:pPr>
      <w:r>
        <w:rPr>
          <w:rFonts w:ascii="宋体" w:hAnsi="宋体" w:cs="宋体" w:hint="eastAsia"/>
          <w:sz w:val="21"/>
          <w:szCs w:val="21"/>
        </w:rPr>
        <w:t>2</w:t>
      </w:r>
      <w:r>
        <w:rPr>
          <w:rFonts w:ascii="宋体" w:hAnsi="宋体" w:cs="宋体" w:hint="eastAsia"/>
          <w:sz w:val="21"/>
          <w:szCs w:val="21"/>
        </w:rPr>
        <w:t>5</w:t>
      </w:r>
      <w:r>
        <w:rPr>
          <w:rFonts w:ascii="宋体" w:hAnsi="宋体" w:cs="宋体" w:hint="eastAsia"/>
          <w:sz w:val="21"/>
          <w:szCs w:val="21"/>
        </w:rPr>
        <w:t>.3.2</w:t>
      </w:r>
      <w:r>
        <w:rPr>
          <w:rFonts w:ascii="宋体" w:hAnsi="宋体" w:cs="宋体" w:hint="eastAsia"/>
          <w:sz w:val="21"/>
          <w:szCs w:val="21"/>
          <w:shd w:val="clear" w:color="auto" w:fill="FFFFFF"/>
        </w:rPr>
        <w:t>大写金额</w:t>
      </w:r>
      <w:r>
        <w:rPr>
          <w:rFonts w:ascii="宋体" w:hAnsi="宋体" w:cs="宋体" w:hint="eastAsia"/>
          <w:sz w:val="21"/>
          <w:szCs w:val="21"/>
        </w:rPr>
        <w:t>与</w:t>
      </w:r>
      <w:r>
        <w:rPr>
          <w:rFonts w:ascii="宋体" w:hAnsi="宋体" w:cs="宋体" w:hint="eastAsia"/>
          <w:sz w:val="21"/>
          <w:szCs w:val="21"/>
          <w:shd w:val="clear" w:color="auto" w:fill="FFFFFF"/>
        </w:rPr>
        <w:t>小写金额不一致的，以大写金额为准；</w:t>
      </w:r>
    </w:p>
    <w:p w:rsidR="00FC36D4" w:rsidRDefault="001703F6">
      <w:pPr>
        <w:pStyle w:val="af1"/>
        <w:widowControl/>
        <w:shd w:val="clear" w:color="auto" w:fill="FFFFFF"/>
        <w:snapToGrid w:val="0"/>
        <w:spacing w:before="0" w:beforeAutospacing="0" w:after="0" w:afterAutospacing="0" w:line="360" w:lineRule="auto"/>
        <w:ind w:firstLineChars="200" w:firstLine="420"/>
        <w:jc w:val="both"/>
        <w:rPr>
          <w:rFonts w:ascii="宋体" w:hAnsi="宋体" w:cs="宋体"/>
          <w:sz w:val="21"/>
          <w:szCs w:val="21"/>
        </w:rPr>
      </w:pPr>
      <w:r>
        <w:rPr>
          <w:rFonts w:ascii="宋体" w:hAnsi="宋体" w:cs="宋体" w:hint="eastAsia"/>
          <w:sz w:val="21"/>
          <w:szCs w:val="21"/>
        </w:rPr>
        <w:t>2</w:t>
      </w:r>
      <w:r>
        <w:rPr>
          <w:rFonts w:ascii="宋体" w:hAnsi="宋体" w:cs="宋体" w:hint="eastAsia"/>
          <w:sz w:val="21"/>
          <w:szCs w:val="21"/>
        </w:rPr>
        <w:t>5</w:t>
      </w:r>
      <w:r>
        <w:rPr>
          <w:rFonts w:ascii="宋体" w:hAnsi="宋体" w:cs="宋体" w:hint="eastAsia"/>
          <w:sz w:val="21"/>
          <w:szCs w:val="21"/>
        </w:rPr>
        <w:t>.3.3</w:t>
      </w:r>
      <w:r>
        <w:rPr>
          <w:rFonts w:ascii="宋体" w:hAnsi="宋体" w:cs="宋体" w:hint="eastAsia"/>
          <w:sz w:val="21"/>
          <w:szCs w:val="21"/>
          <w:shd w:val="clear" w:color="auto" w:fill="FFFFFF"/>
        </w:rPr>
        <w:t>单价金额小数点或者百分比有明显错位的，以开标一览表的总价为准，并修改单价；</w:t>
      </w:r>
    </w:p>
    <w:p w:rsidR="00FC36D4" w:rsidRDefault="001703F6">
      <w:pPr>
        <w:pStyle w:val="af1"/>
        <w:widowControl/>
        <w:shd w:val="clear" w:color="auto" w:fill="FFFFFF"/>
        <w:snapToGrid w:val="0"/>
        <w:spacing w:before="0" w:beforeAutospacing="0" w:after="0" w:afterAutospacing="0" w:line="360" w:lineRule="auto"/>
        <w:ind w:firstLineChars="200" w:firstLine="420"/>
        <w:jc w:val="both"/>
        <w:rPr>
          <w:rFonts w:ascii="宋体" w:hAnsi="宋体" w:cs="宋体"/>
          <w:sz w:val="21"/>
          <w:szCs w:val="21"/>
        </w:rPr>
      </w:pPr>
      <w:r>
        <w:rPr>
          <w:rFonts w:ascii="宋体" w:hAnsi="宋体" w:cs="宋体" w:hint="eastAsia"/>
          <w:sz w:val="21"/>
          <w:szCs w:val="21"/>
        </w:rPr>
        <w:t>2</w:t>
      </w:r>
      <w:r>
        <w:rPr>
          <w:rFonts w:ascii="宋体" w:hAnsi="宋体" w:cs="宋体" w:hint="eastAsia"/>
          <w:sz w:val="21"/>
          <w:szCs w:val="21"/>
        </w:rPr>
        <w:t>5</w:t>
      </w:r>
      <w:r>
        <w:rPr>
          <w:rFonts w:ascii="宋体" w:hAnsi="宋体" w:cs="宋体" w:hint="eastAsia"/>
          <w:sz w:val="21"/>
          <w:szCs w:val="21"/>
        </w:rPr>
        <w:t>.3.4</w:t>
      </w:r>
      <w:r>
        <w:rPr>
          <w:rFonts w:ascii="宋体" w:hAnsi="宋体" w:cs="宋体" w:hint="eastAsia"/>
          <w:sz w:val="21"/>
          <w:szCs w:val="21"/>
          <w:shd w:val="clear" w:color="auto" w:fill="FFFFFF"/>
        </w:rPr>
        <w:t>总价金额与按单价汇总金额不一致的，以单价金额计算结果为准。</w:t>
      </w:r>
    </w:p>
    <w:p w:rsidR="00FC36D4" w:rsidRDefault="001703F6">
      <w:pPr>
        <w:widowControl/>
        <w:snapToGrid w:val="0"/>
        <w:spacing w:line="360" w:lineRule="auto"/>
        <w:ind w:firstLineChars="200" w:firstLine="420"/>
        <w:jc w:val="left"/>
        <w:rPr>
          <w:rFonts w:ascii="宋体" w:hAnsi="宋体" w:cs="宋体"/>
          <w:kern w:val="0"/>
          <w:szCs w:val="21"/>
        </w:rPr>
      </w:pPr>
      <w:r>
        <w:rPr>
          <w:rFonts w:ascii="宋体" w:hAnsi="宋体" w:cs="宋体" w:hint="eastAsia"/>
          <w:kern w:val="0"/>
          <w:szCs w:val="21"/>
        </w:rPr>
        <w:t>2</w:t>
      </w:r>
      <w:r>
        <w:rPr>
          <w:rFonts w:ascii="宋体" w:hAnsi="宋体" w:cs="宋体" w:hint="eastAsia"/>
          <w:kern w:val="0"/>
          <w:szCs w:val="21"/>
        </w:rPr>
        <w:t>5</w:t>
      </w:r>
      <w:r>
        <w:rPr>
          <w:rFonts w:ascii="宋体" w:hAnsi="宋体" w:cs="宋体" w:hint="eastAsia"/>
          <w:kern w:val="0"/>
          <w:szCs w:val="21"/>
        </w:rPr>
        <w:t>.3.5 </w:t>
      </w:r>
      <w:r>
        <w:rPr>
          <w:rFonts w:ascii="宋体" w:hAnsi="宋体" w:cs="宋体" w:hint="eastAsia"/>
          <w:kern w:val="0"/>
          <w:szCs w:val="21"/>
        </w:rPr>
        <w:t>对不同文字文本投标文件的解释发生异议的，以中文文本为准。</w:t>
      </w:r>
    </w:p>
    <w:p w:rsidR="00FC36D4" w:rsidRDefault="001703F6">
      <w:pPr>
        <w:widowControl/>
        <w:snapToGrid w:val="0"/>
        <w:spacing w:line="360" w:lineRule="auto"/>
        <w:ind w:firstLineChars="200" w:firstLine="420"/>
        <w:jc w:val="left"/>
        <w:rPr>
          <w:rFonts w:ascii="宋体" w:hAnsi="宋体" w:cs="宋体"/>
          <w:kern w:val="0"/>
          <w:szCs w:val="21"/>
        </w:rPr>
      </w:pPr>
      <w:r>
        <w:rPr>
          <w:rFonts w:ascii="宋体" w:hAnsi="宋体" w:cs="宋体" w:hint="eastAsia"/>
          <w:kern w:val="0"/>
          <w:szCs w:val="21"/>
        </w:rPr>
        <w:t>2</w:t>
      </w:r>
      <w:r>
        <w:rPr>
          <w:rFonts w:ascii="宋体" w:hAnsi="宋体" w:cs="宋体" w:hint="eastAsia"/>
          <w:kern w:val="0"/>
          <w:szCs w:val="21"/>
        </w:rPr>
        <w:t>5</w:t>
      </w:r>
      <w:r>
        <w:rPr>
          <w:rFonts w:ascii="宋体" w:hAnsi="宋体" w:cs="宋体" w:hint="eastAsia"/>
          <w:kern w:val="0"/>
          <w:szCs w:val="21"/>
        </w:rPr>
        <w:t>.3.6 </w:t>
      </w:r>
      <w:r>
        <w:rPr>
          <w:rFonts w:ascii="宋体" w:hAnsi="宋体" w:cs="宋体" w:hint="eastAsia"/>
          <w:kern w:val="0"/>
          <w:szCs w:val="21"/>
        </w:rPr>
        <w:t>同时出现两种以上不一致的，按照前款规定的顺序修正。修正后的报价按照财政部</w:t>
      </w:r>
      <w:r>
        <w:rPr>
          <w:rFonts w:ascii="宋体" w:hAnsi="宋体" w:cs="宋体" w:hint="eastAsia"/>
          <w:kern w:val="0"/>
          <w:szCs w:val="21"/>
        </w:rPr>
        <w:t>87</w:t>
      </w:r>
      <w:r>
        <w:rPr>
          <w:rFonts w:ascii="宋体" w:hAnsi="宋体" w:cs="宋体" w:hint="eastAsia"/>
          <w:kern w:val="0"/>
          <w:szCs w:val="21"/>
        </w:rPr>
        <w:t>号令第五十一条第二款的规定经</w:t>
      </w:r>
      <w:r>
        <w:rPr>
          <w:rFonts w:ascii="宋体" w:hAnsi="宋体" w:cs="宋体" w:hint="eastAsia"/>
          <w:kern w:val="0"/>
          <w:szCs w:val="21"/>
        </w:rPr>
        <w:t>供应商</w:t>
      </w:r>
      <w:r>
        <w:rPr>
          <w:rFonts w:ascii="宋体" w:hAnsi="宋体" w:cs="宋体" w:hint="eastAsia"/>
          <w:kern w:val="0"/>
          <w:szCs w:val="21"/>
        </w:rPr>
        <w:t>确认后产生约束力，</w:t>
      </w:r>
      <w:r>
        <w:rPr>
          <w:rFonts w:ascii="宋体" w:hAnsi="宋体" w:cs="宋体" w:hint="eastAsia"/>
          <w:kern w:val="0"/>
          <w:szCs w:val="21"/>
        </w:rPr>
        <w:t>供应商</w:t>
      </w:r>
      <w:r>
        <w:rPr>
          <w:rFonts w:ascii="宋体" w:hAnsi="宋体" w:cs="宋体" w:hint="eastAsia"/>
          <w:kern w:val="0"/>
          <w:szCs w:val="21"/>
        </w:rPr>
        <w:t>不确认的，其投标无效。</w:t>
      </w:r>
    </w:p>
    <w:p w:rsidR="00FC36D4" w:rsidRDefault="001703F6">
      <w:pPr>
        <w:widowControl/>
        <w:snapToGrid w:val="0"/>
        <w:spacing w:line="360" w:lineRule="auto"/>
        <w:ind w:firstLineChars="200" w:firstLine="420"/>
        <w:jc w:val="left"/>
        <w:rPr>
          <w:rFonts w:ascii="宋体" w:hAnsi="宋体" w:cs="宋体"/>
          <w:kern w:val="0"/>
          <w:szCs w:val="21"/>
        </w:rPr>
      </w:pPr>
      <w:r>
        <w:rPr>
          <w:rFonts w:ascii="宋体" w:hAnsi="宋体" w:cs="宋体" w:hint="eastAsia"/>
          <w:kern w:val="0"/>
          <w:szCs w:val="21"/>
        </w:rPr>
        <w:t>2</w:t>
      </w:r>
      <w:r>
        <w:rPr>
          <w:rFonts w:ascii="宋体" w:hAnsi="宋体" w:cs="宋体" w:hint="eastAsia"/>
          <w:kern w:val="0"/>
          <w:szCs w:val="21"/>
        </w:rPr>
        <w:t>5</w:t>
      </w:r>
      <w:r>
        <w:rPr>
          <w:rFonts w:ascii="宋体" w:hAnsi="宋体" w:cs="宋体" w:hint="eastAsia"/>
          <w:kern w:val="0"/>
          <w:szCs w:val="21"/>
        </w:rPr>
        <w:t>.4 </w:t>
      </w:r>
      <w:r>
        <w:rPr>
          <w:rFonts w:ascii="宋体" w:hAnsi="宋体" w:cs="宋体" w:hint="eastAsia"/>
          <w:kern w:val="0"/>
          <w:szCs w:val="21"/>
        </w:rPr>
        <w:t>资格性检查和符合性检查。</w:t>
      </w:r>
    </w:p>
    <w:p w:rsidR="00FC36D4" w:rsidRDefault="001703F6">
      <w:pPr>
        <w:widowControl/>
        <w:tabs>
          <w:tab w:val="left" w:pos="0"/>
        </w:tabs>
        <w:snapToGrid w:val="0"/>
        <w:spacing w:line="360" w:lineRule="auto"/>
        <w:ind w:firstLineChars="200" w:firstLine="420"/>
        <w:contextualSpacing/>
        <w:jc w:val="left"/>
        <w:rPr>
          <w:szCs w:val="21"/>
        </w:rPr>
      </w:pPr>
      <w:r>
        <w:rPr>
          <w:rFonts w:ascii="宋体" w:hAnsi="宋体" w:cs="宋体" w:hint="eastAsia"/>
          <w:kern w:val="0"/>
          <w:szCs w:val="21"/>
        </w:rPr>
        <w:t>2</w:t>
      </w:r>
      <w:r>
        <w:rPr>
          <w:rFonts w:ascii="宋体" w:hAnsi="宋体" w:cs="宋体" w:hint="eastAsia"/>
          <w:kern w:val="0"/>
          <w:szCs w:val="21"/>
        </w:rPr>
        <w:t>5</w:t>
      </w:r>
      <w:r>
        <w:rPr>
          <w:rFonts w:ascii="宋体" w:hAnsi="宋体" w:cs="宋体" w:hint="eastAsia"/>
          <w:kern w:val="0"/>
          <w:szCs w:val="21"/>
        </w:rPr>
        <w:t>.4.1</w:t>
      </w:r>
      <w:r>
        <w:rPr>
          <w:rFonts w:ascii="宋体" w:hAnsi="宋体" w:hint="eastAsia"/>
          <w:szCs w:val="21"/>
        </w:rPr>
        <w:t>资格性检查。依据法规政策和</w:t>
      </w:r>
      <w:r>
        <w:rPr>
          <w:rFonts w:ascii="宋体" w:hAnsi="宋体" w:hint="eastAsia"/>
          <w:szCs w:val="21"/>
        </w:rPr>
        <w:t>采购</w:t>
      </w:r>
      <w:r>
        <w:rPr>
          <w:rFonts w:ascii="宋体" w:hAnsi="宋体" w:hint="eastAsia"/>
          <w:szCs w:val="21"/>
        </w:rPr>
        <w:t>文件的规定，在对投标文件详细评估之前，采购人将依据</w:t>
      </w:r>
      <w:r>
        <w:rPr>
          <w:rFonts w:ascii="宋体" w:hAnsi="宋体" w:hint="eastAsia"/>
          <w:szCs w:val="21"/>
        </w:rPr>
        <w:t>供应商</w:t>
      </w:r>
      <w:r>
        <w:rPr>
          <w:rFonts w:ascii="宋体" w:hAnsi="宋体" w:hint="eastAsia"/>
          <w:szCs w:val="21"/>
        </w:rPr>
        <w:t>提交的投标文件按</w:t>
      </w:r>
      <w:r>
        <w:rPr>
          <w:rFonts w:ascii="宋体" w:hAnsi="宋体" w:hint="eastAsia"/>
          <w:szCs w:val="21"/>
        </w:rPr>
        <w:t>采购</w:t>
      </w:r>
      <w:r>
        <w:rPr>
          <w:rFonts w:ascii="宋体" w:hAnsi="宋体" w:hint="eastAsia"/>
          <w:szCs w:val="21"/>
        </w:rPr>
        <w:t>公告第二项和</w:t>
      </w:r>
      <w:r>
        <w:rPr>
          <w:rFonts w:ascii="宋体" w:hAnsi="宋体" w:hint="eastAsia"/>
          <w:szCs w:val="21"/>
        </w:rPr>
        <w:t>采购</w:t>
      </w:r>
      <w:r>
        <w:rPr>
          <w:rFonts w:ascii="宋体" w:hAnsi="宋体" w:hint="eastAsia"/>
          <w:szCs w:val="21"/>
        </w:rPr>
        <w:t>文件第三章</w:t>
      </w:r>
      <w:r>
        <w:rPr>
          <w:rFonts w:ascii="宋体" w:hAnsi="宋体" w:hint="eastAsia"/>
          <w:szCs w:val="21"/>
        </w:rPr>
        <w:t>4.</w:t>
      </w:r>
      <w:r>
        <w:rPr>
          <w:rFonts w:ascii="宋体" w:hAnsi="宋体" w:hint="eastAsia"/>
          <w:szCs w:val="21"/>
        </w:rPr>
        <w:t>供应商</w:t>
      </w:r>
      <w:r>
        <w:rPr>
          <w:rFonts w:ascii="宋体" w:hAnsi="宋体" w:hint="eastAsia"/>
          <w:szCs w:val="21"/>
        </w:rPr>
        <w:t>应提交的证明文件所述的资格标准对</w:t>
      </w:r>
      <w:r>
        <w:rPr>
          <w:rFonts w:ascii="宋体" w:hAnsi="宋体" w:hint="eastAsia"/>
          <w:szCs w:val="21"/>
        </w:rPr>
        <w:t>供应商</w:t>
      </w:r>
      <w:r>
        <w:rPr>
          <w:rFonts w:ascii="宋体" w:hAnsi="宋体" w:hint="eastAsia"/>
          <w:szCs w:val="21"/>
        </w:rPr>
        <w:t>进行资格审查</w:t>
      </w:r>
      <w:r>
        <w:rPr>
          <w:rFonts w:ascii="宋体" w:hAnsi="宋体" w:hint="eastAsia"/>
          <w:szCs w:val="21"/>
        </w:rPr>
        <w:t>,</w:t>
      </w:r>
      <w:r>
        <w:rPr>
          <w:rFonts w:ascii="宋体" w:hAnsi="宋体" w:hint="eastAsia"/>
          <w:szCs w:val="21"/>
        </w:rPr>
        <w:t>以确定其是否具备投标资格。如果</w:t>
      </w:r>
      <w:r>
        <w:rPr>
          <w:rFonts w:ascii="宋体" w:hAnsi="宋体" w:hint="eastAsia"/>
          <w:szCs w:val="21"/>
        </w:rPr>
        <w:t>供应商</w:t>
      </w:r>
      <w:r>
        <w:rPr>
          <w:rFonts w:ascii="宋体" w:hAnsi="宋体" w:hint="eastAsia"/>
          <w:szCs w:val="21"/>
        </w:rPr>
        <w:t>不具备投标资格、不满足</w:t>
      </w:r>
      <w:r>
        <w:rPr>
          <w:rFonts w:ascii="宋体" w:hAnsi="宋体" w:hint="eastAsia"/>
          <w:szCs w:val="21"/>
        </w:rPr>
        <w:t>采购</w:t>
      </w:r>
      <w:r>
        <w:rPr>
          <w:rFonts w:ascii="宋体" w:hAnsi="宋体" w:hint="eastAsia"/>
          <w:szCs w:val="21"/>
        </w:rPr>
        <w:t>文件所规定的资格标准或提供资格证明文件不全</w:t>
      </w:r>
      <w:r>
        <w:rPr>
          <w:rFonts w:ascii="宋体" w:hAnsi="宋体" w:hint="eastAsia"/>
          <w:szCs w:val="21"/>
        </w:rPr>
        <w:t>,</w:t>
      </w:r>
      <w:r>
        <w:rPr>
          <w:rFonts w:ascii="宋体" w:hAnsi="宋体" w:hint="eastAsia"/>
          <w:szCs w:val="21"/>
        </w:rPr>
        <w:t>其投标将被作为无效投标。</w:t>
      </w:r>
      <w:r>
        <w:rPr>
          <w:rFonts w:ascii="宋体" w:hAnsi="宋体" w:cs="Lucida Sans Unicode" w:hint="eastAsia"/>
          <w:szCs w:val="21"/>
        </w:rPr>
        <w:t>在审查过</w:t>
      </w:r>
      <w:r>
        <w:rPr>
          <w:rFonts w:ascii="宋体" w:hAnsi="宋体" w:cs="Lucida Sans Unicode" w:hint="eastAsia"/>
          <w:szCs w:val="21"/>
        </w:rPr>
        <w:lastRenderedPageBreak/>
        <w:t>程中，采购人有权要求</w:t>
      </w:r>
      <w:r>
        <w:rPr>
          <w:rFonts w:ascii="宋体" w:hAnsi="宋体" w:cs="Lucida Sans Unicode" w:hint="eastAsia"/>
          <w:szCs w:val="21"/>
        </w:rPr>
        <w:t>供应商</w:t>
      </w:r>
      <w:r>
        <w:rPr>
          <w:rFonts w:ascii="宋体" w:hAnsi="宋体" w:cs="Lucida Sans Unicode" w:hint="eastAsia"/>
          <w:szCs w:val="21"/>
        </w:rPr>
        <w:t>按</w:t>
      </w:r>
      <w:r>
        <w:rPr>
          <w:rFonts w:ascii="宋体" w:hAnsi="宋体" w:cs="Lucida Sans Unicode" w:hint="eastAsia"/>
          <w:szCs w:val="21"/>
        </w:rPr>
        <w:t>采购</w:t>
      </w:r>
      <w:r>
        <w:rPr>
          <w:rFonts w:ascii="宋体" w:hAnsi="宋体" w:cs="Lucida Sans Unicode" w:hint="eastAsia"/>
          <w:szCs w:val="21"/>
        </w:rPr>
        <w:t>文件的规定提供相关资格证明材料的原件以供审查。</w:t>
      </w:r>
      <w:r>
        <w:rPr>
          <w:rFonts w:ascii="宋体" w:hAnsi="宋体" w:cs="Lucida Sans Unicode" w:hint="eastAsia"/>
          <w:szCs w:val="21"/>
        </w:rPr>
        <w:t>供应商</w:t>
      </w:r>
      <w:r>
        <w:rPr>
          <w:rFonts w:ascii="宋体" w:hAnsi="宋体" w:cs="Lucida Sans Unicode" w:hint="eastAsia"/>
          <w:szCs w:val="21"/>
        </w:rPr>
        <w:t>应在规定的时限内提供。</w:t>
      </w:r>
      <w:r>
        <w:rPr>
          <w:rFonts w:ascii="宋体" w:hAnsi="宋体" w:cs="Lucida Sans Unicode" w:hint="eastAsia"/>
          <w:szCs w:val="21"/>
        </w:rPr>
        <w:t>供应商</w:t>
      </w:r>
      <w:r>
        <w:rPr>
          <w:rFonts w:ascii="宋体" w:hAnsi="宋体" w:cs="Lucida Sans Unicode" w:hint="eastAsia"/>
          <w:szCs w:val="21"/>
        </w:rPr>
        <w:t>拒不提供的，或者不能在规定时限内提供的，视为其不具备该资格条件。</w:t>
      </w:r>
    </w:p>
    <w:p w:rsidR="00FC36D4" w:rsidRDefault="001703F6">
      <w:pPr>
        <w:widowControl/>
        <w:snapToGrid w:val="0"/>
        <w:spacing w:line="360" w:lineRule="auto"/>
        <w:ind w:firstLineChars="200" w:firstLine="420"/>
        <w:jc w:val="left"/>
        <w:rPr>
          <w:rFonts w:ascii="宋体" w:hAnsi="宋体" w:cs="Lucida Sans Unicode"/>
          <w:szCs w:val="21"/>
        </w:rPr>
      </w:pPr>
      <w:r>
        <w:rPr>
          <w:rFonts w:ascii="宋体" w:hAnsi="宋体" w:cs="Lucida Sans Unicode" w:hint="eastAsia"/>
          <w:szCs w:val="21"/>
        </w:rPr>
        <w:t>2</w:t>
      </w:r>
      <w:r>
        <w:rPr>
          <w:rFonts w:ascii="宋体" w:hAnsi="宋体" w:cs="Lucida Sans Unicode" w:hint="eastAsia"/>
          <w:szCs w:val="21"/>
        </w:rPr>
        <w:t>5</w:t>
      </w:r>
      <w:r>
        <w:rPr>
          <w:rFonts w:ascii="宋体" w:hAnsi="宋体" w:cs="Lucida Sans Unicode" w:hint="eastAsia"/>
          <w:szCs w:val="21"/>
        </w:rPr>
        <w:t xml:space="preserve">.4.2 </w:t>
      </w:r>
      <w:r>
        <w:rPr>
          <w:rFonts w:ascii="宋体" w:hAnsi="宋体" w:cs="Lucida Sans Unicode" w:hint="eastAsia"/>
          <w:szCs w:val="21"/>
        </w:rPr>
        <w:t>资格审查后合格的</w:t>
      </w:r>
      <w:r>
        <w:rPr>
          <w:rFonts w:ascii="宋体" w:hAnsi="宋体" w:cs="Lucida Sans Unicode" w:hint="eastAsia"/>
          <w:szCs w:val="21"/>
        </w:rPr>
        <w:t>供</w:t>
      </w:r>
      <w:r>
        <w:rPr>
          <w:rFonts w:ascii="宋体" w:hAnsi="宋体" w:cs="Lucida Sans Unicode" w:hint="eastAsia"/>
          <w:szCs w:val="21"/>
        </w:rPr>
        <w:t>应商</w:t>
      </w:r>
      <w:r>
        <w:rPr>
          <w:rFonts w:ascii="宋体" w:hAnsi="宋体" w:cs="Lucida Sans Unicode" w:hint="eastAsia"/>
          <w:szCs w:val="21"/>
        </w:rPr>
        <w:t>不足</w:t>
      </w:r>
      <w:r>
        <w:rPr>
          <w:rFonts w:ascii="宋体" w:hAnsi="宋体" w:cs="Lucida Sans Unicode" w:hint="eastAsia"/>
          <w:szCs w:val="21"/>
        </w:rPr>
        <w:t>3</w:t>
      </w:r>
      <w:r>
        <w:rPr>
          <w:rFonts w:ascii="宋体" w:hAnsi="宋体" w:cs="Lucida Sans Unicode" w:hint="eastAsia"/>
          <w:szCs w:val="21"/>
        </w:rPr>
        <w:t>家的，不得评标。</w:t>
      </w:r>
    </w:p>
    <w:p w:rsidR="00FC36D4" w:rsidRDefault="001703F6">
      <w:pPr>
        <w:widowControl/>
        <w:snapToGrid w:val="0"/>
        <w:spacing w:line="360" w:lineRule="auto"/>
        <w:ind w:firstLineChars="200" w:firstLine="420"/>
        <w:jc w:val="left"/>
        <w:rPr>
          <w:szCs w:val="21"/>
        </w:rPr>
      </w:pPr>
      <w:r>
        <w:rPr>
          <w:rFonts w:ascii="宋体" w:hAnsi="宋体" w:cs="宋体" w:hint="eastAsia"/>
          <w:kern w:val="0"/>
          <w:szCs w:val="21"/>
        </w:rPr>
        <w:t>2</w:t>
      </w:r>
      <w:r>
        <w:rPr>
          <w:rFonts w:ascii="宋体" w:hAnsi="宋体" w:cs="宋体" w:hint="eastAsia"/>
          <w:kern w:val="0"/>
          <w:szCs w:val="21"/>
        </w:rPr>
        <w:t>5</w:t>
      </w:r>
      <w:r>
        <w:rPr>
          <w:rFonts w:ascii="宋体" w:hAnsi="宋体" w:cs="宋体" w:hint="eastAsia"/>
          <w:kern w:val="0"/>
          <w:szCs w:val="21"/>
        </w:rPr>
        <w:t xml:space="preserve">.4.3 </w:t>
      </w:r>
      <w:r>
        <w:rPr>
          <w:rFonts w:ascii="宋体" w:hAnsi="宋体" w:cs="宋体" w:hint="eastAsia"/>
          <w:kern w:val="0"/>
          <w:szCs w:val="21"/>
        </w:rPr>
        <w:t>符合性检查。依据</w:t>
      </w:r>
      <w:r>
        <w:rPr>
          <w:rFonts w:ascii="宋体" w:hAnsi="宋体" w:cs="宋体" w:hint="eastAsia"/>
          <w:kern w:val="0"/>
          <w:szCs w:val="21"/>
        </w:rPr>
        <w:t>采购</w:t>
      </w:r>
      <w:r>
        <w:rPr>
          <w:rFonts w:ascii="宋体" w:hAnsi="宋体" w:cs="宋体" w:hint="eastAsia"/>
          <w:kern w:val="0"/>
          <w:szCs w:val="21"/>
        </w:rPr>
        <w:t>文件的规定，</w:t>
      </w:r>
      <w:r>
        <w:rPr>
          <w:rFonts w:ascii="宋体" w:hAnsi="宋体" w:cs="宋体" w:hint="eastAsia"/>
          <w:kern w:val="0"/>
          <w:szCs w:val="21"/>
        </w:rPr>
        <w:t>磋商小组</w:t>
      </w:r>
      <w:r>
        <w:rPr>
          <w:rFonts w:ascii="宋体" w:hAnsi="宋体" w:cs="宋体" w:hint="eastAsia"/>
          <w:kern w:val="0"/>
          <w:szCs w:val="21"/>
        </w:rPr>
        <w:t>将从投标文件的有效性、完整性和对</w:t>
      </w:r>
      <w:r>
        <w:rPr>
          <w:rFonts w:ascii="宋体" w:hAnsi="宋体" w:cs="宋体" w:hint="eastAsia"/>
          <w:kern w:val="0"/>
          <w:szCs w:val="21"/>
        </w:rPr>
        <w:t>采购</w:t>
      </w:r>
      <w:r>
        <w:rPr>
          <w:rFonts w:ascii="宋体" w:hAnsi="宋体" w:cs="宋体" w:hint="eastAsia"/>
          <w:kern w:val="0"/>
          <w:szCs w:val="21"/>
        </w:rPr>
        <w:t>文件的响应程度进行审查，以确定是否符合对</w:t>
      </w:r>
      <w:r>
        <w:rPr>
          <w:rFonts w:ascii="宋体" w:hAnsi="宋体" w:cs="宋体" w:hint="eastAsia"/>
          <w:kern w:val="0"/>
          <w:szCs w:val="21"/>
        </w:rPr>
        <w:t>采购</w:t>
      </w:r>
      <w:r>
        <w:rPr>
          <w:rFonts w:ascii="宋体" w:hAnsi="宋体" w:cs="宋体" w:hint="eastAsia"/>
          <w:kern w:val="0"/>
          <w:szCs w:val="21"/>
        </w:rPr>
        <w:t>文件的实质性要求作出响应。对没有实质性响应的投标文件将不进行评估，其投标被作为无效投标。凡有下列情况之一者，投标文件也将被视为未实质性响应</w:t>
      </w:r>
      <w:r>
        <w:rPr>
          <w:rFonts w:ascii="宋体" w:hAnsi="宋体" w:cs="宋体" w:hint="eastAsia"/>
          <w:kern w:val="0"/>
          <w:szCs w:val="21"/>
        </w:rPr>
        <w:t>采购</w:t>
      </w:r>
      <w:r>
        <w:rPr>
          <w:rFonts w:ascii="宋体" w:hAnsi="宋体" w:cs="宋体" w:hint="eastAsia"/>
          <w:kern w:val="0"/>
          <w:szCs w:val="21"/>
        </w:rPr>
        <w:t>文件要求：</w:t>
      </w:r>
    </w:p>
    <w:p w:rsidR="00FC36D4" w:rsidRDefault="001703F6">
      <w:pPr>
        <w:widowControl/>
        <w:tabs>
          <w:tab w:val="left" w:pos="0"/>
        </w:tabs>
        <w:snapToGrid w:val="0"/>
        <w:spacing w:line="360" w:lineRule="auto"/>
        <w:ind w:firstLineChars="200" w:firstLine="420"/>
        <w:contextualSpacing/>
        <w:jc w:val="left"/>
        <w:rPr>
          <w:rFonts w:ascii="宋体" w:hAnsi="宋体"/>
          <w:szCs w:val="21"/>
        </w:rPr>
      </w:pPr>
      <w:r>
        <w:rPr>
          <w:rFonts w:ascii="宋体" w:hAnsi="宋体" w:hint="eastAsia"/>
          <w:szCs w:val="21"/>
        </w:rPr>
        <w:t>（</w:t>
      </w:r>
      <w:r>
        <w:rPr>
          <w:rFonts w:ascii="宋体" w:hAnsi="宋体" w:hint="eastAsia"/>
          <w:szCs w:val="21"/>
        </w:rPr>
        <w:t>1</w:t>
      </w:r>
      <w:r>
        <w:rPr>
          <w:rFonts w:ascii="宋体" w:hAnsi="宋体" w:hint="eastAsia"/>
          <w:szCs w:val="21"/>
        </w:rPr>
        <w:t>）投标文件未按规定签字、盖章的。</w:t>
      </w:r>
    </w:p>
    <w:p w:rsidR="00FC36D4" w:rsidRDefault="001703F6">
      <w:pPr>
        <w:widowControl/>
        <w:tabs>
          <w:tab w:val="left" w:pos="0"/>
        </w:tabs>
        <w:snapToGrid w:val="0"/>
        <w:spacing w:line="360" w:lineRule="auto"/>
        <w:ind w:firstLineChars="200" w:firstLine="420"/>
        <w:contextualSpacing/>
        <w:jc w:val="left"/>
        <w:rPr>
          <w:rFonts w:ascii="宋体" w:hAnsi="宋体"/>
          <w:szCs w:val="21"/>
        </w:rPr>
      </w:pPr>
      <w:r>
        <w:rPr>
          <w:rFonts w:ascii="宋体" w:hAnsi="宋体" w:hint="eastAsia"/>
          <w:szCs w:val="21"/>
        </w:rPr>
        <w:t>（</w:t>
      </w:r>
      <w:r>
        <w:rPr>
          <w:rFonts w:ascii="宋体" w:hAnsi="宋体" w:hint="eastAsia"/>
          <w:szCs w:val="21"/>
        </w:rPr>
        <w:t>2</w:t>
      </w:r>
      <w:r>
        <w:rPr>
          <w:rFonts w:ascii="宋体" w:hAnsi="宋体" w:hint="eastAsia"/>
          <w:szCs w:val="21"/>
        </w:rPr>
        <w:t>）</w:t>
      </w:r>
      <w:r>
        <w:rPr>
          <w:rFonts w:ascii="宋体" w:hAnsi="宋体" w:hint="eastAsia"/>
          <w:szCs w:val="21"/>
        </w:rPr>
        <w:t>供应商</w:t>
      </w:r>
      <w:r>
        <w:rPr>
          <w:rFonts w:ascii="宋体" w:hAnsi="宋体" w:hint="eastAsia"/>
          <w:szCs w:val="21"/>
        </w:rPr>
        <w:t>未能出具有效身份证明，或与身份不符的。</w:t>
      </w:r>
    </w:p>
    <w:p w:rsidR="00FC36D4" w:rsidRDefault="001703F6">
      <w:pPr>
        <w:widowControl/>
        <w:tabs>
          <w:tab w:val="left" w:pos="0"/>
        </w:tabs>
        <w:snapToGrid w:val="0"/>
        <w:spacing w:line="360" w:lineRule="auto"/>
        <w:ind w:firstLineChars="200" w:firstLine="420"/>
        <w:contextualSpacing/>
        <w:jc w:val="left"/>
        <w:rPr>
          <w:rFonts w:ascii="宋体" w:hAnsi="宋体"/>
          <w:szCs w:val="21"/>
        </w:rPr>
      </w:pPr>
      <w:r>
        <w:rPr>
          <w:rFonts w:ascii="宋体" w:hAnsi="宋体" w:hint="eastAsia"/>
          <w:szCs w:val="21"/>
        </w:rPr>
        <w:t>（</w:t>
      </w:r>
      <w:r>
        <w:rPr>
          <w:rFonts w:ascii="宋体" w:hAnsi="宋体" w:hint="eastAsia"/>
          <w:szCs w:val="21"/>
        </w:rPr>
        <w:t>3</w:t>
      </w:r>
      <w:r>
        <w:rPr>
          <w:rFonts w:ascii="宋体" w:hAnsi="宋体" w:hint="eastAsia"/>
          <w:szCs w:val="21"/>
        </w:rPr>
        <w:t>）资格证明文件不全的，或不符合</w:t>
      </w:r>
      <w:r>
        <w:rPr>
          <w:rFonts w:ascii="宋体" w:hAnsi="宋体" w:hint="eastAsia"/>
          <w:szCs w:val="21"/>
        </w:rPr>
        <w:t>采购</w:t>
      </w:r>
      <w:r>
        <w:rPr>
          <w:rFonts w:ascii="宋体" w:hAnsi="宋体" w:hint="eastAsia"/>
          <w:szCs w:val="21"/>
        </w:rPr>
        <w:t>文件标明的资格要求的。</w:t>
      </w:r>
    </w:p>
    <w:p w:rsidR="00FC36D4" w:rsidRDefault="001703F6">
      <w:pPr>
        <w:widowControl/>
        <w:tabs>
          <w:tab w:val="left" w:pos="0"/>
        </w:tabs>
        <w:snapToGrid w:val="0"/>
        <w:spacing w:line="360" w:lineRule="auto"/>
        <w:ind w:firstLineChars="200" w:firstLine="420"/>
        <w:contextualSpacing/>
        <w:jc w:val="left"/>
        <w:rPr>
          <w:rFonts w:ascii="宋体" w:hAnsi="宋体"/>
          <w:szCs w:val="21"/>
        </w:rPr>
      </w:pPr>
      <w:r>
        <w:rPr>
          <w:rFonts w:ascii="宋体" w:hAnsi="宋体" w:hint="eastAsia"/>
          <w:szCs w:val="21"/>
        </w:rPr>
        <w:t>（</w:t>
      </w:r>
      <w:r>
        <w:rPr>
          <w:rFonts w:ascii="宋体" w:hAnsi="宋体" w:hint="eastAsia"/>
          <w:szCs w:val="21"/>
        </w:rPr>
        <w:t>4</w:t>
      </w:r>
      <w:r>
        <w:rPr>
          <w:rFonts w:ascii="宋体" w:hAnsi="宋体" w:hint="eastAsia"/>
          <w:szCs w:val="21"/>
        </w:rPr>
        <w:t>）投标有效期、</w:t>
      </w:r>
      <w:r>
        <w:rPr>
          <w:rFonts w:ascii="宋体" w:hAnsi="宋体" w:hint="eastAsia"/>
          <w:szCs w:val="21"/>
        </w:rPr>
        <w:t>合同履行期限</w:t>
      </w:r>
      <w:r>
        <w:rPr>
          <w:rFonts w:ascii="宋体" w:hAnsi="宋体" w:hint="eastAsia"/>
          <w:szCs w:val="21"/>
        </w:rPr>
        <w:t>、</w:t>
      </w:r>
      <w:r>
        <w:rPr>
          <w:rFonts w:ascii="宋体" w:hAnsi="宋体" w:hint="eastAsia"/>
          <w:szCs w:val="21"/>
        </w:rPr>
        <w:t>质量</w:t>
      </w:r>
      <w:r>
        <w:rPr>
          <w:rFonts w:ascii="宋体" w:hAnsi="宋体" w:hint="eastAsia"/>
          <w:szCs w:val="21"/>
        </w:rPr>
        <w:t>等不满足</w:t>
      </w:r>
      <w:r>
        <w:rPr>
          <w:rFonts w:ascii="宋体" w:hAnsi="宋体" w:hint="eastAsia"/>
          <w:szCs w:val="21"/>
        </w:rPr>
        <w:t>采购</w:t>
      </w:r>
      <w:r>
        <w:rPr>
          <w:rFonts w:ascii="宋体" w:hAnsi="宋体" w:hint="eastAsia"/>
          <w:szCs w:val="21"/>
        </w:rPr>
        <w:t>文件要求的。</w:t>
      </w:r>
    </w:p>
    <w:p w:rsidR="00FC36D4" w:rsidRDefault="001703F6">
      <w:pPr>
        <w:widowControl/>
        <w:tabs>
          <w:tab w:val="left" w:pos="0"/>
        </w:tabs>
        <w:snapToGrid w:val="0"/>
        <w:spacing w:line="360" w:lineRule="auto"/>
        <w:ind w:firstLineChars="200" w:firstLine="420"/>
        <w:contextualSpacing/>
        <w:jc w:val="left"/>
        <w:rPr>
          <w:rFonts w:ascii="宋体" w:hAnsi="宋体"/>
          <w:szCs w:val="21"/>
        </w:rPr>
      </w:pPr>
      <w:r>
        <w:rPr>
          <w:rFonts w:ascii="宋体" w:hAnsi="宋体" w:hint="eastAsia"/>
          <w:szCs w:val="21"/>
        </w:rPr>
        <w:t>（</w:t>
      </w:r>
      <w:r>
        <w:rPr>
          <w:rFonts w:ascii="宋体" w:hAnsi="宋体" w:hint="eastAsia"/>
          <w:szCs w:val="21"/>
        </w:rPr>
        <w:t>5</w:t>
      </w:r>
      <w:r>
        <w:rPr>
          <w:rFonts w:ascii="宋体" w:hAnsi="宋体" w:hint="eastAsia"/>
          <w:szCs w:val="21"/>
        </w:rPr>
        <w:t>）未按</w:t>
      </w:r>
      <w:r>
        <w:rPr>
          <w:rFonts w:ascii="宋体" w:hAnsi="宋体" w:hint="eastAsia"/>
          <w:szCs w:val="21"/>
        </w:rPr>
        <w:t>采购</w:t>
      </w:r>
      <w:r>
        <w:rPr>
          <w:rFonts w:ascii="宋体" w:hAnsi="宋体" w:hint="eastAsia"/>
          <w:szCs w:val="21"/>
        </w:rPr>
        <w:t>文件提供的格式填列、项目不齐全或内容虚假的。</w:t>
      </w:r>
    </w:p>
    <w:p w:rsidR="00FC36D4" w:rsidRDefault="001703F6">
      <w:pPr>
        <w:widowControl/>
        <w:tabs>
          <w:tab w:val="left" w:pos="0"/>
        </w:tabs>
        <w:snapToGrid w:val="0"/>
        <w:spacing w:line="360" w:lineRule="auto"/>
        <w:ind w:firstLineChars="200" w:firstLine="420"/>
        <w:contextualSpacing/>
        <w:jc w:val="left"/>
        <w:rPr>
          <w:rFonts w:ascii="宋体" w:hAnsi="宋体"/>
          <w:szCs w:val="21"/>
        </w:rPr>
      </w:pPr>
      <w:r>
        <w:rPr>
          <w:rFonts w:ascii="宋体" w:hAnsi="宋体" w:hint="eastAsia"/>
          <w:szCs w:val="21"/>
        </w:rPr>
        <w:t>（</w:t>
      </w:r>
      <w:r>
        <w:rPr>
          <w:rFonts w:ascii="宋体" w:hAnsi="宋体" w:hint="eastAsia"/>
          <w:szCs w:val="21"/>
        </w:rPr>
        <w:t>6</w:t>
      </w:r>
      <w:r>
        <w:rPr>
          <w:rFonts w:ascii="宋体" w:hAnsi="宋体" w:hint="eastAsia"/>
          <w:szCs w:val="21"/>
        </w:rPr>
        <w:t>）投标文件的实质性内容未使用中文表述，或意思表述不明确，或前后矛盾，或使用计量单位不符合</w:t>
      </w:r>
      <w:r>
        <w:rPr>
          <w:rFonts w:ascii="宋体" w:hAnsi="宋体" w:hint="eastAsia"/>
          <w:szCs w:val="21"/>
        </w:rPr>
        <w:t>采购</w:t>
      </w:r>
      <w:r>
        <w:rPr>
          <w:rFonts w:ascii="宋体" w:hAnsi="宋体" w:hint="eastAsia"/>
          <w:szCs w:val="21"/>
        </w:rPr>
        <w:t>文件要求的。</w:t>
      </w:r>
    </w:p>
    <w:p w:rsidR="00FC36D4" w:rsidRDefault="001703F6">
      <w:pPr>
        <w:widowControl/>
        <w:tabs>
          <w:tab w:val="left" w:pos="0"/>
        </w:tabs>
        <w:snapToGrid w:val="0"/>
        <w:spacing w:line="360" w:lineRule="auto"/>
        <w:ind w:firstLineChars="200" w:firstLine="420"/>
        <w:contextualSpacing/>
        <w:jc w:val="left"/>
        <w:rPr>
          <w:rFonts w:ascii="宋体" w:hAnsi="宋体"/>
          <w:szCs w:val="21"/>
        </w:rPr>
      </w:pPr>
      <w:r>
        <w:rPr>
          <w:rFonts w:ascii="宋体" w:hAnsi="宋体" w:hint="eastAsia"/>
          <w:szCs w:val="21"/>
        </w:rPr>
        <w:t>（</w:t>
      </w:r>
      <w:r>
        <w:rPr>
          <w:rFonts w:ascii="宋体" w:hAnsi="宋体" w:hint="eastAsia"/>
          <w:szCs w:val="21"/>
        </w:rPr>
        <w:t>7</w:t>
      </w:r>
      <w:r>
        <w:rPr>
          <w:rFonts w:ascii="宋体" w:hAnsi="宋体" w:hint="eastAsia"/>
          <w:szCs w:val="21"/>
        </w:rPr>
        <w:t>）投标文件的关键内容字迹模糊、无法辨认</w:t>
      </w:r>
      <w:r>
        <w:rPr>
          <w:rFonts w:ascii="宋体" w:hAnsi="宋体" w:hint="eastAsia"/>
          <w:szCs w:val="21"/>
        </w:rPr>
        <w:t>,</w:t>
      </w:r>
      <w:r>
        <w:rPr>
          <w:rFonts w:ascii="宋体" w:hAnsi="宋体" w:hint="eastAsia"/>
          <w:szCs w:val="21"/>
        </w:rPr>
        <w:t>或投标文件中经修正的内容字迹模糊无法辩认，或修改处未按规定签名盖章的。</w:t>
      </w:r>
    </w:p>
    <w:p w:rsidR="00FC36D4" w:rsidRDefault="001703F6">
      <w:pPr>
        <w:widowControl/>
        <w:tabs>
          <w:tab w:val="left" w:pos="0"/>
        </w:tabs>
        <w:snapToGrid w:val="0"/>
        <w:spacing w:line="360" w:lineRule="auto"/>
        <w:ind w:firstLineChars="200" w:firstLine="420"/>
        <w:contextualSpacing/>
        <w:jc w:val="left"/>
        <w:rPr>
          <w:rFonts w:ascii="宋体" w:hAnsi="宋体" w:cs="宋体"/>
          <w:kern w:val="0"/>
          <w:szCs w:val="21"/>
        </w:rPr>
      </w:pPr>
      <w:r>
        <w:rPr>
          <w:rFonts w:ascii="宋体" w:hAnsi="宋体" w:hint="eastAsia"/>
          <w:szCs w:val="21"/>
        </w:rPr>
        <w:t>（</w:t>
      </w:r>
      <w:r>
        <w:rPr>
          <w:rFonts w:ascii="宋体" w:hAnsi="宋体" w:hint="eastAsia"/>
          <w:szCs w:val="21"/>
        </w:rPr>
        <w:t>8</w:t>
      </w:r>
      <w:r>
        <w:rPr>
          <w:rFonts w:ascii="宋体" w:hAnsi="宋体" w:hint="eastAsia"/>
          <w:szCs w:val="21"/>
        </w:rPr>
        <w:t>）投标文件内容未按</w:t>
      </w:r>
      <w:r>
        <w:rPr>
          <w:rFonts w:ascii="宋体" w:hAnsi="宋体" w:hint="eastAsia"/>
          <w:szCs w:val="21"/>
        </w:rPr>
        <w:t>采购</w:t>
      </w:r>
      <w:r>
        <w:rPr>
          <w:rFonts w:ascii="宋体" w:hAnsi="宋体" w:hint="eastAsia"/>
          <w:szCs w:val="21"/>
        </w:rPr>
        <w:t>文件响应的。</w:t>
      </w:r>
    </w:p>
    <w:p w:rsidR="00FC36D4" w:rsidRDefault="001703F6">
      <w:pPr>
        <w:widowControl/>
        <w:tabs>
          <w:tab w:val="left" w:pos="0"/>
        </w:tabs>
        <w:snapToGrid w:val="0"/>
        <w:spacing w:line="360" w:lineRule="auto"/>
        <w:ind w:firstLineChars="200" w:firstLine="420"/>
        <w:contextualSpacing/>
        <w:jc w:val="left"/>
        <w:rPr>
          <w:rFonts w:ascii="宋体" w:hAnsi="宋体" w:cs="宋体"/>
          <w:kern w:val="0"/>
          <w:szCs w:val="21"/>
        </w:rPr>
      </w:pPr>
      <w:r>
        <w:rPr>
          <w:rFonts w:ascii="宋体" w:hAnsi="宋体" w:cs="宋体" w:hint="eastAsia"/>
          <w:kern w:val="0"/>
          <w:szCs w:val="21"/>
        </w:rPr>
        <w:t>（</w:t>
      </w:r>
      <w:r>
        <w:rPr>
          <w:rFonts w:ascii="宋体" w:hAnsi="宋体" w:cs="宋体" w:hint="eastAsia"/>
          <w:kern w:val="0"/>
          <w:szCs w:val="21"/>
        </w:rPr>
        <w:t>9</w:t>
      </w:r>
      <w:r>
        <w:rPr>
          <w:rFonts w:ascii="宋体" w:hAnsi="宋体" w:cs="宋体" w:hint="eastAsia"/>
          <w:kern w:val="0"/>
          <w:szCs w:val="21"/>
        </w:rPr>
        <w:t>）不符合</w:t>
      </w:r>
      <w:r>
        <w:rPr>
          <w:rFonts w:ascii="宋体" w:hAnsi="宋体" w:cs="宋体" w:hint="eastAsia"/>
          <w:kern w:val="0"/>
          <w:szCs w:val="21"/>
        </w:rPr>
        <w:t>采购</w:t>
      </w:r>
      <w:r>
        <w:rPr>
          <w:rFonts w:ascii="宋体" w:hAnsi="宋体" w:cs="宋体" w:hint="eastAsia"/>
          <w:kern w:val="0"/>
          <w:szCs w:val="21"/>
        </w:rPr>
        <w:t>文件中规定的其它实质性条款。</w:t>
      </w:r>
    </w:p>
    <w:p w:rsidR="00FC36D4" w:rsidRDefault="001703F6">
      <w:pPr>
        <w:widowControl/>
        <w:tabs>
          <w:tab w:val="left" w:pos="0"/>
        </w:tabs>
        <w:snapToGrid w:val="0"/>
        <w:spacing w:line="360" w:lineRule="auto"/>
        <w:ind w:firstLineChars="200" w:firstLine="420"/>
        <w:contextualSpacing/>
        <w:jc w:val="left"/>
        <w:rPr>
          <w:rFonts w:ascii="宋体" w:hAnsi="宋体" w:cs="宋体"/>
          <w:kern w:val="0"/>
          <w:szCs w:val="21"/>
        </w:rPr>
      </w:pPr>
      <w:r>
        <w:rPr>
          <w:rFonts w:ascii="宋体" w:hAnsi="宋体" w:cs="宋体" w:hint="eastAsia"/>
          <w:kern w:val="0"/>
          <w:szCs w:val="21"/>
        </w:rPr>
        <w:t>磋商小组</w:t>
      </w:r>
      <w:r>
        <w:rPr>
          <w:rFonts w:ascii="宋体" w:hAnsi="宋体" w:cs="宋体" w:hint="eastAsia"/>
          <w:kern w:val="0"/>
          <w:szCs w:val="21"/>
        </w:rPr>
        <w:t>决定投标的响应性只根据投标文件本身的内容，而不寻求其他的外部证据。</w:t>
      </w:r>
    </w:p>
    <w:p w:rsidR="00FC36D4" w:rsidRDefault="001703F6">
      <w:pPr>
        <w:widowControl/>
        <w:snapToGrid w:val="0"/>
        <w:spacing w:line="360" w:lineRule="auto"/>
        <w:ind w:firstLineChars="200" w:firstLine="420"/>
        <w:jc w:val="left"/>
        <w:rPr>
          <w:rFonts w:ascii="宋体" w:hAnsi="宋体" w:cs="宋体"/>
          <w:kern w:val="0"/>
          <w:szCs w:val="21"/>
        </w:rPr>
      </w:pPr>
      <w:r>
        <w:rPr>
          <w:rFonts w:ascii="宋体" w:hAnsi="宋体" w:cs="宋体" w:hint="eastAsia"/>
          <w:kern w:val="0"/>
          <w:szCs w:val="21"/>
        </w:rPr>
        <w:t>2</w:t>
      </w:r>
      <w:r>
        <w:rPr>
          <w:rFonts w:ascii="宋体" w:hAnsi="宋体" w:cs="宋体" w:hint="eastAsia"/>
          <w:kern w:val="0"/>
          <w:szCs w:val="21"/>
        </w:rPr>
        <w:t>5</w:t>
      </w:r>
      <w:r>
        <w:rPr>
          <w:rFonts w:ascii="宋体" w:hAnsi="宋体" w:cs="宋体" w:hint="eastAsia"/>
          <w:kern w:val="0"/>
          <w:szCs w:val="21"/>
        </w:rPr>
        <w:t xml:space="preserve">.4.4 </w:t>
      </w:r>
      <w:r>
        <w:rPr>
          <w:rFonts w:ascii="宋体" w:hAnsi="宋体" w:cs="宋体" w:hint="eastAsia"/>
          <w:kern w:val="0"/>
          <w:szCs w:val="21"/>
        </w:rPr>
        <w:t>对资格性检查和符合性检查不合格的</w:t>
      </w:r>
      <w:r>
        <w:rPr>
          <w:rFonts w:ascii="宋体" w:hAnsi="宋体" w:cs="宋体" w:hint="eastAsia"/>
          <w:kern w:val="0"/>
          <w:szCs w:val="21"/>
        </w:rPr>
        <w:t>供应商</w:t>
      </w:r>
      <w:r>
        <w:rPr>
          <w:rFonts w:ascii="宋体" w:hAnsi="宋体" w:cs="宋体" w:hint="eastAsia"/>
          <w:kern w:val="0"/>
          <w:szCs w:val="21"/>
        </w:rPr>
        <w:t>，将</w:t>
      </w:r>
      <w:r>
        <w:rPr>
          <w:rFonts w:ascii="宋体" w:hAnsi="宋体" w:cs="宋体" w:hint="eastAsia"/>
          <w:kern w:val="0"/>
          <w:szCs w:val="21"/>
        </w:rPr>
        <w:t>通过评标系统</w:t>
      </w:r>
      <w:r>
        <w:rPr>
          <w:rFonts w:ascii="宋体" w:hAnsi="宋体" w:cs="宋体" w:hint="eastAsia"/>
          <w:kern w:val="0"/>
          <w:szCs w:val="21"/>
        </w:rPr>
        <w:t>告知其理由。</w:t>
      </w:r>
    </w:p>
    <w:p w:rsidR="00FC36D4" w:rsidRDefault="001703F6">
      <w:pPr>
        <w:pStyle w:val="af1"/>
        <w:widowControl/>
        <w:snapToGrid w:val="0"/>
        <w:spacing w:before="0" w:beforeAutospacing="0" w:after="0" w:afterAutospacing="0" w:line="360" w:lineRule="auto"/>
        <w:ind w:firstLineChars="200" w:firstLine="420"/>
        <w:jc w:val="both"/>
        <w:rPr>
          <w:rFonts w:ascii="宋体" w:hAnsi="宋体" w:cs="宋体"/>
          <w:sz w:val="21"/>
          <w:szCs w:val="21"/>
        </w:rPr>
      </w:pPr>
      <w:r>
        <w:rPr>
          <w:rFonts w:ascii="宋体" w:hAnsi="宋体" w:cs="宋体" w:hint="eastAsia"/>
          <w:sz w:val="21"/>
          <w:szCs w:val="21"/>
        </w:rPr>
        <w:t>2</w:t>
      </w:r>
      <w:r>
        <w:rPr>
          <w:rFonts w:ascii="宋体" w:hAnsi="宋体" w:cs="宋体" w:hint="eastAsia"/>
          <w:sz w:val="21"/>
          <w:szCs w:val="21"/>
        </w:rPr>
        <w:t>5</w:t>
      </w:r>
      <w:r>
        <w:rPr>
          <w:rFonts w:ascii="宋体" w:hAnsi="宋体" w:cs="宋体" w:hint="eastAsia"/>
          <w:sz w:val="21"/>
          <w:szCs w:val="21"/>
        </w:rPr>
        <w:t>.5 </w:t>
      </w:r>
      <w:r>
        <w:rPr>
          <w:rFonts w:ascii="宋体" w:hAnsi="宋体" w:cs="宋体" w:hint="eastAsia"/>
          <w:sz w:val="21"/>
          <w:szCs w:val="21"/>
        </w:rPr>
        <w:t>在评审过程中，</w:t>
      </w:r>
      <w:r>
        <w:rPr>
          <w:rFonts w:ascii="宋体" w:hAnsi="宋体" w:cs="宋体" w:hint="eastAsia"/>
          <w:sz w:val="21"/>
          <w:szCs w:val="21"/>
        </w:rPr>
        <w:t>磋商小组</w:t>
      </w:r>
      <w:r>
        <w:rPr>
          <w:rFonts w:ascii="宋体" w:hAnsi="宋体" w:cs="宋体" w:hint="eastAsia"/>
          <w:sz w:val="21"/>
          <w:szCs w:val="21"/>
        </w:rPr>
        <w:t>发现</w:t>
      </w:r>
      <w:r>
        <w:rPr>
          <w:rFonts w:ascii="宋体" w:hAnsi="宋体" w:cs="宋体" w:hint="eastAsia"/>
          <w:sz w:val="21"/>
          <w:szCs w:val="21"/>
        </w:rPr>
        <w:t>供应商</w:t>
      </w:r>
      <w:r>
        <w:rPr>
          <w:rFonts w:ascii="宋体" w:hAnsi="宋体" w:cs="宋体" w:hint="eastAsia"/>
          <w:sz w:val="21"/>
          <w:szCs w:val="21"/>
        </w:rPr>
        <w:t>有下列情形之一的，视为</w:t>
      </w:r>
      <w:r>
        <w:rPr>
          <w:rFonts w:ascii="宋体" w:hAnsi="宋体" w:cs="宋体" w:hint="eastAsia"/>
          <w:sz w:val="21"/>
          <w:szCs w:val="21"/>
        </w:rPr>
        <w:t>供应商</w:t>
      </w:r>
      <w:r>
        <w:rPr>
          <w:rFonts w:ascii="宋体" w:hAnsi="宋体" w:cs="宋体" w:hint="eastAsia"/>
          <w:sz w:val="21"/>
          <w:szCs w:val="21"/>
        </w:rPr>
        <w:t>串通投标，其投标无效：</w:t>
      </w:r>
    </w:p>
    <w:p w:rsidR="00FC36D4" w:rsidRDefault="001703F6">
      <w:pPr>
        <w:widowControl/>
        <w:tabs>
          <w:tab w:val="left" w:pos="0"/>
        </w:tabs>
        <w:snapToGrid w:val="0"/>
        <w:spacing w:line="360" w:lineRule="auto"/>
        <w:ind w:leftChars="50" w:left="105" w:firstLineChars="150" w:firstLine="315"/>
        <w:contextualSpacing/>
        <w:jc w:val="left"/>
        <w:rPr>
          <w:rFonts w:ascii="宋体" w:hAnsi="宋体" w:cs="宋体"/>
          <w:kern w:val="0"/>
          <w:szCs w:val="21"/>
        </w:rPr>
      </w:pPr>
      <w:r>
        <w:rPr>
          <w:rFonts w:ascii="宋体" w:hAnsi="宋体" w:cs="宋体" w:hint="eastAsia"/>
          <w:kern w:val="0"/>
          <w:szCs w:val="21"/>
        </w:rPr>
        <w:t>2</w:t>
      </w:r>
      <w:r>
        <w:rPr>
          <w:rFonts w:ascii="宋体" w:hAnsi="宋体" w:cs="宋体" w:hint="eastAsia"/>
          <w:kern w:val="0"/>
          <w:szCs w:val="21"/>
        </w:rPr>
        <w:t>5</w:t>
      </w:r>
      <w:r>
        <w:rPr>
          <w:rFonts w:ascii="宋体" w:hAnsi="宋体" w:cs="宋体" w:hint="eastAsia"/>
          <w:kern w:val="0"/>
          <w:szCs w:val="21"/>
        </w:rPr>
        <w:t>.5.1</w:t>
      </w:r>
      <w:r>
        <w:rPr>
          <w:rFonts w:ascii="宋体" w:hAnsi="宋体" w:cs="宋体" w:hint="eastAsia"/>
          <w:kern w:val="0"/>
          <w:szCs w:val="21"/>
        </w:rPr>
        <w:t>不同</w:t>
      </w:r>
      <w:r>
        <w:rPr>
          <w:rFonts w:ascii="宋体" w:hAnsi="宋体" w:cs="宋体" w:hint="eastAsia"/>
          <w:kern w:val="0"/>
          <w:szCs w:val="21"/>
        </w:rPr>
        <w:t>供应商</w:t>
      </w:r>
      <w:r>
        <w:rPr>
          <w:rFonts w:ascii="宋体" w:hAnsi="宋体" w:cs="宋体" w:hint="eastAsia"/>
          <w:kern w:val="0"/>
          <w:szCs w:val="21"/>
        </w:rPr>
        <w:t>的投标文件异常一致。</w:t>
      </w:r>
    </w:p>
    <w:p w:rsidR="00FC36D4" w:rsidRDefault="001703F6">
      <w:pPr>
        <w:widowControl/>
        <w:tabs>
          <w:tab w:val="left" w:pos="0"/>
        </w:tabs>
        <w:snapToGrid w:val="0"/>
        <w:spacing w:line="360" w:lineRule="auto"/>
        <w:ind w:leftChars="50" w:left="105" w:firstLineChars="150" w:firstLine="315"/>
        <w:contextualSpacing/>
        <w:jc w:val="left"/>
        <w:rPr>
          <w:rFonts w:ascii="宋体" w:hAnsi="宋体" w:cs="宋体"/>
          <w:szCs w:val="21"/>
        </w:rPr>
      </w:pPr>
      <w:r>
        <w:rPr>
          <w:rFonts w:ascii="宋体" w:hAnsi="宋体" w:cs="宋体" w:hint="eastAsia"/>
          <w:szCs w:val="21"/>
        </w:rPr>
        <w:t>2</w:t>
      </w:r>
      <w:r>
        <w:rPr>
          <w:rFonts w:ascii="宋体" w:hAnsi="宋体" w:cs="宋体" w:hint="eastAsia"/>
          <w:szCs w:val="21"/>
        </w:rPr>
        <w:t>5</w:t>
      </w:r>
      <w:r>
        <w:rPr>
          <w:rFonts w:ascii="宋体" w:hAnsi="宋体" w:cs="宋体" w:hint="eastAsia"/>
          <w:szCs w:val="21"/>
        </w:rPr>
        <w:t>.5.2</w:t>
      </w:r>
      <w:r>
        <w:rPr>
          <w:rFonts w:ascii="宋体" w:hAnsi="宋体" w:cs="宋体" w:hint="eastAsia"/>
          <w:szCs w:val="21"/>
        </w:rPr>
        <w:t>不同</w:t>
      </w:r>
      <w:r>
        <w:rPr>
          <w:rFonts w:ascii="宋体" w:hAnsi="宋体" w:cs="宋体" w:hint="eastAsia"/>
          <w:szCs w:val="21"/>
        </w:rPr>
        <w:t>供应商</w:t>
      </w:r>
      <w:r>
        <w:rPr>
          <w:rFonts w:ascii="宋体" w:hAnsi="宋体" w:cs="宋体" w:hint="eastAsia"/>
          <w:szCs w:val="21"/>
        </w:rPr>
        <w:t>的投标文件由同一单位或者个人编制；</w:t>
      </w:r>
    </w:p>
    <w:p w:rsidR="00FC36D4" w:rsidRDefault="001703F6">
      <w:pPr>
        <w:widowControl/>
        <w:tabs>
          <w:tab w:val="left" w:pos="0"/>
        </w:tabs>
        <w:snapToGrid w:val="0"/>
        <w:spacing w:line="360" w:lineRule="auto"/>
        <w:ind w:leftChars="50" w:left="105" w:firstLineChars="150" w:firstLine="315"/>
        <w:contextualSpacing/>
        <w:jc w:val="left"/>
        <w:rPr>
          <w:rFonts w:ascii="宋体" w:hAnsi="宋体" w:cs="宋体"/>
          <w:szCs w:val="21"/>
        </w:rPr>
      </w:pPr>
      <w:r>
        <w:rPr>
          <w:rFonts w:ascii="宋体" w:hAnsi="宋体" w:cs="宋体" w:hint="eastAsia"/>
          <w:szCs w:val="21"/>
        </w:rPr>
        <w:t>2</w:t>
      </w:r>
      <w:r>
        <w:rPr>
          <w:rFonts w:ascii="宋体" w:hAnsi="宋体" w:cs="宋体" w:hint="eastAsia"/>
          <w:szCs w:val="21"/>
        </w:rPr>
        <w:t>5</w:t>
      </w:r>
      <w:r>
        <w:rPr>
          <w:rFonts w:ascii="宋体" w:hAnsi="宋体" w:cs="宋体" w:hint="eastAsia"/>
          <w:szCs w:val="21"/>
        </w:rPr>
        <w:t>.5.3</w:t>
      </w:r>
      <w:r>
        <w:rPr>
          <w:rFonts w:ascii="宋体" w:hAnsi="宋体" w:cs="宋体" w:hint="eastAsia"/>
          <w:szCs w:val="21"/>
        </w:rPr>
        <w:t>不同</w:t>
      </w:r>
      <w:r>
        <w:rPr>
          <w:rFonts w:ascii="宋体" w:hAnsi="宋体" w:cs="宋体" w:hint="eastAsia"/>
          <w:szCs w:val="21"/>
        </w:rPr>
        <w:t>供应商</w:t>
      </w:r>
      <w:r>
        <w:rPr>
          <w:rFonts w:ascii="宋体" w:hAnsi="宋体" w:cs="宋体" w:hint="eastAsia"/>
          <w:szCs w:val="21"/>
        </w:rPr>
        <w:t>委托同一单位或者个人办理投标事宜；</w:t>
      </w:r>
    </w:p>
    <w:p w:rsidR="00FC36D4" w:rsidRDefault="001703F6">
      <w:pPr>
        <w:widowControl/>
        <w:tabs>
          <w:tab w:val="left" w:pos="0"/>
        </w:tabs>
        <w:snapToGrid w:val="0"/>
        <w:spacing w:line="360" w:lineRule="auto"/>
        <w:ind w:leftChars="50" w:left="105" w:firstLineChars="150" w:firstLine="315"/>
        <w:contextualSpacing/>
        <w:jc w:val="left"/>
        <w:rPr>
          <w:rFonts w:ascii="宋体" w:hAnsi="宋体" w:cs="宋体"/>
          <w:szCs w:val="21"/>
        </w:rPr>
      </w:pPr>
      <w:r>
        <w:rPr>
          <w:rFonts w:ascii="宋体" w:hAnsi="宋体" w:cs="宋体" w:hint="eastAsia"/>
          <w:szCs w:val="21"/>
        </w:rPr>
        <w:t>2</w:t>
      </w:r>
      <w:r>
        <w:rPr>
          <w:rFonts w:ascii="宋体" w:hAnsi="宋体" w:cs="宋体" w:hint="eastAsia"/>
          <w:szCs w:val="21"/>
        </w:rPr>
        <w:t>5</w:t>
      </w:r>
      <w:r>
        <w:rPr>
          <w:rFonts w:ascii="宋体" w:hAnsi="宋体" w:cs="宋体" w:hint="eastAsia"/>
          <w:szCs w:val="21"/>
        </w:rPr>
        <w:t>.5.4</w:t>
      </w:r>
      <w:r>
        <w:rPr>
          <w:rFonts w:ascii="宋体" w:hAnsi="宋体" w:cs="宋体" w:hint="eastAsia"/>
          <w:szCs w:val="21"/>
        </w:rPr>
        <w:t>不同</w:t>
      </w:r>
      <w:r>
        <w:rPr>
          <w:rFonts w:ascii="宋体" w:hAnsi="宋体" w:cs="宋体" w:hint="eastAsia"/>
          <w:szCs w:val="21"/>
        </w:rPr>
        <w:t>供应商</w:t>
      </w:r>
      <w:r>
        <w:rPr>
          <w:rFonts w:ascii="宋体" w:hAnsi="宋体" w:cs="宋体" w:hint="eastAsia"/>
          <w:szCs w:val="21"/>
        </w:rPr>
        <w:t xml:space="preserve">的投标文件载明的项目管理成员或者联系人员为同一人；　　</w:t>
      </w:r>
    </w:p>
    <w:p w:rsidR="00FC36D4" w:rsidRDefault="001703F6">
      <w:pPr>
        <w:widowControl/>
        <w:tabs>
          <w:tab w:val="left" w:pos="0"/>
        </w:tabs>
        <w:snapToGrid w:val="0"/>
        <w:spacing w:line="360" w:lineRule="auto"/>
        <w:ind w:leftChars="50" w:left="105" w:firstLineChars="150" w:firstLine="315"/>
        <w:contextualSpacing/>
        <w:jc w:val="left"/>
        <w:rPr>
          <w:rFonts w:ascii="宋体" w:hAnsi="宋体" w:cs="宋体"/>
          <w:szCs w:val="21"/>
        </w:rPr>
      </w:pPr>
      <w:r>
        <w:rPr>
          <w:rFonts w:ascii="宋体" w:hAnsi="宋体" w:cs="宋体" w:hint="eastAsia"/>
          <w:szCs w:val="21"/>
        </w:rPr>
        <w:t>2</w:t>
      </w:r>
      <w:r>
        <w:rPr>
          <w:rFonts w:ascii="宋体" w:hAnsi="宋体" w:cs="宋体" w:hint="eastAsia"/>
          <w:szCs w:val="21"/>
        </w:rPr>
        <w:t>5</w:t>
      </w:r>
      <w:r>
        <w:rPr>
          <w:rFonts w:ascii="宋体" w:hAnsi="宋体" w:cs="宋体" w:hint="eastAsia"/>
          <w:szCs w:val="21"/>
        </w:rPr>
        <w:t>.5.5</w:t>
      </w:r>
      <w:r>
        <w:rPr>
          <w:rFonts w:ascii="宋体" w:hAnsi="宋体" w:cs="宋体" w:hint="eastAsia"/>
          <w:szCs w:val="21"/>
        </w:rPr>
        <w:t>不同</w:t>
      </w:r>
      <w:r>
        <w:rPr>
          <w:rFonts w:ascii="宋体" w:hAnsi="宋体" w:cs="宋体" w:hint="eastAsia"/>
          <w:szCs w:val="21"/>
        </w:rPr>
        <w:t>供应商</w:t>
      </w:r>
      <w:r>
        <w:rPr>
          <w:rFonts w:ascii="宋体" w:hAnsi="宋体" w:cs="宋体" w:hint="eastAsia"/>
          <w:szCs w:val="21"/>
        </w:rPr>
        <w:t>的投标文件相互混装；</w:t>
      </w:r>
    </w:p>
    <w:p w:rsidR="00FC36D4" w:rsidRDefault="001703F6">
      <w:pPr>
        <w:widowControl/>
        <w:tabs>
          <w:tab w:val="left" w:pos="0"/>
        </w:tabs>
        <w:snapToGrid w:val="0"/>
        <w:spacing w:line="360" w:lineRule="auto"/>
        <w:ind w:leftChars="50" w:left="105" w:firstLineChars="150" w:firstLine="315"/>
        <w:contextualSpacing/>
        <w:jc w:val="left"/>
        <w:rPr>
          <w:rFonts w:ascii="宋体" w:hAnsi="宋体" w:cs="宋体"/>
          <w:szCs w:val="21"/>
        </w:rPr>
      </w:pPr>
      <w:r>
        <w:rPr>
          <w:rFonts w:ascii="宋体" w:hAnsi="宋体" w:cs="宋体" w:hint="eastAsia"/>
          <w:szCs w:val="21"/>
        </w:rPr>
        <w:t>2</w:t>
      </w:r>
      <w:r>
        <w:rPr>
          <w:rFonts w:ascii="宋体" w:hAnsi="宋体" w:cs="宋体" w:hint="eastAsia"/>
          <w:szCs w:val="21"/>
        </w:rPr>
        <w:t>5</w:t>
      </w:r>
      <w:r>
        <w:rPr>
          <w:rFonts w:ascii="宋体" w:hAnsi="宋体" w:cs="宋体" w:hint="eastAsia"/>
          <w:szCs w:val="21"/>
        </w:rPr>
        <w:t>.5.6</w:t>
      </w:r>
      <w:r>
        <w:rPr>
          <w:rFonts w:ascii="宋体" w:hAnsi="宋体" w:cs="宋体" w:hint="eastAsia"/>
          <w:szCs w:val="21"/>
        </w:rPr>
        <w:t>不同</w:t>
      </w:r>
      <w:r>
        <w:rPr>
          <w:rFonts w:ascii="宋体" w:hAnsi="宋体" w:cs="宋体" w:hint="eastAsia"/>
          <w:szCs w:val="21"/>
        </w:rPr>
        <w:t>供应商</w:t>
      </w:r>
      <w:r>
        <w:rPr>
          <w:rFonts w:ascii="宋体" w:hAnsi="宋体" w:cs="宋体" w:hint="eastAsia"/>
          <w:szCs w:val="21"/>
        </w:rPr>
        <w:t>的投标保证金从同一单位或者个人的账户转出（若收取）。</w:t>
      </w:r>
    </w:p>
    <w:p w:rsidR="00FC36D4" w:rsidRDefault="001703F6">
      <w:pPr>
        <w:widowControl/>
        <w:adjustRightInd w:val="0"/>
        <w:snapToGrid w:val="0"/>
        <w:spacing w:line="360" w:lineRule="auto"/>
        <w:ind w:leftChars="9" w:left="19" w:firstLineChars="190" w:firstLine="399"/>
        <w:jc w:val="left"/>
        <w:textAlignment w:val="baseline"/>
        <w:rPr>
          <w:szCs w:val="21"/>
        </w:rPr>
      </w:pPr>
      <w:r>
        <w:rPr>
          <w:rFonts w:ascii="宋体" w:hAnsi="宋体" w:cs="宋体" w:hint="eastAsia"/>
          <w:kern w:val="0"/>
          <w:szCs w:val="21"/>
        </w:rPr>
        <w:t>2</w:t>
      </w:r>
      <w:r>
        <w:rPr>
          <w:rFonts w:ascii="宋体" w:hAnsi="宋体" w:cs="宋体" w:hint="eastAsia"/>
          <w:kern w:val="0"/>
          <w:szCs w:val="21"/>
        </w:rPr>
        <w:t>5</w:t>
      </w:r>
      <w:r>
        <w:rPr>
          <w:rFonts w:ascii="宋体" w:hAnsi="宋体" w:cs="宋体" w:hint="eastAsia"/>
          <w:kern w:val="0"/>
          <w:szCs w:val="21"/>
        </w:rPr>
        <w:t xml:space="preserve">.5.7 </w:t>
      </w:r>
      <w:r>
        <w:rPr>
          <w:rFonts w:ascii="宋体" w:hAnsi="宋体" w:cs="宋体" w:hint="eastAsia"/>
          <w:kern w:val="0"/>
          <w:szCs w:val="21"/>
        </w:rPr>
        <w:t>有证据证明</w:t>
      </w:r>
      <w:r>
        <w:rPr>
          <w:rFonts w:ascii="宋体" w:hAnsi="宋体" w:cs="宋体" w:hint="eastAsia"/>
          <w:kern w:val="0"/>
          <w:szCs w:val="21"/>
        </w:rPr>
        <w:t>供应商</w:t>
      </w:r>
      <w:r>
        <w:rPr>
          <w:rFonts w:ascii="宋体" w:hAnsi="宋体" w:cs="宋体" w:hint="eastAsia"/>
          <w:kern w:val="0"/>
          <w:szCs w:val="21"/>
        </w:rPr>
        <w:t>串通投标的其他情形的；</w:t>
      </w:r>
    </w:p>
    <w:p w:rsidR="00FC36D4" w:rsidRDefault="001703F6">
      <w:pPr>
        <w:widowControl/>
        <w:snapToGrid w:val="0"/>
        <w:spacing w:line="360" w:lineRule="auto"/>
        <w:ind w:firstLineChars="200" w:firstLine="420"/>
        <w:jc w:val="left"/>
        <w:rPr>
          <w:rFonts w:ascii="宋体" w:hAnsi="宋体" w:cs="宋体"/>
          <w:kern w:val="0"/>
          <w:szCs w:val="21"/>
        </w:rPr>
      </w:pPr>
      <w:r>
        <w:rPr>
          <w:rFonts w:ascii="宋体" w:hAnsi="宋体" w:cs="宋体" w:hint="eastAsia"/>
          <w:kern w:val="0"/>
          <w:szCs w:val="21"/>
        </w:rPr>
        <w:t>2</w:t>
      </w:r>
      <w:r>
        <w:rPr>
          <w:rFonts w:ascii="宋体" w:hAnsi="宋体" w:cs="宋体" w:hint="eastAsia"/>
          <w:kern w:val="0"/>
          <w:szCs w:val="21"/>
        </w:rPr>
        <w:t>5</w:t>
      </w:r>
      <w:r>
        <w:rPr>
          <w:rFonts w:ascii="宋体" w:hAnsi="宋体" w:cs="宋体" w:hint="eastAsia"/>
          <w:kern w:val="0"/>
          <w:szCs w:val="21"/>
        </w:rPr>
        <w:t xml:space="preserve">.5.8 </w:t>
      </w:r>
      <w:r>
        <w:rPr>
          <w:rFonts w:ascii="宋体" w:hAnsi="宋体" w:cs="宋体" w:hint="eastAsia"/>
          <w:kern w:val="0"/>
          <w:szCs w:val="21"/>
        </w:rPr>
        <w:t>不同</w:t>
      </w:r>
      <w:r>
        <w:rPr>
          <w:rFonts w:ascii="宋体" w:hAnsi="宋体" w:cs="宋体" w:hint="eastAsia"/>
          <w:kern w:val="0"/>
          <w:szCs w:val="21"/>
        </w:rPr>
        <w:t>供应商</w:t>
      </w:r>
      <w:r>
        <w:rPr>
          <w:rFonts w:ascii="宋体" w:hAnsi="宋体" w:cs="宋体" w:hint="eastAsia"/>
          <w:kern w:val="0"/>
          <w:szCs w:val="21"/>
        </w:rPr>
        <w:t>的投标文件制作机器码一致；</w:t>
      </w:r>
    </w:p>
    <w:p w:rsidR="00FC36D4" w:rsidRDefault="001703F6">
      <w:pPr>
        <w:widowControl/>
        <w:snapToGrid w:val="0"/>
        <w:spacing w:line="360" w:lineRule="auto"/>
        <w:ind w:firstLineChars="200" w:firstLine="420"/>
        <w:jc w:val="left"/>
        <w:rPr>
          <w:szCs w:val="21"/>
        </w:rPr>
      </w:pPr>
      <w:r>
        <w:rPr>
          <w:rFonts w:ascii="宋体" w:hAnsi="宋体" w:cs="宋体" w:hint="eastAsia"/>
          <w:kern w:val="0"/>
          <w:szCs w:val="21"/>
        </w:rPr>
        <w:t>2</w:t>
      </w:r>
      <w:r>
        <w:rPr>
          <w:rFonts w:ascii="宋体" w:hAnsi="宋体" w:cs="宋体" w:hint="eastAsia"/>
          <w:kern w:val="0"/>
          <w:szCs w:val="21"/>
        </w:rPr>
        <w:t>5</w:t>
      </w:r>
      <w:r>
        <w:rPr>
          <w:rFonts w:ascii="宋体" w:hAnsi="宋体" w:cs="宋体" w:hint="eastAsia"/>
          <w:kern w:val="0"/>
          <w:szCs w:val="21"/>
        </w:rPr>
        <w:t xml:space="preserve">.5.9 </w:t>
      </w:r>
      <w:r>
        <w:rPr>
          <w:rFonts w:ascii="宋体" w:hAnsi="宋体" w:cs="宋体" w:hint="eastAsia"/>
          <w:kern w:val="0"/>
          <w:szCs w:val="21"/>
        </w:rPr>
        <w:t>磋商小组</w:t>
      </w:r>
      <w:r>
        <w:rPr>
          <w:rFonts w:ascii="宋体" w:hAnsi="宋体" w:cs="宋体" w:hint="eastAsia"/>
          <w:kern w:val="0"/>
          <w:szCs w:val="21"/>
        </w:rPr>
        <w:t>认定的其他串通投标情形。</w:t>
      </w:r>
    </w:p>
    <w:p w:rsidR="00FC36D4" w:rsidRDefault="001703F6">
      <w:pPr>
        <w:widowControl/>
        <w:snapToGrid w:val="0"/>
        <w:spacing w:line="360" w:lineRule="auto"/>
        <w:ind w:firstLineChars="200" w:firstLine="422"/>
        <w:jc w:val="left"/>
        <w:rPr>
          <w:rFonts w:ascii="宋体" w:hAnsi="宋体" w:cs="宋体"/>
          <w:kern w:val="0"/>
          <w:szCs w:val="21"/>
        </w:rPr>
      </w:pPr>
      <w:r>
        <w:rPr>
          <w:rFonts w:ascii="宋体" w:hAnsi="宋体" w:cs="宋体" w:hint="eastAsia"/>
          <w:b/>
          <w:bCs/>
          <w:kern w:val="0"/>
          <w:szCs w:val="21"/>
        </w:rPr>
        <w:t>2</w:t>
      </w:r>
      <w:r>
        <w:rPr>
          <w:rFonts w:ascii="宋体" w:hAnsi="宋体" w:cs="宋体" w:hint="eastAsia"/>
          <w:b/>
          <w:bCs/>
          <w:kern w:val="0"/>
          <w:szCs w:val="21"/>
        </w:rPr>
        <w:t>6</w:t>
      </w:r>
      <w:r>
        <w:rPr>
          <w:rFonts w:ascii="宋体" w:hAnsi="宋体" w:cs="宋体" w:hint="eastAsia"/>
          <w:b/>
          <w:bCs/>
          <w:kern w:val="0"/>
          <w:szCs w:val="21"/>
        </w:rPr>
        <w:t xml:space="preserve">. </w:t>
      </w:r>
      <w:r>
        <w:rPr>
          <w:rFonts w:ascii="宋体" w:hAnsi="宋体" w:cs="宋体" w:hint="eastAsia"/>
          <w:b/>
          <w:bCs/>
          <w:kern w:val="0"/>
          <w:szCs w:val="21"/>
        </w:rPr>
        <w:t>投标文件的澄清</w:t>
      </w:r>
    </w:p>
    <w:p w:rsidR="00FC36D4" w:rsidRDefault="001703F6">
      <w:pPr>
        <w:widowControl/>
        <w:snapToGrid w:val="0"/>
        <w:spacing w:line="360" w:lineRule="auto"/>
        <w:ind w:firstLineChars="200" w:firstLine="420"/>
        <w:jc w:val="left"/>
        <w:rPr>
          <w:szCs w:val="21"/>
        </w:rPr>
      </w:pPr>
      <w:r>
        <w:rPr>
          <w:rFonts w:ascii="宋体" w:hAnsi="宋体" w:cs="宋体" w:hint="eastAsia"/>
          <w:kern w:val="0"/>
          <w:szCs w:val="21"/>
        </w:rPr>
        <w:lastRenderedPageBreak/>
        <w:t>对投标文件中含义不明确、同类问题表述不一致或者有明显文字和计算错误的内容，</w:t>
      </w:r>
      <w:r>
        <w:rPr>
          <w:rFonts w:ascii="宋体" w:hAnsi="宋体" w:cs="宋体" w:hint="eastAsia"/>
          <w:kern w:val="0"/>
          <w:szCs w:val="21"/>
        </w:rPr>
        <w:t>磋商小组</w:t>
      </w:r>
      <w:r>
        <w:rPr>
          <w:rFonts w:ascii="宋体" w:hAnsi="宋体" w:cs="宋体" w:hint="eastAsia"/>
          <w:kern w:val="0"/>
          <w:szCs w:val="21"/>
        </w:rPr>
        <w:t>可以书面形式要求</w:t>
      </w:r>
      <w:r>
        <w:rPr>
          <w:rFonts w:ascii="宋体" w:hAnsi="宋体" w:cs="宋体" w:hint="eastAsia"/>
          <w:kern w:val="0"/>
          <w:szCs w:val="21"/>
        </w:rPr>
        <w:t>供应商</w:t>
      </w:r>
      <w:r>
        <w:rPr>
          <w:rFonts w:ascii="宋体" w:hAnsi="宋体" w:cs="宋体" w:hint="eastAsia"/>
          <w:kern w:val="0"/>
          <w:szCs w:val="21"/>
        </w:rPr>
        <w:t>作出必要的澄清。</w:t>
      </w:r>
      <w:r>
        <w:rPr>
          <w:rFonts w:ascii="宋体" w:hAnsi="宋体" w:cs="宋体" w:hint="eastAsia"/>
          <w:kern w:val="0"/>
          <w:szCs w:val="21"/>
        </w:rPr>
        <w:t>供应商</w:t>
      </w:r>
      <w:r>
        <w:rPr>
          <w:rFonts w:ascii="宋体" w:hAnsi="宋体" w:cs="宋体" w:hint="eastAsia"/>
          <w:kern w:val="0"/>
          <w:szCs w:val="21"/>
        </w:rPr>
        <w:t>的澄清应当在</w:t>
      </w:r>
      <w:r>
        <w:rPr>
          <w:rFonts w:ascii="宋体" w:hAnsi="宋体" w:cs="宋体" w:hint="eastAsia"/>
          <w:kern w:val="0"/>
          <w:szCs w:val="21"/>
        </w:rPr>
        <w:t>磋商小组</w:t>
      </w:r>
      <w:r>
        <w:rPr>
          <w:rFonts w:ascii="宋体" w:hAnsi="宋体" w:cs="宋体" w:hint="eastAsia"/>
          <w:kern w:val="0"/>
          <w:szCs w:val="21"/>
        </w:rPr>
        <w:t>规定的时间内以书面形式作出，由其</w:t>
      </w:r>
      <w:r>
        <w:rPr>
          <w:rFonts w:ascii="宋体" w:hAnsi="宋体" w:cs="宋体" w:hint="eastAsia"/>
          <w:kern w:val="0"/>
          <w:szCs w:val="21"/>
        </w:rPr>
        <w:t>供应商</w:t>
      </w:r>
      <w:r>
        <w:rPr>
          <w:rFonts w:ascii="宋体" w:hAnsi="宋体" w:cs="宋体" w:hint="eastAsia"/>
          <w:kern w:val="0"/>
          <w:szCs w:val="21"/>
        </w:rPr>
        <w:t>代表签字。但澄清事项不得超出投标文件的范围，不得实质性改变投标文件的内容，不得通过澄清等方式对</w:t>
      </w:r>
      <w:r>
        <w:rPr>
          <w:rFonts w:ascii="宋体" w:hAnsi="宋体" w:cs="宋体" w:hint="eastAsia"/>
          <w:kern w:val="0"/>
          <w:szCs w:val="21"/>
        </w:rPr>
        <w:t>供应商</w:t>
      </w:r>
      <w:r>
        <w:rPr>
          <w:rFonts w:ascii="宋体" w:hAnsi="宋体" w:cs="宋体" w:hint="eastAsia"/>
          <w:kern w:val="0"/>
          <w:szCs w:val="21"/>
        </w:rPr>
        <w:t>实行差别对待。</w:t>
      </w:r>
      <w:r>
        <w:rPr>
          <w:rFonts w:ascii="宋体" w:hAnsi="宋体" w:cs="宋体" w:hint="eastAsia"/>
          <w:kern w:val="0"/>
          <w:szCs w:val="21"/>
        </w:rPr>
        <w:t>磋商小组</w:t>
      </w:r>
      <w:r>
        <w:rPr>
          <w:rFonts w:ascii="宋体" w:hAnsi="宋体" w:cs="宋体" w:hint="eastAsia"/>
          <w:kern w:val="0"/>
          <w:szCs w:val="21"/>
        </w:rPr>
        <w:t>不得接受</w:t>
      </w:r>
      <w:r>
        <w:rPr>
          <w:rFonts w:ascii="宋体" w:hAnsi="宋体" w:cs="宋体" w:hint="eastAsia"/>
          <w:kern w:val="0"/>
          <w:szCs w:val="21"/>
        </w:rPr>
        <w:t>供应商</w:t>
      </w:r>
      <w:r>
        <w:rPr>
          <w:rFonts w:ascii="宋体" w:hAnsi="宋体" w:cs="宋体" w:hint="eastAsia"/>
          <w:kern w:val="0"/>
          <w:szCs w:val="21"/>
        </w:rPr>
        <w:t>主动提出的澄清和解释。</w:t>
      </w:r>
    </w:p>
    <w:p w:rsidR="00FC36D4" w:rsidRDefault="001703F6">
      <w:pPr>
        <w:widowControl/>
        <w:snapToGrid w:val="0"/>
        <w:spacing w:line="360" w:lineRule="auto"/>
        <w:ind w:firstLineChars="200" w:firstLine="422"/>
        <w:jc w:val="left"/>
        <w:rPr>
          <w:rFonts w:ascii="宋体" w:hAnsi="宋体" w:cs="宋体"/>
          <w:b/>
          <w:bCs/>
          <w:kern w:val="0"/>
          <w:szCs w:val="21"/>
        </w:rPr>
      </w:pPr>
      <w:r>
        <w:rPr>
          <w:rFonts w:ascii="宋体" w:hAnsi="宋体" w:cs="宋体" w:hint="eastAsia"/>
          <w:b/>
          <w:bCs/>
          <w:kern w:val="0"/>
          <w:szCs w:val="21"/>
        </w:rPr>
        <w:t>2</w:t>
      </w:r>
      <w:r>
        <w:rPr>
          <w:rFonts w:ascii="宋体" w:hAnsi="宋体" w:cs="宋体" w:hint="eastAsia"/>
          <w:b/>
          <w:bCs/>
          <w:kern w:val="0"/>
          <w:szCs w:val="21"/>
        </w:rPr>
        <w:t>7</w:t>
      </w:r>
      <w:r>
        <w:rPr>
          <w:rFonts w:ascii="宋体" w:hAnsi="宋体" w:cs="宋体" w:hint="eastAsia"/>
          <w:b/>
          <w:bCs/>
          <w:kern w:val="0"/>
          <w:szCs w:val="21"/>
        </w:rPr>
        <w:t xml:space="preserve">. </w:t>
      </w:r>
      <w:r>
        <w:rPr>
          <w:rFonts w:ascii="宋体" w:hAnsi="宋体" w:cs="宋体" w:hint="eastAsia"/>
          <w:b/>
          <w:bCs/>
          <w:kern w:val="0"/>
          <w:szCs w:val="21"/>
        </w:rPr>
        <w:t>比较与评价</w:t>
      </w:r>
    </w:p>
    <w:p w:rsidR="00FC36D4" w:rsidRDefault="001703F6">
      <w:pPr>
        <w:pStyle w:val="af1"/>
        <w:widowControl/>
        <w:snapToGrid w:val="0"/>
        <w:spacing w:before="0" w:beforeAutospacing="0" w:after="0" w:afterAutospacing="0" w:line="360" w:lineRule="auto"/>
        <w:ind w:firstLineChars="200" w:firstLine="420"/>
        <w:jc w:val="both"/>
        <w:rPr>
          <w:rFonts w:ascii="宋体" w:hAnsi="宋体" w:cs="宋体"/>
          <w:sz w:val="21"/>
          <w:szCs w:val="21"/>
        </w:rPr>
      </w:pPr>
      <w:r>
        <w:rPr>
          <w:rFonts w:ascii="宋体" w:hAnsi="宋体" w:cs="宋体" w:hint="eastAsia"/>
          <w:sz w:val="21"/>
          <w:szCs w:val="21"/>
        </w:rPr>
        <w:t>2</w:t>
      </w:r>
      <w:r>
        <w:rPr>
          <w:rFonts w:ascii="宋体" w:hAnsi="宋体" w:cs="宋体" w:hint="eastAsia"/>
          <w:sz w:val="21"/>
          <w:szCs w:val="21"/>
        </w:rPr>
        <w:t>7</w:t>
      </w:r>
      <w:r>
        <w:rPr>
          <w:rFonts w:ascii="宋体" w:hAnsi="宋体" w:cs="宋体" w:hint="eastAsia"/>
          <w:sz w:val="21"/>
          <w:szCs w:val="21"/>
        </w:rPr>
        <w:t xml:space="preserve">.1 </w:t>
      </w:r>
      <w:r>
        <w:rPr>
          <w:rFonts w:ascii="宋体" w:hAnsi="宋体" w:cs="宋体" w:hint="eastAsia"/>
          <w:sz w:val="21"/>
          <w:szCs w:val="21"/>
        </w:rPr>
        <w:t>磋商小组</w:t>
      </w:r>
      <w:r>
        <w:rPr>
          <w:rFonts w:ascii="宋体" w:hAnsi="宋体" w:cs="宋体" w:hint="eastAsia"/>
          <w:sz w:val="21"/>
          <w:szCs w:val="21"/>
        </w:rPr>
        <w:t>将按本</w:t>
      </w:r>
      <w:r>
        <w:rPr>
          <w:rFonts w:ascii="宋体" w:hAnsi="宋体" w:cs="宋体" w:hint="eastAsia"/>
          <w:sz w:val="21"/>
          <w:szCs w:val="21"/>
        </w:rPr>
        <w:t>采购</w:t>
      </w:r>
      <w:r>
        <w:rPr>
          <w:rFonts w:ascii="宋体" w:hAnsi="宋体" w:cs="宋体" w:hint="eastAsia"/>
          <w:sz w:val="21"/>
          <w:szCs w:val="21"/>
        </w:rPr>
        <w:t>文件规定的评标方法与标准，对资格性检查和符合性检查合格的投标文件进行商务和技术评估，综合比较与评价。</w:t>
      </w:r>
    </w:p>
    <w:p w:rsidR="00FC36D4" w:rsidRDefault="001703F6">
      <w:pPr>
        <w:pStyle w:val="af1"/>
        <w:widowControl/>
        <w:snapToGrid w:val="0"/>
        <w:spacing w:before="0" w:beforeAutospacing="0" w:after="0" w:afterAutospacing="0" w:line="360" w:lineRule="auto"/>
        <w:ind w:firstLineChars="200" w:firstLine="420"/>
        <w:jc w:val="both"/>
        <w:rPr>
          <w:rFonts w:ascii="宋体" w:hAnsi="宋体" w:cs="宋体"/>
          <w:sz w:val="21"/>
          <w:szCs w:val="21"/>
        </w:rPr>
      </w:pPr>
      <w:r>
        <w:rPr>
          <w:rFonts w:ascii="宋体" w:hAnsi="宋体" w:cs="宋体" w:hint="eastAsia"/>
          <w:sz w:val="21"/>
          <w:szCs w:val="21"/>
        </w:rPr>
        <w:t>2</w:t>
      </w:r>
      <w:r>
        <w:rPr>
          <w:rFonts w:ascii="宋体" w:hAnsi="宋体" w:cs="宋体" w:hint="eastAsia"/>
          <w:sz w:val="21"/>
          <w:szCs w:val="21"/>
        </w:rPr>
        <w:t>7</w:t>
      </w:r>
      <w:r>
        <w:rPr>
          <w:rFonts w:ascii="宋体" w:hAnsi="宋体" w:cs="宋体" w:hint="eastAsia"/>
          <w:sz w:val="21"/>
          <w:szCs w:val="21"/>
        </w:rPr>
        <w:t>.2</w:t>
      </w:r>
      <w:r>
        <w:rPr>
          <w:rFonts w:ascii="宋体" w:hAnsi="宋体" w:cs="宋体" w:hint="eastAsia"/>
          <w:sz w:val="21"/>
          <w:szCs w:val="21"/>
        </w:rPr>
        <w:t>对漏（缺）报项的处理：</w:t>
      </w:r>
      <w:r>
        <w:rPr>
          <w:rFonts w:ascii="宋体" w:hAnsi="宋体" w:cs="宋体" w:hint="eastAsia"/>
          <w:sz w:val="21"/>
          <w:szCs w:val="21"/>
        </w:rPr>
        <w:t>采购</w:t>
      </w:r>
      <w:r>
        <w:rPr>
          <w:rFonts w:ascii="宋体" w:hAnsi="宋体" w:cs="宋体" w:hint="eastAsia"/>
          <w:sz w:val="21"/>
          <w:szCs w:val="21"/>
        </w:rPr>
        <w:t>文件中要求列入报价的费用（含配置、功能），漏（缺）报的视同已含在投标总价中。</w:t>
      </w:r>
    </w:p>
    <w:p w:rsidR="00FC36D4" w:rsidRDefault="001703F6">
      <w:pPr>
        <w:pStyle w:val="af1"/>
        <w:widowControl/>
        <w:snapToGrid w:val="0"/>
        <w:spacing w:before="0" w:beforeAutospacing="0" w:after="0" w:afterAutospacing="0" w:line="360" w:lineRule="auto"/>
        <w:ind w:firstLineChars="200" w:firstLine="420"/>
        <w:jc w:val="both"/>
        <w:rPr>
          <w:rFonts w:ascii="宋体" w:hAnsi="宋体" w:cs="宋体"/>
          <w:b/>
          <w:bCs/>
          <w:sz w:val="21"/>
          <w:szCs w:val="21"/>
        </w:rPr>
      </w:pPr>
      <w:r>
        <w:rPr>
          <w:rFonts w:ascii="宋体" w:hAnsi="宋体" w:cs="宋体" w:hint="eastAsia"/>
          <w:sz w:val="21"/>
          <w:szCs w:val="21"/>
        </w:rPr>
        <w:t>2</w:t>
      </w:r>
      <w:r>
        <w:rPr>
          <w:rFonts w:ascii="宋体" w:hAnsi="宋体" w:cs="宋体" w:hint="eastAsia"/>
          <w:sz w:val="21"/>
          <w:szCs w:val="21"/>
        </w:rPr>
        <w:t>7</w:t>
      </w:r>
      <w:r>
        <w:rPr>
          <w:rFonts w:ascii="宋体" w:hAnsi="宋体" w:cs="宋体" w:hint="eastAsia"/>
          <w:sz w:val="21"/>
          <w:szCs w:val="21"/>
        </w:rPr>
        <w:t>.3</w:t>
      </w:r>
      <w:r>
        <w:rPr>
          <w:rFonts w:ascii="宋体" w:hAnsi="宋体" w:cs="宋体" w:hint="eastAsia"/>
          <w:sz w:val="21"/>
          <w:szCs w:val="21"/>
        </w:rPr>
        <w:t>磋商小组</w:t>
      </w:r>
      <w:r>
        <w:rPr>
          <w:rFonts w:ascii="宋体" w:hAnsi="宋体" w:cs="宋体" w:hint="eastAsia"/>
          <w:sz w:val="21"/>
          <w:szCs w:val="21"/>
        </w:rPr>
        <w:t>认为</w:t>
      </w:r>
      <w:r>
        <w:rPr>
          <w:rFonts w:ascii="宋体" w:hAnsi="宋体" w:cs="宋体" w:hint="eastAsia"/>
          <w:sz w:val="21"/>
          <w:szCs w:val="21"/>
        </w:rPr>
        <w:t>供应商</w:t>
      </w:r>
      <w:r>
        <w:rPr>
          <w:rFonts w:ascii="宋体" w:hAnsi="宋体" w:cs="宋体" w:hint="eastAsia"/>
          <w:sz w:val="21"/>
          <w:szCs w:val="21"/>
        </w:rPr>
        <w:t>的报价明显低于其他通过符合性审查</w:t>
      </w:r>
      <w:r>
        <w:rPr>
          <w:rFonts w:ascii="宋体" w:hAnsi="宋体" w:cs="宋体" w:hint="eastAsia"/>
          <w:sz w:val="21"/>
          <w:szCs w:val="21"/>
        </w:rPr>
        <w:t>供应商</w:t>
      </w:r>
      <w:r>
        <w:rPr>
          <w:rFonts w:ascii="宋体" w:hAnsi="宋体" w:cs="宋体" w:hint="eastAsia"/>
          <w:sz w:val="21"/>
          <w:szCs w:val="21"/>
        </w:rPr>
        <w:t>的报价，有可能影响产品质量或者不能诚信履约的，应当要求其在评标现场合理的时间内提供书面说明，必要时提交相关证明材料；</w:t>
      </w:r>
      <w:r>
        <w:rPr>
          <w:rFonts w:ascii="宋体" w:hAnsi="宋体" w:cs="宋体" w:hint="eastAsia"/>
          <w:sz w:val="21"/>
          <w:szCs w:val="21"/>
        </w:rPr>
        <w:t>供应商</w:t>
      </w:r>
      <w:r>
        <w:rPr>
          <w:rFonts w:ascii="宋体" w:hAnsi="宋体" w:cs="宋体" w:hint="eastAsia"/>
          <w:sz w:val="21"/>
          <w:szCs w:val="21"/>
        </w:rPr>
        <w:t>不能证明其报价合理性的，</w:t>
      </w:r>
      <w:r>
        <w:rPr>
          <w:rFonts w:ascii="宋体" w:hAnsi="宋体" w:cs="宋体" w:hint="eastAsia"/>
          <w:sz w:val="21"/>
          <w:szCs w:val="21"/>
        </w:rPr>
        <w:t>磋商小组</w:t>
      </w:r>
      <w:r>
        <w:rPr>
          <w:rFonts w:ascii="宋体" w:hAnsi="宋体" w:cs="宋体" w:hint="eastAsia"/>
          <w:sz w:val="21"/>
          <w:szCs w:val="21"/>
        </w:rPr>
        <w:t>应当将其作为无效投标处理。</w:t>
      </w:r>
    </w:p>
    <w:p w:rsidR="00FC36D4" w:rsidRDefault="001703F6">
      <w:pPr>
        <w:widowControl/>
        <w:snapToGrid w:val="0"/>
        <w:spacing w:line="360" w:lineRule="auto"/>
        <w:ind w:firstLineChars="200" w:firstLine="422"/>
        <w:jc w:val="left"/>
        <w:rPr>
          <w:rFonts w:ascii="宋体" w:hAnsi="宋体" w:cs="宋体"/>
          <w:kern w:val="0"/>
          <w:szCs w:val="21"/>
        </w:rPr>
      </w:pPr>
      <w:r>
        <w:rPr>
          <w:rFonts w:ascii="宋体" w:hAnsi="宋体" w:cs="宋体" w:hint="eastAsia"/>
          <w:b/>
          <w:bCs/>
          <w:kern w:val="0"/>
          <w:szCs w:val="21"/>
        </w:rPr>
        <w:t>2</w:t>
      </w:r>
      <w:r>
        <w:rPr>
          <w:rFonts w:ascii="宋体" w:hAnsi="宋体" w:cs="宋体" w:hint="eastAsia"/>
          <w:b/>
          <w:bCs/>
          <w:kern w:val="0"/>
          <w:szCs w:val="21"/>
        </w:rPr>
        <w:t>8</w:t>
      </w:r>
      <w:r>
        <w:rPr>
          <w:rFonts w:ascii="宋体" w:hAnsi="宋体" w:cs="宋体" w:hint="eastAsia"/>
          <w:b/>
          <w:bCs/>
          <w:kern w:val="0"/>
          <w:szCs w:val="21"/>
        </w:rPr>
        <w:t xml:space="preserve">. </w:t>
      </w:r>
      <w:r>
        <w:rPr>
          <w:rFonts w:ascii="宋体" w:hAnsi="宋体" w:cs="宋体" w:hint="eastAsia"/>
          <w:b/>
          <w:bCs/>
          <w:kern w:val="0"/>
          <w:szCs w:val="21"/>
        </w:rPr>
        <w:t>评标过程及保密原则</w:t>
      </w:r>
    </w:p>
    <w:p w:rsidR="00FC36D4" w:rsidRDefault="001703F6">
      <w:pPr>
        <w:widowControl/>
        <w:snapToGrid w:val="0"/>
        <w:spacing w:line="360" w:lineRule="auto"/>
        <w:ind w:firstLineChars="200" w:firstLine="420"/>
        <w:jc w:val="left"/>
        <w:rPr>
          <w:rFonts w:ascii="宋体" w:hAnsi="宋体" w:cs="宋体"/>
          <w:kern w:val="0"/>
          <w:szCs w:val="21"/>
        </w:rPr>
      </w:pPr>
      <w:r>
        <w:rPr>
          <w:rFonts w:ascii="宋体" w:hAnsi="宋体" w:cs="宋体" w:hint="eastAsia"/>
          <w:kern w:val="0"/>
          <w:szCs w:val="21"/>
        </w:rPr>
        <w:t>2</w:t>
      </w:r>
      <w:r>
        <w:rPr>
          <w:rFonts w:ascii="宋体" w:hAnsi="宋体" w:cs="宋体" w:hint="eastAsia"/>
          <w:kern w:val="0"/>
          <w:szCs w:val="21"/>
        </w:rPr>
        <w:t>8</w:t>
      </w:r>
      <w:r>
        <w:rPr>
          <w:rFonts w:ascii="宋体" w:hAnsi="宋体" w:cs="宋体" w:hint="eastAsia"/>
          <w:kern w:val="0"/>
          <w:szCs w:val="21"/>
        </w:rPr>
        <w:t>.1 </w:t>
      </w:r>
      <w:r>
        <w:rPr>
          <w:rFonts w:ascii="宋体" w:hAnsi="宋体" w:cs="宋体" w:hint="eastAsia"/>
          <w:kern w:val="0"/>
          <w:szCs w:val="21"/>
        </w:rPr>
        <w:t>凡与本次</w:t>
      </w:r>
      <w:r>
        <w:rPr>
          <w:rFonts w:ascii="宋体" w:hAnsi="宋体" w:cs="宋体" w:hint="eastAsia"/>
          <w:kern w:val="0"/>
          <w:szCs w:val="21"/>
        </w:rPr>
        <w:t>采购</w:t>
      </w:r>
      <w:r>
        <w:rPr>
          <w:rFonts w:ascii="宋体" w:hAnsi="宋体" w:cs="宋体" w:hint="eastAsia"/>
          <w:kern w:val="0"/>
          <w:szCs w:val="21"/>
        </w:rPr>
        <w:t>有关人员对属于审查、澄清、评价和比较投标的有关资料以及定标意向等，均不得向</w:t>
      </w:r>
      <w:r>
        <w:rPr>
          <w:rFonts w:ascii="宋体" w:hAnsi="宋体" w:cs="宋体" w:hint="eastAsia"/>
          <w:kern w:val="0"/>
          <w:szCs w:val="21"/>
        </w:rPr>
        <w:t>供应商</w:t>
      </w:r>
      <w:r>
        <w:rPr>
          <w:rFonts w:ascii="宋体" w:hAnsi="宋体" w:cs="宋体" w:hint="eastAsia"/>
          <w:kern w:val="0"/>
          <w:szCs w:val="21"/>
        </w:rPr>
        <w:t>或其他人员透露。否则</w:t>
      </w:r>
      <w:r>
        <w:rPr>
          <w:rFonts w:ascii="宋体" w:hAnsi="宋体" w:cs="宋体" w:hint="eastAsia"/>
          <w:kern w:val="0"/>
          <w:szCs w:val="21"/>
        </w:rPr>
        <w:t>,</w:t>
      </w:r>
      <w:r>
        <w:rPr>
          <w:rFonts w:ascii="宋体" w:hAnsi="宋体" w:cs="宋体" w:hint="eastAsia"/>
          <w:kern w:val="0"/>
          <w:szCs w:val="21"/>
        </w:rPr>
        <w:t>将按有关规定追究相关人员的责任。</w:t>
      </w:r>
    </w:p>
    <w:p w:rsidR="00FC36D4" w:rsidRDefault="001703F6">
      <w:pPr>
        <w:widowControl/>
        <w:snapToGrid w:val="0"/>
        <w:spacing w:line="360" w:lineRule="auto"/>
        <w:ind w:firstLineChars="200" w:firstLine="420"/>
        <w:jc w:val="left"/>
        <w:rPr>
          <w:szCs w:val="21"/>
        </w:rPr>
      </w:pPr>
      <w:r>
        <w:rPr>
          <w:rFonts w:ascii="宋体" w:hAnsi="宋体" w:cs="宋体" w:hint="eastAsia"/>
          <w:kern w:val="0"/>
          <w:szCs w:val="21"/>
        </w:rPr>
        <w:t>2</w:t>
      </w:r>
      <w:r>
        <w:rPr>
          <w:rFonts w:ascii="宋体" w:hAnsi="宋体" w:cs="宋体" w:hint="eastAsia"/>
          <w:kern w:val="0"/>
          <w:szCs w:val="21"/>
        </w:rPr>
        <w:t>8</w:t>
      </w:r>
      <w:r>
        <w:rPr>
          <w:rFonts w:ascii="宋体" w:hAnsi="宋体" w:cs="宋体" w:hint="eastAsia"/>
          <w:kern w:val="0"/>
          <w:szCs w:val="21"/>
        </w:rPr>
        <w:t>.2 </w:t>
      </w:r>
      <w:r>
        <w:rPr>
          <w:rFonts w:ascii="宋体" w:hAnsi="宋体" w:cs="宋体" w:hint="eastAsia"/>
          <w:kern w:val="0"/>
          <w:szCs w:val="21"/>
        </w:rPr>
        <w:t>在评标期间，</w:t>
      </w:r>
      <w:r>
        <w:rPr>
          <w:rFonts w:ascii="宋体" w:hAnsi="宋体" w:cs="宋体" w:hint="eastAsia"/>
          <w:kern w:val="0"/>
          <w:szCs w:val="21"/>
        </w:rPr>
        <w:t>供应商</w:t>
      </w:r>
      <w:r>
        <w:rPr>
          <w:rFonts w:ascii="宋体" w:hAnsi="宋体" w:cs="宋体" w:hint="eastAsia"/>
          <w:kern w:val="0"/>
          <w:szCs w:val="21"/>
        </w:rPr>
        <w:t>试图影响或干预评审的任何行为，将导致其投标被作为无效投标，并承担相应的法律责任。</w:t>
      </w:r>
    </w:p>
    <w:p w:rsidR="00FC36D4" w:rsidRDefault="001703F6">
      <w:pPr>
        <w:widowControl/>
        <w:snapToGrid w:val="0"/>
        <w:spacing w:line="360" w:lineRule="auto"/>
        <w:ind w:firstLineChars="200" w:firstLine="422"/>
        <w:jc w:val="left"/>
        <w:rPr>
          <w:rFonts w:ascii="宋体" w:hAnsi="宋体" w:cs="宋体"/>
          <w:b/>
          <w:kern w:val="0"/>
          <w:szCs w:val="21"/>
        </w:rPr>
      </w:pPr>
      <w:r>
        <w:rPr>
          <w:rFonts w:ascii="宋体" w:hAnsi="宋体" w:cs="宋体" w:hint="eastAsia"/>
          <w:b/>
          <w:kern w:val="0"/>
          <w:szCs w:val="21"/>
        </w:rPr>
        <w:t>29</w:t>
      </w:r>
      <w:r>
        <w:rPr>
          <w:rFonts w:ascii="宋体" w:hAnsi="宋体" w:cs="宋体" w:hint="eastAsia"/>
          <w:b/>
          <w:kern w:val="0"/>
          <w:szCs w:val="21"/>
        </w:rPr>
        <w:t>.</w:t>
      </w:r>
      <w:r>
        <w:rPr>
          <w:rFonts w:ascii="宋体" w:hAnsi="宋体" w:cs="宋体" w:hint="eastAsia"/>
          <w:b/>
          <w:kern w:val="0"/>
          <w:szCs w:val="21"/>
        </w:rPr>
        <w:t>评标异议登记</w:t>
      </w:r>
    </w:p>
    <w:p w:rsidR="00FC36D4" w:rsidRDefault="001703F6">
      <w:pPr>
        <w:widowControl/>
        <w:snapToGrid w:val="0"/>
        <w:spacing w:line="360" w:lineRule="auto"/>
        <w:ind w:firstLineChars="200" w:firstLine="420"/>
        <w:jc w:val="left"/>
        <w:rPr>
          <w:rFonts w:ascii="宋体" w:hAnsi="宋体" w:cs="宋体"/>
          <w:kern w:val="0"/>
          <w:sz w:val="24"/>
        </w:rPr>
      </w:pPr>
      <w:r>
        <w:rPr>
          <w:rFonts w:ascii="宋体" w:hAnsi="宋体" w:cs="宋体" w:hint="eastAsia"/>
          <w:bCs/>
          <w:kern w:val="0"/>
          <w:szCs w:val="21"/>
        </w:rPr>
        <w:t>采购人</w:t>
      </w:r>
      <w:r>
        <w:rPr>
          <w:rFonts w:ascii="宋体" w:hAnsi="宋体" w:cs="宋体" w:hint="eastAsia"/>
          <w:kern w:val="0"/>
          <w:szCs w:val="21"/>
        </w:rPr>
        <w:t>工作人员对评审专家等相关人员在评审过程中发现、提出的异议进行逐项登记。</w:t>
      </w:r>
    </w:p>
    <w:p w:rsidR="00FC36D4" w:rsidRDefault="001703F6">
      <w:pPr>
        <w:widowControl/>
        <w:snapToGrid w:val="0"/>
        <w:spacing w:line="360" w:lineRule="auto"/>
        <w:jc w:val="center"/>
        <w:outlineLvl w:val="1"/>
        <w:rPr>
          <w:rFonts w:ascii="宋体" w:hAnsi="宋体" w:cs="宋体"/>
          <w:kern w:val="0"/>
          <w:sz w:val="24"/>
        </w:rPr>
      </w:pPr>
      <w:r>
        <w:rPr>
          <w:rFonts w:ascii="黑体" w:eastAsia="黑体" w:hAnsi="宋体" w:cs="宋体" w:hint="eastAsia"/>
          <w:b/>
          <w:bCs/>
          <w:kern w:val="0"/>
          <w:sz w:val="32"/>
          <w:szCs w:val="32"/>
        </w:rPr>
        <w:t>六</w:t>
      </w:r>
      <w:r>
        <w:rPr>
          <w:rFonts w:ascii="黑体" w:eastAsia="黑体" w:hAnsi="宋体" w:cs="宋体" w:hint="eastAsia"/>
          <w:b/>
          <w:bCs/>
          <w:kern w:val="0"/>
          <w:sz w:val="32"/>
        </w:rPr>
        <w:t>、</w:t>
      </w:r>
      <w:r>
        <w:rPr>
          <w:rFonts w:ascii="黑体" w:eastAsia="黑体" w:hAnsi="宋体" w:cs="宋体" w:hint="eastAsia"/>
          <w:b/>
          <w:bCs/>
          <w:kern w:val="0"/>
          <w:sz w:val="32"/>
          <w:szCs w:val="32"/>
        </w:rPr>
        <w:t>定标</w:t>
      </w:r>
    </w:p>
    <w:p w:rsidR="00FC36D4" w:rsidRDefault="001703F6">
      <w:pPr>
        <w:widowControl/>
        <w:snapToGrid w:val="0"/>
        <w:spacing w:line="360" w:lineRule="auto"/>
        <w:ind w:firstLineChars="200" w:firstLine="422"/>
        <w:rPr>
          <w:rFonts w:ascii="宋体" w:hAnsi="宋体" w:cs="宋体"/>
          <w:kern w:val="0"/>
          <w:szCs w:val="21"/>
        </w:rPr>
      </w:pPr>
      <w:r>
        <w:rPr>
          <w:rFonts w:ascii="宋体" w:hAnsi="宋体" w:cs="宋体" w:hint="eastAsia"/>
          <w:b/>
          <w:bCs/>
          <w:kern w:val="0"/>
          <w:szCs w:val="21"/>
        </w:rPr>
        <w:t>3</w:t>
      </w:r>
      <w:r>
        <w:rPr>
          <w:rFonts w:ascii="宋体" w:hAnsi="宋体" w:cs="宋体" w:hint="eastAsia"/>
          <w:b/>
          <w:bCs/>
          <w:kern w:val="0"/>
          <w:szCs w:val="21"/>
        </w:rPr>
        <w:t>0</w:t>
      </w:r>
      <w:r>
        <w:rPr>
          <w:rFonts w:ascii="宋体" w:hAnsi="宋体" w:cs="宋体" w:hint="eastAsia"/>
          <w:b/>
          <w:bCs/>
          <w:kern w:val="0"/>
          <w:szCs w:val="21"/>
        </w:rPr>
        <w:t xml:space="preserve">. </w:t>
      </w:r>
      <w:r>
        <w:rPr>
          <w:rFonts w:ascii="宋体" w:hAnsi="宋体" w:cs="宋体" w:hint="eastAsia"/>
          <w:b/>
          <w:bCs/>
          <w:kern w:val="0"/>
          <w:szCs w:val="21"/>
        </w:rPr>
        <w:t>定标原则</w:t>
      </w:r>
    </w:p>
    <w:p w:rsidR="00FC36D4" w:rsidRDefault="001703F6">
      <w:pPr>
        <w:widowControl/>
        <w:snapToGrid w:val="0"/>
        <w:spacing w:line="360" w:lineRule="auto"/>
        <w:ind w:firstLineChars="200" w:firstLine="420"/>
        <w:jc w:val="left"/>
        <w:rPr>
          <w:rFonts w:ascii="宋体" w:hAnsi="宋体" w:cs="宋体"/>
          <w:bCs/>
          <w:kern w:val="0"/>
          <w:szCs w:val="21"/>
        </w:rPr>
      </w:pPr>
      <w:r>
        <w:rPr>
          <w:rFonts w:ascii="宋体" w:hAnsi="宋体" w:cs="宋体" w:hint="eastAsia"/>
          <w:bCs/>
          <w:kern w:val="0"/>
          <w:szCs w:val="21"/>
        </w:rPr>
        <w:t>3</w:t>
      </w:r>
      <w:r>
        <w:rPr>
          <w:rFonts w:ascii="宋体" w:hAnsi="宋体" w:cs="宋体" w:hint="eastAsia"/>
          <w:bCs/>
          <w:kern w:val="0"/>
          <w:szCs w:val="21"/>
        </w:rPr>
        <w:t>0</w:t>
      </w:r>
      <w:r>
        <w:rPr>
          <w:rFonts w:ascii="宋体" w:hAnsi="宋体" w:cs="宋体" w:hint="eastAsia"/>
          <w:bCs/>
          <w:kern w:val="0"/>
          <w:szCs w:val="21"/>
        </w:rPr>
        <w:t>.1 </w:t>
      </w:r>
      <w:r>
        <w:rPr>
          <w:rFonts w:ascii="宋体" w:hAnsi="宋体" w:cs="宋体" w:hint="eastAsia"/>
          <w:bCs/>
          <w:kern w:val="0"/>
          <w:szCs w:val="21"/>
        </w:rPr>
        <w:t>最低投标价不作为中标的保证。</w:t>
      </w:r>
    </w:p>
    <w:p w:rsidR="00FC36D4" w:rsidRDefault="001703F6">
      <w:pPr>
        <w:widowControl/>
        <w:snapToGrid w:val="0"/>
        <w:spacing w:line="360" w:lineRule="auto"/>
        <w:ind w:firstLineChars="200" w:firstLine="420"/>
        <w:jc w:val="left"/>
        <w:rPr>
          <w:rFonts w:ascii="宋体" w:hAnsi="宋体" w:cs="宋体"/>
          <w:bCs/>
          <w:kern w:val="0"/>
          <w:szCs w:val="21"/>
        </w:rPr>
      </w:pPr>
      <w:r>
        <w:rPr>
          <w:rFonts w:ascii="宋体" w:hAnsi="宋体" w:cs="宋体" w:hint="eastAsia"/>
          <w:bCs/>
          <w:kern w:val="0"/>
          <w:szCs w:val="21"/>
        </w:rPr>
        <w:t>3</w:t>
      </w:r>
      <w:r>
        <w:rPr>
          <w:rFonts w:ascii="宋体" w:hAnsi="宋体" w:cs="宋体" w:hint="eastAsia"/>
          <w:bCs/>
          <w:kern w:val="0"/>
          <w:szCs w:val="21"/>
        </w:rPr>
        <w:t>0</w:t>
      </w:r>
      <w:r>
        <w:rPr>
          <w:rFonts w:ascii="宋体" w:hAnsi="宋体" w:cs="宋体" w:hint="eastAsia"/>
          <w:bCs/>
          <w:kern w:val="0"/>
          <w:szCs w:val="21"/>
        </w:rPr>
        <w:t>.2 </w:t>
      </w:r>
      <w:r>
        <w:rPr>
          <w:rFonts w:ascii="宋体" w:hAnsi="宋体" w:cs="宋体" w:hint="eastAsia"/>
          <w:bCs/>
          <w:kern w:val="0"/>
          <w:szCs w:val="21"/>
        </w:rPr>
        <w:t>确定实质上响应</w:t>
      </w:r>
      <w:r>
        <w:rPr>
          <w:rFonts w:ascii="宋体" w:hAnsi="宋体" w:cs="宋体" w:hint="eastAsia"/>
          <w:bCs/>
          <w:kern w:val="0"/>
          <w:szCs w:val="21"/>
        </w:rPr>
        <w:t>采购</w:t>
      </w:r>
      <w:r>
        <w:rPr>
          <w:rFonts w:ascii="宋体" w:hAnsi="宋体" w:cs="宋体" w:hint="eastAsia"/>
          <w:bCs/>
          <w:kern w:val="0"/>
          <w:szCs w:val="21"/>
        </w:rPr>
        <w:t>文件且满足下列条件的为</w:t>
      </w:r>
      <w:r>
        <w:rPr>
          <w:rFonts w:ascii="宋体" w:hAnsi="宋体" w:cs="宋体" w:hint="eastAsia"/>
          <w:bCs/>
          <w:kern w:val="0"/>
          <w:szCs w:val="21"/>
        </w:rPr>
        <w:t>成交候选人</w:t>
      </w:r>
      <w:r>
        <w:rPr>
          <w:rFonts w:ascii="宋体" w:hAnsi="宋体" w:cs="宋体" w:hint="eastAsia"/>
          <w:bCs/>
          <w:kern w:val="0"/>
          <w:szCs w:val="21"/>
        </w:rPr>
        <w:t>（或</w:t>
      </w:r>
      <w:r>
        <w:rPr>
          <w:rFonts w:ascii="宋体" w:hAnsi="宋体" w:cs="宋体" w:hint="eastAsia"/>
          <w:bCs/>
          <w:kern w:val="0"/>
          <w:szCs w:val="21"/>
        </w:rPr>
        <w:t>成交人</w:t>
      </w:r>
      <w:r>
        <w:rPr>
          <w:rFonts w:ascii="宋体" w:hAnsi="宋体" w:cs="宋体" w:hint="eastAsia"/>
          <w:bCs/>
          <w:kern w:val="0"/>
          <w:szCs w:val="21"/>
        </w:rPr>
        <w:t>）</w:t>
      </w:r>
    </w:p>
    <w:p w:rsidR="00FC36D4" w:rsidRDefault="001703F6">
      <w:pPr>
        <w:snapToGrid w:val="0"/>
        <w:spacing w:line="360" w:lineRule="auto"/>
        <w:ind w:firstLineChars="200" w:firstLine="420"/>
        <w:rPr>
          <w:rFonts w:ascii="宋体" w:hAnsi="宋体" w:cs="宋体"/>
          <w:szCs w:val="21"/>
        </w:rPr>
      </w:pPr>
      <w:bookmarkStart w:id="40" w:name="_Toc32200"/>
      <w:r>
        <w:rPr>
          <w:rFonts w:ascii="宋体" w:hAnsi="宋体" w:cs="宋体" w:hint="eastAsia"/>
          <w:bCs/>
          <w:kern w:val="0"/>
          <w:szCs w:val="21"/>
        </w:rPr>
        <w:t>3</w:t>
      </w:r>
      <w:r>
        <w:rPr>
          <w:rFonts w:ascii="宋体" w:hAnsi="宋体" w:cs="宋体" w:hint="eastAsia"/>
          <w:bCs/>
          <w:kern w:val="0"/>
          <w:szCs w:val="21"/>
        </w:rPr>
        <w:t>0</w:t>
      </w:r>
      <w:r>
        <w:rPr>
          <w:rFonts w:ascii="宋体" w:hAnsi="宋体" w:cs="宋体" w:hint="eastAsia"/>
          <w:bCs/>
          <w:kern w:val="0"/>
          <w:szCs w:val="21"/>
        </w:rPr>
        <w:t>.2.1</w:t>
      </w:r>
      <w:bookmarkEnd w:id="40"/>
      <w:r>
        <w:rPr>
          <w:rFonts w:ascii="宋体" w:hAnsi="宋体" w:cs="宋体" w:hint="eastAsia"/>
          <w:bCs/>
          <w:kern w:val="0"/>
          <w:szCs w:val="21"/>
        </w:rPr>
        <w:t>本次评标采用</w:t>
      </w:r>
      <w:r>
        <w:rPr>
          <w:rFonts w:ascii="宋体" w:hAnsi="宋体" w:cs="宋体" w:hint="eastAsia"/>
          <w:szCs w:val="21"/>
        </w:rPr>
        <w:t>综合评分法，是指响应文件满足采购文件全部实质性要求，且按照评审因素的量化指标评审得分最高的</w:t>
      </w:r>
      <w:r>
        <w:rPr>
          <w:rFonts w:ascii="宋体" w:hAnsi="宋体" w:cs="宋体" w:hint="eastAsia"/>
          <w:szCs w:val="21"/>
        </w:rPr>
        <w:t>供应商</w:t>
      </w:r>
      <w:r>
        <w:rPr>
          <w:rFonts w:ascii="宋体" w:hAnsi="宋体" w:cs="宋体" w:hint="eastAsia"/>
          <w:szCs w:val="21"/>
        </w:rPr>
        <w:t>为</w:t>
      </w:r>
      <w:r>
        <w:rPr>
          <w:rFonts w:ascii="宋体" w:hAnsi="宋体" w:cs="宋体" w:hint="eastAsia"/>
          <w:szCs w:val="21"/>
        </w:rPr>
        <w:t>成交候选人</w:t>
      </w:r>
      <w:r>
        <w:rPr>
          <w:rFonts w:ascii="宋体" w:hAnsi="宋体" w:cs="宋体" w:hint="eastAsia"/>
          <w:szCs w:val="21"/>
        </w:rPr>
        <w:t>的评标方法。</w:t>
      </w:r>
    </w:p>
    <w:p w:rsidR="00FC36D4" w:rsidRDefault="001703F6">
      <w:pPr>
        <w:snapToGrid w:val="0"/>
        <w:spacing w:line="360" w:lineRule="auto"/>
        <w:ind w:firstLineChars="200" w:firstLine="420"/>
        <w:rPr>
          <w:rFonts w:ascii="宋体" w:hAnsi="宋体" w:cs="宋体"/>
          <w:szCs w:val="21"/>
        </w:rPr>
      </w:pPr>
      <w:r>
        <w:rPr>
          <w:rFonts w:ascii="宋体" w:hAnsi="宋体" w:cs="宋体" w:hint="eastAsia"/>
          <w:szCs w:val="21"/>
        </w:rPr>
        <w:t>采用综合评分法的，评标结果按评审后得分由高到低顺序排列。投标文件满足</w:t>
      </w:r>
      <w:r>
        <w:rPr>
          <w:rFonts w:ascii="宋体" w:hAnsi="宋体" w:cs="宋体" w:hint="eastAsia"/>
          <w:szCs w:val="21"/>
        </w:rPr>
        <w:t>采购</w:t>
      </w:r>
      <w:r>
        <w:rPr>
          <w:rFonts w:ascii="宋体" w:hAnsi="宋体" w:cs="宋体" w:hint="eastAsia"/>
          <w:szCs w:val="21"/>
        </w:rPr>
        <w:t>文件全部实质性要求，且按照评审因素的量化指标评审得分最高的</w:t>
      </w:r>
      <w:r>
        <w:rPr>
          <w:rFonts w:ascii="宋体" w:hAnsi="宋体" w:cs="宋体" w:hint="eastAsia"/>
          <w:szCs w:val="21"/>
        </w:rPr>
        <w:t>供应商</w:t>
      </w:r>
      <w:r>
        <w:rPr>
          <w:rFonts w:ascii="宋体" w:hAnsi="宋体" w:cs="宋体" w:hint="eastAsia"/>
          <w:szCs w:val="21"/>
        </w:rPr>
        <w:t>为排名第一的</w:t>
      </w:r>
      <w:r>
        <w:rPr>
          <w:rFonts w:ascii="宋体" w:hAnsi="宋体" w:cs="宋体" w:hint="eastAsia"/>
          <w:szCs w:val="21"/>
        </w:rPr>
        <w:t>成交候选人</w:t>
      </w:r>
      <w:r>
        <w:rPr>
          <w:rFonts w:ascii="宋体" w:hAnsi="宋体" w:cs="宋体" w:hint="eastAsia"/>
          <w:szCs w:val="21"/>
        </w:rPr>
        <w:t>，以此类推。得分相同的，按投标报价由低到高顺序排列。得分且投标报价相同的，按技术部分得分顺序排列。得分与技术指标优劣均相同的，通过随机抽取产生。</w:t>
      </w:r>
    </w:p>
    <w:p w:rsidR="00FC36D4" w:rsidRDefault="001703F6">
      <w:pPr>
        <w:widowControl/>
        <w:snapToGrid w:val="0"/>
        <w:spacing w:line="360" w:lineRule="auto"/>
        <w:ind w:firstLineChars="200" w:firstLine="422"/>
        <w:rPr>
          <w:rFonts w:ascii="宋体" w:hAnsi="宋体" w:cs="宋体"/>
          <w:kern w:val="0"/>
          <w:szCs w:val="21"/>
        </w:rPr>
      </w:pPr>
      <w:r>
        <w:rPr>
          <w:rFonts w:ascii="宋体" w:hAnsi="宋体" w:cs="宋体" w:hint="eastAsia"/>
          <w:b/>
          <w:bCs/>
          <w:kern w:val="0"/>
          <w:szCs w:val="21"/>
        </w:rPr>
        <w:t>3</w:t>
      </w:r>
      <w:r>
        <w:rPr>
          <w:rFonts w:ascii="宋体" w:hAnsi="宋体" w:cs="宋体" w:hint="eastAsia"/>
          <w:b/>
          <w:bCs/>
          <w:kern w:val="0"/>
          <w:szCs w:val="21"/>
        </w:rPr>
        <w:t>1</w:t>
      </w:r>
      <w:r>
        <w:rPr>
          <w:rFonts w:ascii="宋体" w:hAnsi="宋体" w:cs="宋体" w:hint="eastAsia"/>
          <w:b/>
          <w:bCs/>
          <w:kern w:val="0"/>
          <w:szCs w:val="21"/>
        </w:rPr>
        <w:t xml:space="preserve">. </w:t>
      </w:r>
      <w:r>
        <w:rPr>
          <w:rFonts w:ascii="宋体" w:hAnsi="宋体" w:cs="宋体" w:hint="eastAsia"/>
          <w:b/>
          <w:bCs/>
          <w:kern w:val="0"/>
          <w:szCs w:val="21"/>
        </w:rPr>
        <w:t>确定</w:t>
      </w:r>
      <w:r>
        <w:rPr>
          <w:rFonts w:ascii="宋体" w:hAnsi="宋体" w:cs="宋体" w:hint="eastAsia"/>
          <w:b/>
          <w:bCs/>
          <w:kern w:val="0"/>
          <w:szCs w:val="21"/>
        </w:rPr>
        <w:t>成交人</w:t>
      </w:r>
      <w:r>
        <w:rPr>
          <w:rFonts w:ascii="宋体" w:hAnsi="宋体" w:cs="宋体" w:hint="eastAsia"/>
          <w:b/>
          <w:bCs/>
          <w:kern w:val="0"/>
          <w:szCs w:val="21"/>
        </w:rPr>
        <w:t>和</w:t>
      </w:r>
      <w:r>
        <w:rPr>
          <w:rFonts w:ascii="宋体" w:hAnsi="宋体" w:cs="宋体" w:hint="eastAsia"/>
          <w:b/>
          <w:bCs/>
          <w:kern w:val="0"/>
          <w:szCs w:val="21"/>
        </w:rPr>
        <w:t>成交候选人</w:t>
      </w:r>
    </w:p>
    <w:p w:rsidR="00FC36D4" w:rsidRDefault="001703F6">
      <w:pPr>
        <w:widowControl/>
        <w:snapToGrid w:val="0"/>
        <w:spacing w:line="360" w:lineRule="auto"/>
        <w:ind w:firstLineChars="200" w:firstLine="420"/>
        <w:jc w:val="left"/>
        <w:rPr>
          <w:rFonts w:ascii="宋体" w:hAnsi="宋体" w:cs="宋体"/>
          <w:kern w:val="0"/>
          <w:szCs w:val="21"/>
        </w:rPr>
      </w:pPr>
      <w:r>
        <w:rPr>
          <w:rFonts w:ascii="宋体" w:hAnsi="宋体" w:cs="宋体" w:hint="eastAsia"/>
          <w:bCs/>
          <w:kern w:val="0"/>
          <w:szCs w:val="21"/>
        </w:rPr>
        <w:t>本项目由采购人授权</w:t>
      </w:r>
      <w:r>
        <w:rPr>
          <w:rFonts w:ascii="宋体" w:hAnsi="宋体" w:cs="宋体" w:hint="eastAsia"/>
          <w:bCs/>
          <w:kern w:val="0"/>
          <w:szCs w:val="21"/>
        </w:rPr>
        <w:t>磋商小组</w:t>
      </w:r>
      <w:r>
        <w:rPr>
          <w:rFonts w:ascii="宋体" w:hAnsi="宋体" w:cs="宋体" w:hint="eastAsia"/>
          <w:bCs/>
          <w:kern w:val="0"/>
          <w:szCs w:val="21"/>
        </w:rPr>
        <w:t>确定一名</w:t>
      </w:r>
      <w:r>
        <w:rPr>
          <w:rFonts w:ascii="宋体" w:hAnsi="宋体" w:cs="宋体" w:hint="eastAsia"/>
          <w:bCs/>
          <w:kern w:val="0"/>
          <w:szCs w:val="21"/>
        </w:rPr>
        <w:t>成交人</w:t>
      </w:r>
      <w:r>
        <w:rPr>
          <w:rFonts w:ascii="宋体" w:hAnsi="宋体" w:cs="宋体" w:hint="eastAsia"/>
          <w:bCs/>
          <w:kern w:val="0"/>
          <w:szCs w:val="21"/>
        </w:rPr>
        <w:t>并推荐</w:t>
      </w:r>
      <w:r>
        <w:rPr>
          <w:rFonts w:ascii="宋体" w:hAnsi="宋体" w:cs="宋体" w:hint="eastAsia"/>
          <w:bCs/>
          <w:kern w:val="0"/>
          <w:szCs w:val="21"/>
        </w:rPr>
        <w:t>一</w:t>
      </w:r>
      <w:r>
        <w:rPr>
          <w:rFonts w:ascii="宋体" w:hAnsi="宋体" w:cs="宋体" w:hint="eastAsia"/>
          <w:bCs/>
          <w:kern w:val="0"/>
          <w:szCs w:val="21"/>
        </w:rPr>
        <w:t>名</w:t>
      </w:r>
      <w:r>
        <w:rPr>
          <w:rFonts w:ascii="宋体" w:hAnsi="宋体" w:cs="宋体" w:hint="eastAsia"/>
          <w:bCs/>
          <w:kern w:val="0"/>
          <w:szCs w:val="21"/>
        </w:rPr>
        <w:t>成交候选人</w:t>
      </w:r>
      <w:r>
        <w:rPr>
          <w:rFonts w:ascii="宋体" w:hAnsi="宋体" w:cs="宋体" w:hint="eastAsia"/>
          <w:kern w:val="0"/>
          <w:szCs w:val="21"/>
        </w:rPr>
        <w:t>。</w:t>
      </w:r>
    </w:p>
    <w:p w:rsidR="00FC36D4" w:rsidRDefault="001703F6">
      <w:pPr>
        <w:widowControl/>
        <w:snapToGrid w:val="0"/>
        <w:spacing w:line="360" w:lineRule="auto"/>
        <w:ind w:firstLineChars="200" w:firstLine="422"/>
        <w:rPr>
          <w:rFonts w:ascii="宋体" w:hAnsi="宋体" w:cs="宋体"/>
          <w:b/>
          <w:bCs/>
          <w:kern w:val="0"/>
          <w:szCs w:val="21"/>
        </w:rPr>
      </w:pPr>
      <w:r>
        <w:rPr>
          <w:rFonts w:ascii="宋体" w:hAnsi="宋体" w:cs="宋体" w:hint="eastAsia"/>
          <w:b/>
          <w:bCs/>
          <w:kern w:val="0"/>
          <w:szCs w:val="21"/>
        </w:rPr>
        <w:t>3</w:t>
      </w:r>
      <w:r>
        <w:rPr>
          <w:rFonts w:ascii="宋体" w:hAnsi="宋体" w:cs="宋体" w:hint="eastAsia"/>
          <w:b/>
          <w:bCs/>
          <w:kern w:val="0"/>
          <w:szCs w:val="21"/>
        </w:rPr>
        <w:t>2</w:t>
      </w:r>
      <w:r>
        <w:rPr>
          <w:rFonts w:ascii="宋体" w:hAnsi="宋体" w:cs="宋体" w:hint="eastAsia"/>
          <w:b/>
          <w:bCs/>
          <w:kern w:val="0"/>
          <w:szCs w:val="21"/>
        </w:rPr>
        <w:t xml:space="preserve">. </w:t>
      </w:r>
      <w:r>
        <w:rPr>
          <w:rFonts w:ascii="宋体" w:hAnsi="宋体" w:cs="宋体" w:hint="eastAsia"/>
          <w:b/>
          <w:bCs/>
          <w:kern w:val="0"/>
          <w:szCs w:val="21"/>
        </w:rPr>
        <w:t>成交通知书</w:t>
      </w:r>
      <w:r>
        <w:rPr>
          <w:rFonts w:ascii="宋体" w:hAnsi="宋体" w:cs="宋体" w:hint="eastAsia"/>
          <w:b/>
          <w:bCs/>
          <w:kern w:val="0"/>
          <w:szCs w:val="21"/>
        </w:rPr>
        <w:t>及中标公告</w:t>
      </w:r>
    </w:p>
    <w:p w:rsidR="00FC36D4" w:rsidRDefault="001703F6">
      <w:pPr>
        <w:widowControl/>
        <w:snapToGrid w:val="0"/>
        <w:spacing w:line="360" w:lineRule="auto"/>
        <w:ind w:firstLineChars="200" w:firstLine="420"/>
        <w:jc w:val="left"/>
        <w:rPr>
          <w:rFonts w:ascii="宋体" w:hAnsi="宋体" w:cs="宋体"/>
          <w:kern w:val="0"/>
          <w:szCs w:val="21"/>
        </w:rPr>
      </w:pPr>
      <w:r>
        <w:rPr>
          <w:rFonts w:ascii="宋体" w:hAnsi="宋体" w:cs="宋体" w:hint="eastAsia"/>
          <w:kern w:val="0"/>
          <w:szCs w:val="21"/>
        </w:rPr>
        <w:t>3</w:t>
      </w:r>
      <w:r>
        <w:rPr>
          <w:rFonts w:ascii="宋体" w:hAnsi="宋体" w:cs="宋体" w:hint="eastAsia"/>
          <w:kern w:val="0"/>
          <w:szCs w:val="21"/>
        </w:rPr>
        <w:t>2</w:t>
      </w:r>
      <w:r>
        <w:rPr>
          <w:rFonts w:ascii="宋体" w:hAnsi="宋体" w:cs="宋体" w:hint="eastAsia"/>
          <w:kern w:val="0"/>
          <w:szCs w:val="21"/>
        </w:rPr>
        <w:t>.1</w:t>
      </w:r>
      <w:r>
        <w:rPr>
          <w:rFonts w:ascii="宋体" w:hAnsi="宋体" w:cs="宋体" w:hint="eastAsia"/>
          <w:kern w:val="0"/>
          <w:szCs w:val="21"/>
        </w:rPr>
        <w:t>评审结束后，</w:t>
      </w:r>
      <w:r>
        <w:rPr>
          <w:rFonts w:ascii="宋体" w:hAnsi="宋体" w:cs="宋体" w:hint="eastAsia"/>
          <w:kern w:val="0"/>
          <w:szCs w:val="21"/>
        </w:rPr>
        <w:t>采购</w:t>
      </w:r>
      <w:r>
        <w:rPr>
          <w:rFonts w:ascii="宋体" w:hAnsi="宋体" w:cs="宋体" w:hint="eastAsia"/>
          <w:kern w:val="0"/>
          <w:szCs w:val="21"/>
        </w:rPr>
        <w:t>人将</w:t>
      </w:r>
      <w:r>
        <w:rPr>
          <w:rFonts w:ascii="宋体" w:hAnsi="宋体" w:cs="宋体" w:hint="eastAsia"/>
          <w:kern w:val="0"/>
          <w:szCs w:val="21"/>
        </w:rPr>
        <w:t>成交候选人</w:t>
      </w:r>
      <w:r>
        <w:rPr>
          <w:rFonts w:ascii="宋体" w:hAnsi="宋体" w:cs="宋体" w:hint="eastAsia"/>
          <w:kern w:val="0"/>
          <w:szCs w:val="21"/>
        </w:rPr>
        <w:t>的情况在本</w:t>
      </w:r>
      <w:r>
        <w:rPr>
          <w:rFonts w:ascii="宋体" w:hAnsi="宋体" w:cs="宋体" w:hint="eastAsia"/>
          <w:kern w:val="0"/>
          <w:szCs w:val="21"/>
        </w:rPr>
        <w:t>采购</w:t>
      </w:r>
      <w:r>
        <w:rPr>
          <w:rFonts w:ascii="宋体" w:hAnsi="宋体" w:cs="宋体" w:hint="eastAsia"/>
          <w:kern w:val="0"/>
          <w:szCs w:val="21"/>
        </w:rPr>
        <w:t>项目</w:t>
      </w:r>
      <w:r>
        <w:rPr>
          <w:rFonts w:ascii="宋体" w:hAnsi="宋体" w:cs="宋体" w:hint="eastAsia"/>
          <w:kern w:val="0"/>
          <w:szCs w:val="21"/>
        </w:rPr>
        <w:t>采购</w:t>
      </w:r>
      <w:r>
        <w:rPr>
          <w:rFonts w:ascii="宋体" w:hAnsi="宋体" w:cs="宋体" w:hint="eastAsia"/>
          <w:kern w:val="0"/>
          <w:szCs w:val="21"/>
        </w:rPr>
        <w:t>公告发布的同一媒介予以公示，公示</w:t>
      </w:r>
      <w:r>
        <w:rPr>
          <w:rFonts w:ascii="宋体" w:hAnsi="宋体" w:cs="宋体" w:hint="eastAsia"/>
          <w:kern w:val="0"/>
          <w:szCs w:val="21"/>
        </w:rPr>
        <w:t>期限</w:t>
      </w:r>
      <w:r>
        <w:rPr>
          <w:rFonts w:ascii="宋体" w:hAnsi="宋体" w:cs="宋体" w:hint="eastAsia"/>
          <w:kern w:val="0"/>
          <w:szCs w:val="21"/>
        </w:rPr>
        <w:t>3</w:t>
      </w:r>
      <w:r>
        <w:rPr>
          <w:rFonts w:ascii="宋体" w:hAnsi="宋体" w:cs="宋体" w:hint="eastAsia"/>
          <w:kern w:val="0"/>
          <w:szCs w:val="21"/>
        </w:rPr>
        <w:t>个工作日</w:t>
      </w:r>
      <w:r>
        <w:rPr>
          <w:rFonts w:ascii="宋体" w:hAnsi="宋体" w:cs="宋体" w:hint="eastAsia"/>
          <w:kern w:val="0"/>
          <w:szCs w:val="21"/>
        </w:rPr>
        <w:t>，</w:t>
      </w:r>
      <w:r>
        <w:rPr>
          <w:rFonts w:ascii="宋体" w:hAnsi="宋体" w:cs="宋体" w:hint="eastAsia"/>
          <w:kern w:val="0"/>
          <w:szCs w:val="21"/>
        </w:rPr>
        <w:t>公示期结束后</w:t>
      </w:r>
      <w:r>
        <w:rPr>
          <w:rFonts w:ascii="宋体" w:hAnsi="宋体" w:cs="宋体" w:hint="eastAsia"/>
          <w:kern w:val="0"/>
          <w:szCs w:val="21"/>
        </w:rPr>
        <w:t>向</w:t>
      </w:r>
      <w:r>
        <w:rPr>
          <w:rFonts w:ascii="宋体" w:hAnsi="宋体" w:cs="宋体" w:hint="eastAsia"/>
          <w:kern w:val="0"/>
          <w:szCs w:val="21"/>
        </w:rPr>
        <w:t>成交人</w:t>
      </w:r>
      <w:r>
        <w:rPr>
          <w:rFonts w:ascii="宋体" w:hAnsi="宋体" w:cs="宋体" w:hint="eastAsia"/>
          <w:kern w:val="0"/>
          <w:szCs w:val="21"/>
        </w:rPr>
        <w:t>发出</w:t>
      </w:r>
      <w:r>
        <w:rPr>
          <w:rFonts w:ascii="宋体" w:hAnsi="宋体" w:cs="宋体" w:hint="eastAsia"/>
          <w:kern w:val="0"/>
          <w:szCs w:val="21"/>
        </w:rPr>
        <w:t>成交通知书</w:t>
      </w:r>
      <w:r>
        <w:rPr>
          <w:rFonts w:ascii="宋体" w:hAnsi="宋体" w:cs="宋体" w:hint="eastAsia"/>
          <w:kern w:val="0"/>
          <w:szCs w:val="21"/>
        </w:rPr>
        <w:t>。</w:t>
      </w:r>
    </w:p>
    <w:p w:rsidR="00FC36D4" w:rsidRDefault="001703F6">
      <w:pPr>
        <w:widowControl/>
        <w:snapToGrid w:val="0"/>
        <w:spacing w:line="360" w:lineRule="auto"/>
        <w:ind w:firstLineChars="200" w:firstLine="420"/>
        <w:jc w:val="left"/>
        <w:rPr>
          <w:rFonts w:ascii="宋体" w:hAnsi="宋体" w:cs="宋体"/>
          <w:kern w:val="0"/>
          <w:szCs w:val="21"/>
        </w:rPr>
      </w:pPr>
      <w:r>
        <w:rPr>
          <w:rFonts w:ascii="宋体" w:hAnsi="宋体" w:cs="宋体" w:hint="eastAsia"/>
          <w:kern w:val="0"/>
          <w:szCs w:val="21"/>
        </w:rPr>
        <w:lastRenderedPageBreak/>
        <w:t>3</w:t>
      </w:r>
      <w:r>
        <w:rPr>
          <w:rFonts w:ascii="宋体" w:hAnsi="宋体" w:cs="宋体" w:hint="eastAsia"/>
          <w:kern w:val="0"/>
          <w:szCs w:val="21"/>
        </w:rPr>
        <w:t>2</w:t>
      </w:r>
      <w:r>
        <w:rPr>
          <w:rFonts w:ascii="宋体" w:hAnsi="宋体" w:cs="宋体" w:hint="eastAsia"/>
          <w:kern w:val="0"/>
          <w:szCs w:val="21"/>
        </w:rPr>
        <w:t>.2</w:t>
      </w:r>
      <w:r>
        <w:rPr>
          <w:rFonts w:ascii="宋体" w:hAnsi="宋体" w:cs="宋体" w:hint="eastAsia"/>
          <w:kern w:val="0"/>
          <w:szCs w:val="21"/>
        </w:rPr>
        <w:t>成交人</w:t>
      </w:r>
      <w:r>
        <w:rPr>
          <w:rFonts w:ascii="宋体" w:hAnsi="宋体" w:cs="宋体" w:hint="eastAsia"/>
          <w:kern w:val="0"/>
          <w:szCs w:val="21"/>
        </w:rPr>
        <w:t>在规定的时间内不领取</w:t>
      </w:r>
      <w:r>
        <w:rPr>
          <w:rFonts w:ascii="宋体" w:hAnsi="宋体" w:cs="宋体" w:hint="eastAsia"/>
          <w:kern w:val="0"/>
          <w:szCs w:val="21"/>
        </w:rPr>
        <w:t>成交通知书</w:t>
      </w:r>
      <w:r>
        <w:rPr>
          <w:rFonts w:ascii="宋体" w:hAnsi="宋体" w:cs="宋体" w:hint="eastAsia"/>
          <w:kern w:val="0"/>
          <w:szCs w:val="21"/>
        </w:rPr>
        <w:t>的，视为中标后自动放弃中标资格；</w:t>
      </w:r>
      <w:r>
        <w:rPr>
          <w:rFonts w:ascii="宋体" w:hAnsi="宋体" w:cs="宋体" w:hint="eastAsia"/>
          <w:kern w:val="0"/>
          <w:szCs w:val="21"/>
        </w:rPr>
        <w:t>成交人</w:t>
      </w:r>
      <w:r>
        <w:rPr>
          <w:rFonts w:ascii="宋体" w:hAnsi="宋体" w:cs="宋体" w:hint="eastAsia"/>
          <w:kern w:val="0"/>
          <w:szCs w:val="21"/>
        </w:rPr>
        <w:t>在有效报价中报价最低</w:t>
      </w:r>
      <w:r>
        <w:rPr>
          <w:rFonts w:ascii="宋体" w:hAnsi="宋体" w:cs="宋体" w:hint="eastAsia"/>
          <w:kern w:val="0"/>
          <w:szCs w:val="21"/>
        </w:rPr>
        <w:t>,</w:t>
      </w:r>
      <w:r>
        <w:rPr>
          <w:rFonts w:ascii="宋体" w:hAnsi="宋体" w:cs="宋体" w:hint="eastAsia"/>
          <w:kern w:val="0"/>
          <w:szCs w:val="21"/>
        </w:rPr>
        <w:t>非不可抗力放弃中标资格的。发生上述情况的承担由此引起的一切后果。</w:t>
      </w:r>
    </w:p>
    <w:p w:rsidR="00FC36D4" w:rsidRDefault="001703F6">
      <w:pPr>
        <w:widowControl/>
        <w:snapToGrid w:val="0"/>
        <w:spacing w:line="360" w:lineRule="auto"/>
        <w:ind w:firstLineChars="200" w:firstLine="420"/>
        <w:jc w:val="left"/>
        <w:rPr>
          <w:rFonts w:ascii="宋体" w:hAnsi="宋体" w:cs="宋体"/>
          <w:kern w:val="0"/>
          <w:szCs w:val="21"/>
        </w:rPr>
      </w:pPr>
      <w:r>
        <w:rPr>
          <w:rFonts w:ascii="宋体" w:hAnsi="宋体" w:cs="宋体" w:hint="eastAsia"/>
          <w:kern w:val="0"/>
          <w:szCs w:val="21"/>
        </w:rPr>
        <w:t>3</w:t>
      </w:r>
      <w:r>
        <w:rPr>
          <w:rFonts w:ascii="宋体" w:hAnsi="宋体" w:cs="宋体" w:hint="eastAsia"/>
          <w:kern w:val="0"/>
          <w:szCs w:val="21"/>
        </w:rPr>
        <w:t>2</w:t>
      </w:r>
      <w:r>
        <w:rPr>
          <w:rFonts w:ascii="宋体" w:hAnsi="宋体" w:cs="宋体" w:hint="eastAsia"/>
          <w:kern w:val="0"/>
          <w:szCs w:val="21"/>
        </w:rPr>
        <w:t>.3</w:t>
      </w:r>
      <w:r>
        <w:rPr>
          <w:rFonts w:ascii="宋体" w:hAnsi="宋体" w:cs="宋体" w:hint="eastAsia"/>
          <w:kern w:val="0"/>
          <w:szCs w:val="21"/>
        </w:rPr>
        <w:t>成交通知书</w:t>
      </w:r>
      <w:r>
        <w:rPr>
          <w:rFonts w:ascii="宋体" w:hAnsi="宋体" w:cs="宋体" w:hint="eastAsia"/>
          <w:kern w:val="0"/>
          <w:szCs w:val="21"/>
        </w:rPr>
        <w:t>对采购人和</w:t>
      </w:r>
      <w:r>
        <w:rPr>
          <w:rFonts w:ascii="宋体" w:hAnsi="宋体" w:cs="宋体" w:hint="eastAsia"/>
          <w:kern w:val="0"/>
          <w:szCs w:val="21"/>
        </w:rPr>
        <w:t>成交人</w:t>
      </w:r>
      <w:r>
        <w:rPr>
          <w:rFonts w:ascii="宋体" w:hAnsi="宋体" w:cs="宋体" w:hint="eastAsia"/>
          <w:kern w:val="0"/>
          <w:szCs w:val="21"/>
        </w:rPr>
        <w:t>具有同等法律效力。</w:t>
      </w:r>
      <w:r>
        <w:rPr>
          <w:rFonts w:ascii="宋体" w:hAnsi="宋体" w:cs="宋体" w:hint="eastAsia"/>
          <w:kern w:val="0"/>
          <w:szCs w:val="21"/>
        </w:rPr>
        <w:t>成交通知书</w:t>
      </w:r>
      <w:r>
        <w:rPr>
          <w:rFonts w:ascii="宋体" w:hAnsi="宋体" w:cs="宋体" w:hint="eastAsia"/>
          <w:kern w:val="0"/>
          <w:szCs w:val="21"/>
        </w:rPr>
        <w:t>发出后，采购人改变中标结果，或者</w:t>
      </w:r>
      <w:r>
        <w:rPr>
          <w:rFonts w:ascii="宋体" w:hAnsi="宋体" w:cs="宋体" w:hint="eastAsia"/>
          <w:kern w:val="0"/>
          <w:szCs w:val="21"/>
        </w:rPr>
        <w:t>成交人</w:t>
      </w:r>
      <w:r>
        <w:rPr>
          <w:rFonts w:ascii="宋体" w:hAnsi="宋体" w:cs="宋体" w:hint="eastAsia"/>
          <w:kern w:val="0"/>
          <w:szCs w:val="21"/>
        </w:rPr>
        <w:t>放弃中标，应按相关法律、规章、规范性文件的要求承担相应的法律责任。</w:t>
      </w:r>
    </w:p>
    <w:p w:rsidR="00FC36D4" w:rsidRDefault="001703F6">
      <w:pPr>
        <w:widowControl/>
        <w:snapToGrid w:val="0"/>
        <w:spacing w:line="360" w:lineRule="auto"/>
        <w:ind w:firstLineChars="200" w:firstLine="420"/>
        <w:jc w:val="left"/>
        <w:rPr>
          <w:rFonts w:ascii="宋体" w:hAnsi="宋体" w:cs="宋体"/>
          <w:bCs/>
          <w:kern w:val="0"/>
          <w:szCs w:val="21"/>
        </w:rPr>
      </w:pPr>
      <w:r>
        <w:rPr>
          <w:rFonts w:ascii="宋体" w:hAnsi="宋体" w:cs="宋体" w:hint="eastAsia"/>
          <w:kern w:val="0"/>
          <w:szCs w:val="21"/>
        </w:rPr>
        <w:t>3</w:t>
      </w:r>
      <w:r>
        <w:rPr>
          <w:rFonts w:ascii="宋体" w:hAnsi="宋体" w:cs="宋体" w:hint="eastAsia"/>
          <w:kern w:val="0"/>
          <w:szCs w:val="21"/>
        </w:rPr>
        <w:t>2</w:t>
      </w:r>
      <w:r>
        <w:rPr>
          <w:rFonts w:ascii="宋体" w:hAnsi="宋体" w:cs="宋体" w:hint="eastAsia"/>
          <w:bCs/>
          <w:kern w:val="0"/>
          <w:szCs w:val="21"/>
        </w:rPr>
        <w:t>.4</w:t>
      </w:r>
      <w:r>
        <w:rPr>
          <w:rFonts w:ascii="宋体" w:hAnsi="宋体" w:cs="宋体" w:hint="eastAsia"/>
          <w:bCs/>
          <w:kern w:val="0"/>
          <w:szCs w:val="21"/>
        </w:rPr>
        <w:t>成交通知书</w:t>
      </w:r>
      <w:r>
        <w:rPr>
          <w:rFonts w:ascii="宋体" w:hAnsi="宋体" w:cs="宋体" w:hint="eastAsia"/>
          <w:bCs/>
          <w:kern w:val="0"/>
          <w:szCs w:val="21"/>
        </w:rPr>
        <w:t>将作为签订合同的依据。合同签订后，</w:t>
      </w:r>
      <w:r>
        <w:rPr>
          <w:rFonts w:ascii="宋体" w:hAnsi="宋体" w:cs="宋体" w:hint="eastAsia"/>
          <w:bCs/>
          <w:kern w:val="0"/>
          <w:szCs w:val="21"/>
        </w:rPr>
        <w:t>成交通知书</w:t>
      </w:r>
      <w:r>
        <w:rPr>
          <w:rFonts w:ascii="宋体" w:hAnsi="宋体" w:cs="宋体" w:hint="eastAsia"/>
          <w:bCs/>
          <w:kern w:val="0"/>
          <w:szCs w:val="21"/>
        </w:rPr>
        <w:t>成为合同的一部分。</w:t>
      </w:r>
    </w:p>
    <w:p w:rsidR="00FC36D4" w:rsidRDefault="001703F6">
      <w:pPr>
        <w:widowControl/>
        <w:snapToGrid w:val="0"/>
        <w:spacing w:line="360" w:lineRule="auto"/>
        <w:ind w:firstLineChars="200" w:firstLine="422"/>
        <w:rPr>
          <w:rFonts w:ascii="宋体" w:hAnsi="宋体" w:cs="宋体"/>
          <w:b/>
          <w:bCs/>
          <w:kern w:val="0"/>
          <w:szCs w:val="21"/>
        </w:rPr>
      </w:pPr>
      <w:r>
        <w:rPr>
          <w:rFonts w:ascii="宋体" w:hAnsi="宋体" w:cs="宋体" w:hint="eastAsia"/>
          <w:b/>
          <w:bCs/>
          <w:kern w:val="0"/>
          <w:szCs w:val="21"/>
        </w:rPr>
        <w:t>3</w:t>
      </w:r>
      <w:r>
        <w:rPr>
          <w:rFonts w:ascii="宋体" w:hAnsi="宋体" w:cs="宋体" w:hint="eastAsia"/>
          <w:b/>
          <w:bCs/>
          <w:kern w:val="0"/>
          <w:szCs w:val="21"/>
        </w:rPr>
        <w:t>3</w:t>
      </w:r>
      <w:r>
        <w:rPr>
          <w:rFonts w:ascii="宋体" w:hAnsi="宋体" w:cs="宋体" w:hint="eastAsia"/>
          <w:b/>
          <w:bCs/>
          <w:kern w:val="0"/>
          <w:szCs w:val="21"/>
        </w:rPr>
        <w:t xml:space="preserve">. </w:t>
      </w:r>
      <w:r>
        <w:rPr>
          <w:rFonts w:ascii="宋体" w:hAnsi="宋体" w:cs="宋体" w:hint="eastAsia"/>
          <w:b/>
          <w:bCs/>
          <w:kern w:val="0"/>
          <w:szCs w:val="21"/>
        </w:rPr>
        <w:t>采购人宣布废标的权利</w:t>
      </w:r>
    </w:p>
    <w:p w:rsidR="00FC36D4" w:rsidRDefault="001703F6">
      <w:pPr>
        <w:widowControl/>
        <w:snapToGrid w:val="0"/>
        <w:spacing w:line="360" w:lineRule="auto"/>
        <w:ind w:firstLineChars="200" w:firstLine="420"/>
        <w:jc w:val="left"/>
        <w:rPr>
          <w:rFonts w:ascii="宋体" w:hAnsi="宋体" w:cs="宋体"/>
          <w:bCs/>
          <w:kern w:val="0"/>
          <w:szCs w:val="21"/>
        </w:rPr>
      </w:pPr>
      <w:r>
        <w:rPr>
          <w:rFonts w:ascii="宋体" w:hAnsi="宋体" w:cs="宋体" w:hint="eastAsia"/>
          <w:bCs/>
          <w:kern w:val="0"/>
          <w:szCs w:val="21"/>
        </w:rPr>
        <w:t>3</w:t>
      </w:r>
      <w:r>
        <w:rPr>
          <w:rFonts w:ascii="宋体" w:hAnsi="宋体" w:cs="宋体" w:hint="eastAsia"/>
          <w:bCs/>
          <w:kern w:val="0"/>
          <w:szCs w:val="21"/>
        </w:rPr>
        <w:t>3</w:t>
      </w:r>
      <w:r>
        <w:rPr>
          <w:rFonts w:ascii="宋体" w:hAnsi="宋体" w:cs="宋体" w:hint="eastAsia"/>
          <w:bCs/>
          <w:kern w:val="0"/>
          <w:szCs w:val="21"/>
        </w:rPr>
        <w:t>.1</w:t>
      </w:r>
      <w:r>
        <w:rPr>
          <w:rFonts w:ascii="宋体" w:hAnsi="宋体" w:cs="宋体" w:hint="eastAsia"/>
          <w:bCs/>
          <w:kern w:val="0"/>
          <w:szCs w:val="21"/>
        </w:rPr>
        <w:t>出现下列情况之一时，采购人有权宣布废标，并将理由通知所有</w:t>
      </w:r>
      <w:r>
        <w:rPr>
          <w:rFonts w:ascii="宋体" w:hAnsi="宋体" w:cs="宋体" w:hint="eastAsia"/>
          <w:bCs/>
          <w:kern w:val="0"/>
          <w:szCs w:val="21"/>
        </w:rPr>
        <w:t>供应商</w:t>
      </w:r>
      <w:r>
        <w:rPr>
          <w:rFonts w:ascii="宋体" w:hAnsi="宋体" w:cs="宋体" w:hint="eastAsia"/>
          <w:bCs/>
          <w:kern w:val="0"/>
          <w:szCs w:val="21"/>
        </w:rPr>
        <w:t>：</w:t>
      </w:r>
    </w:p>
    <w:p w:rsidR="00FC36D4" w:rsidRDefault="001703F6">
      <w:pPr>
        <w:widowControl/>
        <w:snapToGrid w:val="0"/>
        <w:spacing w:line="360" w:lineRule="auto"/>
        <w:ind w:firstLineChars="200" w:firstLine="420"/>
        <w:jc w:val="left"/>
        <w:rPr>
          <w:rFonts w:ascii="宋体" w:hAnsi="宋体" w:cs="宋体"/>
          <w:bCs/>
          <w:kern w:val="0"/>
          <w:szCs w:val="21"/>
        </w:rPr>
      </w:pPr>
      <w:r>
        <w:rPr>
          <w:rFonts w:ascii="宋体" w:hAnsi="宋体" w:cs="宋体" w:hint="eastAsia"/>
          <w:bCs/>
          <w:kern w:val="0"/>
          <w:szCs w:val="21"/>
        </w:rPr>
        <w:t>3</w:t>
      </w:r>
      <w:r>
        <w:rPr>
          <w:rFonts w:ascii="宋体" w:hAnsi="宋体" w:cs="宋体" w:hint="eastAsia"/>
          <w:bCs/>
          <w:kern w:val="0"/>
          <w:szCs w:val="21"/>
        </w:rPr>
        <w:t>3</w:t>
      </w:r>
      <w:r>
        <w:rPr>
          <w:rFonts w:ascii="宋体" w:hAnsi="宋体" w:cs="宋体" w:hint="eastAsia"/>
          <w:bCs/>
          <w:kern w:val="0"/>
          <w:szCs w:val="21"/>
        </w:rPr>
        <w:t>.1.1</w:t>
      </w:r>
      <w:r>
        <w:rPr>
          <w:rFonts w:ascii="宋体" w:hAnsi="宋体" w:cs="宋体" w:hint="eastAsia"/>
          <w:bCs/>
          <w:kern w:val="0"/>
          <w:szCs w:val="21"/>
        </w:rPr>
        <w:t>出现影响采购公正的违法、违规行为的。</w:t>
      </w:r>
    </w:p>
    <w:p w:rsidR="00FC36D4" w:rsidRDefault="001703F6">
      <w:pPr>
        <w:widowControl/>
        <w:snapToGrid w:val="0"/>
        <w:spacing w:line="360" w:lineRule="auto"/>
        <w:ind w:firstLineChars="200" w:firstLine="420"/>
        <w:jc w:val="left"/>
        <w:rPr>
          <w:rFonts w:ascii="宋体" w:hAnsi="宋体" w:cs="宋体"/>
          <w:bCs/>
          <w:kern w:val="0"/>
          <w:szCs w:val="21"/>
        </w:rPr>
      </w:pPr>
      <w:r>
        <w:rPr>
          <w:rFonts w:ascii="宋体" w:hAnsi="宋体" w:cs="宋体" w:hint="eastAsia"/>
          <w:bCs/>
          <w:kern w:val="0"/>
          <w:szCs w:val="21"/>
        </w:rPr>
        <w:t>3</w:t>
      </w:r>
      <w:r>
        <w:rPr>
          <w:rFonts w:ascii="宋体" w:hAnsi="宋体" w:cs="宋体" w:hint="eastAsia"/>
          <w:bCs/>
          <w:kern w:val="0"/>
          <w:szCs w:val="21"/>
        </w:rPr>
        <w:t>3</w:t>
      </w:r>
      <w:r>
        <w:rPr>
          <w:rFonts w:ascii="宋体" w:hAnsi="宋体" w:cs="宋体" w:hint="eastAsia"/>
          <w:bCs/>
          <w:kern w:val="0"/>
          <w:szCs w:val="21"/>
        </w:rPr>
        <w:t>.1.2</w:t>
      </w:r>
      <w:r>
        <w:rPr>
          <w:rFonts w:ascii="宋体" w:hAnsi="宋体" w:cs="宋体" w:hint="eastAsia"/>
          <w:bCs/>
          <w:kern w:val="0"/>
          <w:szCs w:val="21"/>
        </w:rPr>
        <w:t>供应商</w:t>
      </w:r>
      <w:r>
        <w:rPr>
          <w:rFonts w:ascii="宋体" w:hAnsi="宋体" w:cs="宋体" w:hint="eastAsia"/>
          <w:bCs/>
          <w:kern w:val="0"/>
          <w:szCs w:val="21"/>
        </w:rPr>
        <w:t>的报价均超过了</w:t>
      </w:r>
      <w:r>
        <w:rPr>
          <w:rFonts w:ascii="宋体" w:hAnsi="宋体" w:cs="宋体" w:hint="eastAsia"/>
          <w:bCs/>
          <w:kern w:val="0"/>
          <w:szCs w:val="21"/>
        </w:rPr>
        <w:t>采购预算金额</w:t>
      </w:r>
      <w:r>
        <w:rPr>
          <w:rFonts w:ascii="宋体" w:hAnsi="宋体" w:cs="宋体" w:hint="eastAsia"/>
          <w:bCs/>
          <w:kern w:val="0"/>
          <w:szCs w:val="21"/>
        </w:rPr>
        <w:t>，采购人不能支付的。</w:t>
      </w:r>
    </w:p>
    <w:p w:rsidR="00FC36D4" w:rsidRDefault="001703F6">
      <w:pPr>
        <w:widowControl/>
        <w:snapToGrid w:val="0"/>
        <w:spacing w:line="360" w:lineRule="auto"/>
        <w:ind w:firstLineChars="200" w:firstLine="420"/>
        <w:jc w:val="left"/>
        <w:rPr>
          <w:rFonts w:ascii="宋体" w:hAnsi="宋体" w:cs="宋体"/>
          <w:bCs/>
          <w:kern w:val="0"/>
          <w:szCs w:val="21"/>
        </w:rPr>
      </w:pPr>
      <w:r>
        <w:rPr>
          <w:rFonts w:ascii="宋体" w:hAnsi="宋体" w:cs="宋体" w:hint="eastAsia"/>
          <w:bCs/>
          <w:kern w:val="0"/>
          <w:szCs w:val="21"/>
        </w:rPr>
        <w:t>3</w:t>
      </w:r>
      <w:r>
        <w:rPr>
          <w:rFonts w:ascii="宋体" w:hAnsi="宋体" w:cs="宋体" w:hint="eastAsia"/>
          <w:bCs/>
          <w:kern w:val="0"/>
          <w:szCs w:val="21"/>
        </w:rPr>
        <w:t>3</w:t>
      </w:r>
      <w:r>
        <w:rPr>
          <w:rFonts w:ascii="宋体" w:hAnsi="宋体" w:cs="宋体" w:hint="eastAsia"/>
          <w:bCs/>
          <w:kern w:val="0"/>
          <w:szCs w:val="21"/>
        </w:rPr>
        <w:t>.1.3</w:t>
      </w:r>
      <w:r>
        <w:rPr>
          <w:rFonts w:ascii="宋体" w:hAnsi="宋体" w:cs="宋体" w:hint="eastAsia"/>
          <w:bCs/>
          <w:kern w:val="0"/>
          <w:szCs w:val="21"/>
        </w:rPr>
        <w:t>因重大变故，采购任务取消的。</w:t>
      </w:r>
    </w:p>
    <w:p w:rsidR="00FC36D4" w:rsidRDefault="001703F6">
      <w:pPr>
        <w:snapToGrid w:val="0"/>
        <w:spacing w:line="360" w:lineRule="auto"/>
        <w:ind w:firstLineChars="200" w:firstLine="420"/>
        <w:rPr>
          <w:rFonts w:ascii="宋体" w:hAnsi="宋体" w:cs="宋体"/>
          <w:szCs w:val="21"/>
        </w:rPr>
      </w:pPr>
      <w:r>
        <w:rPr>
          <w:rFonts w:ascii="宋体" w:hAnsi="宋体" w:cs="宋体" w:hint="eastAsia"/>
          <w:bCs/>
          <w:kern w:val="0"/>
          <w:szCs w:val="21"/>
        </w:rPr>
        <w:t>3</w:t>
      </w:r>
      <w:r>
        <w:rPr>
          <w:rFonts w:ascii="宋体" w:hAnsi="宋体" w:cs="宋体" w:hint="eastAsia"/>
          <w:bCs/>
          <w:kern w:val="0"/>
          <w:szCs w:val="21"/>
        </w:rPr>
        <w:t>3</w:t>
      </w:r>
      <w:r>
        <w:rPr>
          <w:rFonts w:ascii="宋体" w:hAnsi="宋体" w:cs="宋体" w:hint="eastAsia"/>
          <w:kern w:val="0"/>
          <w:szCs w:val="21"/>
        </w:rPr>
        <w:t xml:space="preserve">.2 </w:t>
      </w:r>
      <w:r>
        <w:rPr>
          <w:rFonts w:ascii="宋体" w:hAnsi="宋体" w:cs="宋体" w:hint="eastAsia"/>
          <w:szCs w:val="21"/>
        </w:rPr>
        <w:t>投标截止后</w:t>
      </w:r>
      <w:r>
        <w:rPr>
          <w:rFonts w:ascii="宋体" w:hAnsi="宋体" w:cs="宋体" w:hint="eastAsia"/>
          <w:szCs w:val="21"/>
        </w:rPr>
        <w:t>供应商</w:t>
      </w:r>
      <w:r>
        <w:rPr>
          <w:rFonts w:ascii="宋体" w:hAnsi="宋体" w:cs="宋体" w:hint="eastAsia"/>
          <w:szCs w:val="21"/>
        </w:rPr>
        <w:t>不足</w:t>
      </w:r>
      <w:r>
        <w:rPr>
          <w:rFonts w:ascii="宋体" w:hAnsi="宋体" w:cs="宋体" w:hint="eastAsia"/>
          <w:szCs w:val="21"/>
        </w:rPr>
        <w:t>3</w:t>
      </w:r>
      <w:r>
        <w:rPr>
          <w:rFonts w:ascii="宋体" w:hAnsi="宋体" w:cs="宋体" w:hint="eastAsia"/>
          <w:szCs w:val="21"/>
        </w:rPr>
        <w:t>家或通过资格性检查或符合性检查的</w:t>
      </w:r>
      <w:r>
        <w:rPr>
          <w:rFonts w:ascii="宋体" w:hAnsi="宋体" w:cs="宋体" w:hint="eastAsia"/>
          <w:szCs w:val="21"/>
        </w:rPr>
        <w:t>供应商</w:t>
      </w:r>
      <w:r>
        <w:rPr>
          <w:rFonts w:ascii="宋体" w:hAnsi="宋体" w:cs="宋体" w:hint="eastAsia"/>
          <w:szCs w:val="21"/>
        </w:rPr>
        <w:t>不足</w:t>
      </w:r>
      <w:r>
        <w:rPr>
          <w:rFonts w:ascii="宋体" w:hAnsi="宋体" w:cs="宋体" w:hint="eastAsia"/>
          <w:szCs w:val="21"/>
        </w:rPr>
        <w:t>3</w:t>
      </w:r>
      <w:r>
        <w:rPr>
          <w:rFonts w:ascii="宋体" w:hAnsi="宋体" w:cs="宋体" w:hint="eastAsia"/>
          <w:szCs w:val="21"/>
        </w:rPr>
        <w:t>家的，除采购任务取消情形外，按照以下方式处理：</w:t>
      </w:r>
    </w:p>
    <w:p w:rsidR="00FC36D4" w:rsidRDefault="001703F6">
      <w:pPr>
        <w:numPr>
          <w:ilvl w:val="0"/>
          <w:numId w:val="3"/>
        </w:numPr>
        <w:snapToGrid w:val="0"/>
        <w:spacing w:line="360" w:lineRule="auto"/>
        <w:ind w:firstLineChars="200" w:firstLine="420"/>
        <w:rPr>
          <w:rFonts w:ascii="宋体" w:hAnsi="宋体" w:cs="宋体"/>
          <w:szCs w:val="21"/>
        </w:rPr>
      </w:pPr>
      <w:r>
        <w:rPr>
          <w:rFonts w:ascii="宋体" w:hAnsi="宋体" w:cs="宋体" w:hint="eastAsia"/>
          <w:szCs w:val="21"/>
        </w:rPr>
        <w:t>采购</w:t>
      </w:r>
      <w:r>
        <w:rPr>
          <w:rFonts w:ascii="宋体" w:hAnsi="宋体" w:cs="宋体" w:hint="eastAsia"/>
          <w:szCs w:val="21"/>
        </w:rPr>
        <w:t xml:space="preserve">文件存在不合理条款或者招标程序不符合规定的，采购人正后依法重新招标；　</w:t>
      </w:r>
    </w:p>
    <w:p w:rsidR="00FC36D4" w:rsidRDefault="001703F6">
      <w:pPr>
        <w:snapToGrid w:val="0"/>
        <w:spacing w:line="360" w:lineRule="auto"/>
        <w:ind w:firstLineChars="200" w:firstLine="420"/>
        <w:rPr>
          <w:rFonts w:ascii="宋体" w:hAnsi="宋体" w:cs="宋体"/>
          <w:b/>
          <w:kern w:val="0"/>
          <w:sz w:val="52"/>
          <w:szCs w:val="52"/>
        </w:rPr>
      </w:pPr>
      <w:r>
        <w:rPr>
          <w:rFonts w:ascii="宋体" w:hAnsi="宋体" w:cs="宋体" w:hint="eastAsia"/>
          <w:szCs w:val="21"/>
        </w:rPr>
        <w:t>（</w:t>
      </w:r>
      <w:r>
        <w:rPr>
          <w:rFonts w:ascii="宋体" w:hAnsi="宋体" w:cs="宋体" w:hint="eastAsia"/>
          <w:szCs w:val="21"/>
        </w:rPr>
        <w:t>2</w:t>
      </w:r>
      <w:r>
        <w:rPr>
          <w:rFonts w:ascii="宋体" w:hAnsi="宋体" w:cs="宋体" w:hint="eastAsia"/>
          <w:szCs w:val="21"/>
        </w:rPr>
        <w:t>）</w:t>
      </w:r>
      <w:r>
        <w:rPr>
          <w:rFonts w:ascii="宋体" w:hAnsi="宋体" w:cs="宋体" w:hint="eastAsia"/>
          <w:szCs w:val="21"/>
        </w:rPr>
        <w:t>采购</w:t>
      </w:r>
      <w:r>
        <w:rPr>
          <w:rFonts w:ascii="宋体" w:hAnsi="宋体" w:cs="宋体" w:hint="eastAsia"/>
          <w:szCs w:val="21"/>
        </w:rPr>
        <w:t>文件没有不合理条款、招标程序符合规定，需要采用其他采购方式采购的，采购人应当依法报财政部门批准。</w:t>
      </w:r>
    </w:p>
    <w:p w:rsidR="00FC36D4" w:rsidRDefault="001703F6">
      <w:pPr>
        <w:widowControl/>
        <w:snapToGrid w:val="0"/>
        <w:spacing w:line="360" w:lineRule="auto"/>
        <w:jc w:val="center"/>
        <w:rPr>
          <w:rFonts w:ascii="宋体" w:hAnsi="宋体" w:cs="宋体"/>
          <w:kern w:val="0"/>
          <w:sz w:val="24"/>
        </w:rPr>
      </w:pPr>
      <w:r>
        <w:rPr>
          <w:rFonts w:ascii="黑体" w:eastAsia="黑体" w:hAnsi="宋体" w:cs="宋体" w:hint="eastAsia"/>
          <w:b/>
          <w:bCs/>
          <w:kern w:val="0"/>
          <w:sz w:val="32"/>
          <w:szCs w:val="32"/>
        </w:rPr>
        <w:t>七</w:t>
      </w:r>
      <w:r>
        <w:rPr>
          <w:rFonts w:ascii="黑体" w:eastAsia="黑体" w:hAnsi="宋体" w:cs="宋体" w:hint="eastAsia"/>
          <w:b/>
          <w:bCs/>
          <w:kern w:val="0"/>
          <w:sz w:val="32"/>
          <w:szCs w:val="32"/>
        </w:rPr>
        <w:t>、合同授予</w:t>
      </w:r>
    </w:p>
    <w:p w:rsidR="00FC36D4" w:rsidRDefault="001703F6">
      <w:pPr>
        <w:widowControl/>
        <w:snapToGrid w:val="0"/>
        <w:spacing w:line="360" w:lineRule="auto"/>
        <w:ind w:firstLineChars="224" w:firstLine="472"/>
        <w:rPr>
          <w:rFonts w:ascii="宋体" w:hAnsi="宋体" w:cs="宋体"/>
          <w:kern w:val="0"/>
          <w:szCs w:val="21"/>
        </w:rPr>
      </w:pPr>
      <w:r>
        <w:rPr>
          <w:rFonts w:ascii="宋体" w:hAnsi="宋体" w:cs="宋体" w:hint="eastAsia"/>
          <w:b/>
          <w:bCs/>
          <w:kern w:val="0"/>
          <w:szCs w:val="21"/>
        </w:rPr>
        <w:t>3</w:t>
      </w:r>
      <w:r>
        <w:rPr>
          <w:rFonts w:ascii="宋体" w:hAnsi="宋体" w:cs="宋体" w:hint="eastAsia"/>
          <w:b/>
          <w:bCs/>
          <w:kern w:val="0"/>
          <w:szCs w:val="21"/>
        </w:rPr>
        <w:t>4</w:t>
      </w:r>
      <w:r>
        <w:rPr>
          <w:rFonts w:ascii="宋体" w:hAnsi="宋体" w:cs="宋体" w:hint="eastAsia"/>
          <w:b/>
          <w:bCs/>
          <w:kern w:val="0"/>
          <w:szCs w:val="21"/>
        </w:rPr>
        <w:t>.</w:t>
      </w:r>
      <w:r>
        <w:rPr>
          <w:rFonts w:ascii="宋体" w:hAnsi="宋体" w:cs="宋体" w:hint="eastAsia"/>
          <w:b/>
          <w:bCs/>
          <w:kern w:val="0"/>
          <w:szCs w:val="21"/>
        </w:rPr>
        <w:t>合同签订</w:t>
      </w:r>
    </w:p>
    <w:p w:rsidR="00FC36D4" w:rsidRDefault="001703F6">
      <w:pPr>
        <w:widowControl/>
        <w:snapToGrid w:val="0"/>
        <w:spacing w:line="360" w:lineRule="auto"/>
        <w:ind w:firstLineChars="200" w:firstLine="420"/>
        <w:jc w:val="left"/>
        <w:rPr>
          <w:rFonts w:ascii="宋体" w:hAnsi="宋体" w:cs="宋体"/>
          <w:kern w:val="0"/>
          <w:szCs w:val="21"/>
          <w:u w:val="single"/>
        </w:rPr>
      </w:pPr>
      <w:bookmarkStart w:id="41" w:name="_Toc8594"/>
      <w:r>
        <w:rPr>
          <w:rFonts w:ascii="宋体" w:hAnsi="宋体" w:cs="宋体" w:hint="eastAsia"/>
          <w:kern w:val="0"/>
          <w:szCs w:val="21"/>
        </w:rPr>
        <w:t>3</w:t>
      </w:r>
      <w:r>
        <w:rPr>
          <w:rFonts w:ascii="宋体" w:hAnsi="宋体" w:cs="宋体" w:hint="eastAsia"/>
          <w:kern w:val="0"/>
          <w:szCs w:val="21"/>
        </w:rPr>
        <w:t>4</w:t>
      </w:r>
      <w:r>
        <w:rPr>
          <w:rFonts w:ascii="宋体" w:hAnsi="宋体" w:cs="宋体" w:hint="eastAsia"/>
          <w:kern w:val="0"/>
          <w:szCs w:val="21"/>
        </w:rPr>
        <w:t xml:space="preserve">.1 </w:t>
      </w:r>
      <w:r>
        <w:rPr>
          <w:rFonts w:ascii="宋体" w:hAnsi="宋体" w:cs="宋体" w:hint="eastAsia"/>
          <w:kern w:val="0"/>
          <w:szCs w:val="21"/>
        </w:rPr>
        <w:t>采购人、</w:t>
      </w:r>
      <w:r>
        <w:rPr>
          <w:rFonts w:ascii="宋体" w:hAnsi="宋体" w:cs="宋体" w:hint="eastAsia"/>
          <w:kern w:val="0"/>
          <w:szCs w:val="21"/>
        </w:rPr>
        <w:t>成交人</w:t>
      </w:r>
      <w:r>
        <w:rPr>
          <w:rFonts w:ascii="宋体" w:hAnsi="宋体" w:cs="宋体" w:hint="eastAsia"/>
          <w:kern w:val="0"/>
          <w:szCs w:val="21"/>
        </w:rPr>
        <w:t>自</w:t>
      </w:r>
      <w:r>
        <w:rPr>
          <w:rFonts w:ascii="宋体" w:hAnsi="宋体" w:cs="宋体" w:hint="eastAsia"/>
          <w:kern w:val="0"/>
          <w:szCs w:val="21"/>
        </w:rPr>
        <w:t>成交通知书</w:t>
      </w:r>
      <w:r>
        <w:rPr>
          <w:rFonts w:ascii="宋体" w:hAnsi="宋体" w:cs="宋体" w:hint="eastAsia"/>
          <w:kern w:val="0"/>
          <w:szCs w:val="21"/>
        </w:rPr>
        <w:t>发出之日起，在</w:t>
      </w:r>
      <w:r>
        <w:rPr>
          <w:rFonts w:ascii="宋体" w:hAnsi="宋体" w:cs="宋体" w:hint="eastAsia"/>
          <w:kern w:val="0"/>
          <w:szCs w:val="21"/>
        </w:rPr>
        <w:t>采购</w:t>
      </w:r>
      <w:r>
        <w:rPr>
          <w:rFonts w:ascii="宋体" w:hAnsi="宋体" w:cs="宋体" w:hint="eastAsia"/>
          <w:kern w:val="0"/>
          <w:szCs w:val="21"/>
        </w:rPr>
        <w:t>文件第三章《</w:t>
      </w:r>
      <w:r>
        <w:rPr>
          <w:rFonts w:ascii="宋体" w:hAnsi="宋体" w:cs="宋体" w:hint="eastAsia"/>
          <w:kern w:val="0"/>
          <w:szCs w:val="21"/>
        </w:rPr>
        <w:t>供应商</w:t>
      </w:r>
      <w:r>
        <w:rPr>
          <w:rFonts w:ascii="宋体" w:hAnsi="宋体" w:cs="宋体" w:hint="eastAsia"/>
          <w:kern w:val="0"/>
          <w:szCs w:val="21"/>
        </w:rPr>
        <w:t>须知前附表》规定的时间内，根据</w:t>
      </w:r>
      <w:r>
        <w:rPr>
          <w:rFonts w:ascii="宋体" w:hAnsi="宋体" w:cs="宋体" w:hint="eastAsia"/>
          <w:kern w:val="0"/>
          <w:szCs w:val="21"/>
        </w:rPr>
        <w:t>采购</w:t>
      </w:r>
      <w:r>
        <w:rPr>
          <w:rFonts w:ascii="宋体" w:hAnsi="宋体" w:cs="宋体" w:hint="eastAsia"/>
          <w:kern w:val="0"/>
          <w:szCs w:val="21"/>
        </w:rPr>
        <w:t>文件确定的事项和</w:t>
      </w:r>
      <w:r>
        <w:rPr>
          <w:rFonts w:ascii="宋体" w:hAnsi="宋体" w:cs="宋体" w:hint="eastAsia"/>
          <w:kern w:val="0"/>
          <w:szCs w:val="21"/>
        </w:rPr>
        <w:t>成交人</w:t>
      </w:r>
      <w:r>
        <w:rPr>
          <w:rFonts w:ascii="宋体" w:hAnsi="宋体" w:cs="宋体" w:hint="eastAsia"/>
          <w:kern w:val="0"/>
          <w:szCs w:val="21"/>
        </w:rPr>
        <w:t>投标文件签订合同。双方所签订的合同不得对</w:t>
      </w:r>
      <w:r>
        <w:rPr>
          <w:rFonts w:ascii="宋体" w:hAnsi="宋体" w:cs="宋体" w:hint="eastAsia"/>
          <w:kern w:val="0"/>
          <w:szCs w:val="21"/>
        </w:rPr>
        <w:t>采购</w:t>
      </w:r>
      <w:r>
        <w:rPr>
          <w:rFonts w:ascii="宋体" w:hAnsi="宋体" w:cs="宋体" w:hint="eastAsia"/>
          <w:kern w:val="0"/>
          <w:szCs w:val="21"/>
        </w:rPr>
        <w:t>文件和</w:t>
      </w:r>
      <w:r>
        <w:rPr>
          <w:rFonts w:ascii="宋体" w:hAnsi="宋体" w:cs="宋体" w:hint="eastAsia"/>
          <w:kern w:val="0"/>
          <w:szCs w:val="21"/>
        </w:rPr>
        <w:t>成交人</w:t>
      </w:r>
      <w:r>
        <w:rPr>
          <w:rFonts w:ascii="宋体" w:hAnsi="宋体" w:cs="宋体" w:hint="eastAsia"/>
          <w:kern w:val="0"/>
          <w:szCs w:val="21"/>
        </w:rPr>
        <w:t>投标文件作实质性修改。</w:t>
      </w:r>
    </w:p>
    <w:p w:rsidR="00FC36D4" w:rsidRDefault="001703F6">
      <w:pPr>
        <w:widowControl/>
        <w:snapToGrid w:val="0"/>
        <w:spacing w:line="360" w:lineRule="auto"/>
        <w:ind w:firstLineChars="200" w:firstLine="420"/>
        <w:jc w:val="left"/>
        <w:rPr>
          <w:rFonts w:ascii="宋体" w:hAnsi="宋体" w:cs="宋体"/>
          <w:kern w:val="0"/>
          <w:szCs w:val="21"/>
        </w:rPr>
      </w:pPr>
      <w:r>
        <w:rPr>
          <w:rFonts w:ascii="宋体" w:hAnsi="宋体" w:cs="宋体" w:hint="eastAsia"/>
          <w:kern w:val="0"/>
          <w:szCs w:val="21"/>
        </w:rPr>
        <w:t>3</w:t>
      </w:r>
      <w:r>
        <w:rPr>
          <w:rFonts w:ascii="宋体" w:hAnsi="宋体" w:cs="宋体" w:hint="eastAsia"/>
          <w:kern w:val="0"/>
          <w:szCs w:val="21"/>
        </w:rPr>
        <w:t>4</w:t>
      </w:r>
      <w:r>
        <w:rPr>
          <w:rFonts w:ascii="宋体" w:hAnsi="宋体" w:cs="宋体" w:hint="eastAsia"/>
          <w:kern w:val="0"/>
          <w:szCs w:val="21"/>
        </w:rPr>
        <w:t xml:space="preserve">.2 </w:t>
      </w:r>
      <w:r>
        <w:rPr>
          <w:rFonts w:ascii="宋体" w:hAnsi="宋体" w:cs="宋体" w:hint="eastAsia"/>
          <w:kern w:val="0"/>
          <w:szCs w:val="21"/>
        </w:rPr>
        <w:t>采购</w:t>
      </w:r>
      <w:r>
        <w:rPr>
          <w:rFonts w:ascii="宋体" w:hAnsi="宋体" w:cs="宋体" w:hint="eastAsia"/>
          <w:kern w:val="0"/>
          <w:szCs w:val="21"/>
        </w:rPr>
        <w:t>文件、</w:t>
      </w:r>
      <w:r>
        <w:rPr>
          <w:rFonts w:ascii="宋体" w:hAnsi="宋体" w:cs="宋体" w:hint="eastAsia"/>
          <w:kern w:val="0"/>
          <w:szCs w:val="21"/>
        </w:rPr>
        <w:t>采购</w:t>
      </w:r>
      <w:r>
        <w:rPr>
          <w:rFonts w:ascii="宋体" w:hAnsi="宋体" w:cs="宋体" w:hint="eastAsia"/>
          <w:kern w:val="0"/>
          <w:szCs w:val="21"/>
        </w:rPr>
        <w:t>文件的修改文件、</w:t>
      </w:r>
      <w:r>
        <w:rPr>
          <w:rFonts w:ascii="宋体" w:hAnsi="宋体" w:cs="宋体" w:hint="eastAsia"/>
          <w:kern w:val="0"/>
          <w:szCs w:val="21"/>
        </w:rPr>
        <w:t>成交人</w:t>
      </w:r>
      <w:r>
        <w:rPr>
          <w:rFonts w:ascii="宋体" w:hAnsi="宋体" w:cs="宋体" w:hint="eastAsia"/>
          <w:kern w:val="0"/>
          <w:szCs w:val="21"/>
        </w:rPr>
        <w:t>的投标文件、补充或修改的文件及澄清或承诺文件等，均为双方签订合同的组成部分，并与合同一并作为本</w:t>
      </w:r>
      <w:r>
        <w:rPr>
          <w:rFonts w:ascii="宋体" w:hAnsi="宋体" w:cs="宋体" w:hint="eastAsia"/>
          <w:kern w:val="0"/>
          <w:szCs w:val="21"/>
        </w:rPr>
        <w:t>采购</w:t>
      </w:r>
      <w:r>
        <w:rPr>
          <w:rFonts w:ascii="宋体" w:hAnsi="宋体" w:cs="宋体" w:hint="eastAsia"/>
          <w:kern w:val="0"/>
          <w:szCs w:val="21"/>
        </w:rPr>
        <w:t>文件所列采购项目的互补性法律文件，与合同具有同等法律效力。</w:t>
      </w:r>
    </w:p>
    <w:p w:rsidR="00FC36D4" w:rsidRDefault="001703F6">
      <w:pPr>
        <w:widowControl/>
        <w:snapToGrid w:val="0"/>
        <w:spacing w:line="360" w:lineRule="auto"/>
        <w:ind w:firstLineChars="200" w:firstLine="420"/>
        <w:jc w:val="left"/>
        <w:rPr>
          <w:rFonts w:ascii="宋体" w:hAnsi="宋体" w:cs="宋体"/>
          <w:kern w:val="0"/>
          <w:szCs w:val="21"/>
        </w:rPr>
      </w:pPr>
      <w:r>
        <w:rPr>
          <w:rFonts w:ascii="宋体" w:hAnsi="宋体" w:cs="宋体" w:hint="eastAsia"/>
          <w:kern w:val="0"/>
          <w:szCs w:val="21"/>
        </w:rPr>
        <w:t>3</w:t>
      </w:r>
      <w:r>
        <w:rPr>
          <w:rFonts w:ascii="宋体" w:hAnsi="宋体" w:cs="宋体" w:hint="eastAsia"/>
          <w:kern w:val="0"/>
          <w:szCs w:val="21"/>
        </w:rPr>
        <w:t>4</w:t>
      </w:r>
      <w:r>
        <w:rPr>
          <w:rFonts w:ascii="宋体" w:hAnsi="宋体" w:cs="宋体" w:hint="eastAsia"/>
          <w:kern w:val="0"/>
          <w:szCs w:val="21"/>
        </w:rPr>
        <w:t xml:space="preserve">.3 </w:t>
      </w:r>
      <w:r>
        <w:rPr>
          <w:rFonts w:ascii="宋体" w:hAnsi="宋体" w:cs="宋体" w:hint="eastAsia"/>
          <w:kern w:val="0"/>
          <w:szCs w:val="21"/>
        </w:rPr>
        <w:t>成交人</w:t>
      </w:r>
      <w:r>
        <w:rPr>
          <w:rFonts w:cs="宋体" w:hint="eastAsia"/>
          <w:kern w:val="0"/>
          <w:szCs w:val="21"/>
        </w:rPr>
        <w:t>放弃中标、因不可抗力不能履行合同、不按照</w:t>
      </w:r>
      <w:r>
        <w:rPr>
          <w:rFonts w:cs="宋体" w:hint="eastAsia"/>
          <w:kern w:val="0"/>
          <w:szCs w:val="21"/>
        </w:rPr>
        <w:t>采购</w:t>
      </w:r>
      <w:r>
        <w:rPr>
          <w:rFonts w:cs="宋体" w:hint="eastAsia"/>
          <w:kern w:val="0"/>
          <w:szCs w:val="21"/>
        </w:rPr>
        <w:t>文件要求提交履约保证金，或者被查实存在影响中标结果的违法行为等情形，不符合中标条件的，</w:t>
      </w:r>
      <w:r>
        <w:rPr>
          <w:rFonts w:ascii="宋体" w:hAnsi="宋体" w:cs="宋体" w:hint="eastAsia"/>
          <w:kern w:val="0"/>
          <w:szCs w:val="21"/>
        </w:rPr>
        <w:t>采购人可以</w:t>
      </w:r>
      <w:r>
        <w:rPr>
          <w:rFonts w:cs="宋体" w:hint="eastAsia"/>
          <w:kern w:val="0"/>
          <w:szCs w:val="21"/>
        </w:rPr>
        <w:t>按照</w:t>
      </w:r>
      <w:r>
        <w:rPr>
          <w:rFonts w:cs="宋体" w:hint="eastAsia"/>
          <w:kern w:val="0"/>
          <w:szCs w:val="21"/>
        </w:rPr>
        <w:t>磋商小组</w:t>
      </w:r>
      <w:r>
        <w:rPr>
          <w:rFonts w:cs="宋体" w:hint="eastAsia"/>
          <w:kern w:val="0"/>
          <w:szCs w:val="21"/>
        </w:rPr>
        <w:t>提出的</w:t>
      </w:r>
      <w:r>
        <w:rPr>
          <w:rFonts w:cs="宋体" w:hint="eastAsia"/>
          <w:kern w:val="0"/>
          <w:szCs w:val="21"/>
        </w:rPr>
        <w:t>成交候选人</w:t>
      </w:r>
      <w:r>
        <w:rPr>
          <w:rFonts w:cs="宋体" w:hint="eastAsia"/>
          <w:kern w:val="0"/>
          <w:szCs w:val="21"/>
        </w:rPr>
        <w:t>名单排序依次确定其他</w:t>
      </w:r>
      <w:r>
        <w:rPr>
          <w:rFonts w:cs="宋体" w:hint="eastAsia"/>
          <w:kern w:val="0"/>
          <w:szCs w:val="21"/>
        </w:rPr>
        <w:t>成交候选人</w:t>
      </w:r>
      <w:r>
        <w:rPr>
          <w:rFonts w:cs="宋体" w:hint="eastAsia"/>
          <w:kern w:val="0"/>
          <w:szCs w:val="21"/>
        </w:rPr>
        <w:t>为</w:t>
      </w:r>
      <w:r>
        <w:rPr>
          <w:rFonts w:cs="宋体" w:hint="eastAsia"/>
          <w:kern w:val="0"/>
          <w:szCs w:val="21"/>
        </w:rPr>
        <w:t>成交人</w:t>
      </w:r>
      <w:r>
        <w:rPr>
          <w:rFonts w:cs="宋体" w:hint="eastAsia"/>
          <w:kern w:val="0"/>
          <w:szCs w:val="21"/>
        </w:rPr>
        <w:t>，也可以重新招标。</w:t>
      </w:r>
    </w:p>
    <w:p w:rsidR="00FC36D4" w:rsidRDefault="001703F6">
      <w:bookmarkStart w:id="42" w:name="_Toc4700"/>
      <w:bookmarkStart w:id="43" w:name="_Toc16669"/>
      <w:bookmarkEnd w:id="41"/>
      <w:r>
        <w:br w:type="page"/>
      </w:r>
    </w:p>
    <w:p w:rsidR="00FC36D4" w:rsidRDefault="001703F6">
      <w:pPr>
        <w:widowControl/>
        <w:snapToGrid w:val="0"/>
        <w:jc w:val="center"/>
        <w:outlineLvl w:val="0"/>
        <w:rPr>
          <w:rFonts w:ascii="宋体" w:hAnsi="宋体" w:cs="宋体"/>
          <w:kern w:val="0"/>
          <w:sz w:val="24"/>
        </w:rPr>
      </w:pPr>
      <w:bookmarkStart w:id="44" w:name="_Toc16473"/>
      <w:r>
        <w:rPr>
          <w:rFonts w:ascii="黑体" w:eastAsia="黑体" w:hAnsi="宋体" w:cs="宋体" w:hint="eastAsia"/>
          <w:b/>
          <w:bCs/>
          <w:kern w:val="0"/>
          <w:sz w:val="32"/>
          <w:szCs w:val="32"/>
        </w:rPr>
        <w:lastRenderedPageBreak/>
        <w:t>第四章</w:t>
      </w:r>
      <w:r>
        <w:rPr>
          <w:rFonts w:ascii="黑体" w:eastAsia="黑体" w:hAnsi="宋体" w:cs="宋体" w:hint="eastAsia"/>
          <w:b/>
          <w:bCs/>
          <w:kern w:val="0"/>
          <w:sz w:val="32"/>
          <w:szCs w:val="32"/>
        </w:rPr>
        <w:t xml:space="preserve">  </w:t>
      </w:r>
      <w:r>
        <w:rPr>
          <w:rFonts w:ascii="黑体" w:eastAsia="黑体" w:hAnsi="宋体" w:cs="宋体" w:hint="eastAsia"/>
          <w:b/>
          <w:bCs/>
          <w:kern w:val="0"/>
          <w:sz w:val="32"/>
          <w:szCs w:val="32"/>
        </w:rPr>
        <w:t>评标办法及评分标准</w:t>
      </w:r>
      <w:bookmarkEnd w:id="42"/>
      <w:bookmarkEnd w:id="44"/>
    </w:p>
    <w:p w:rsidR="00FC36D4" w:rsidRDefault="00FC36D4"/>
    <w:p w:rsidR="00FC36D4" w:rsidRDefault="001703F6">
      <w:pPr>
        <w:tabs>
          <w:tab w:val="left" w:pos="1620"/>
        </w:tabs>
        <w:snapToGrid w:val="0"/>
        <w:spacing w:line="360" w:lineRule="auto"/>
        <w:rPr>
          <w:rFonts w:ascii="宋体" w:hAnsi="宋体" w:cs="宋体"/>
          <w:szCs w:val="21"/>
        </w:rPr>
      </w:pPr>
      <w:r>
        <w:rPr>
          <w:rFonts w:ascii="宋体" w:hAnsi="宋体" w:cs="宋体" w:hint="eastAsia"/>
          <w:szCs w:val="21"/>
        </w:rPr>
        <w:t>（一）评标原则</w:t>
      </w:r>
    </w:p>
    <w:p w:rsidR="00FC36D4" w:rsidRDefault="001703F6">
      <w:pPr>
        <w:tabs>
          <w:tab w:val="left" w:pos="1620"/>
        </w:tabs>
        <w:snapToGrid w:val="0"/>
        <w:spacing w:line="360" w:lineRule="auto"/>
        <w:ind w:firstLineChars="220" w:firstLine="462"/>
        <w:rPr>
          <w:rFonts w:ascii="宋体" w:hAnsi="宋体" w:cs="宋体"/>
          <w:szCs w:val="21"/>
        </w:rPr>
      </w:pPr>
      <w:r>
        <w:rPr>
          <w:rFonts w:ascii="宋体" w:hAnsi="宋体" w:cs="宋体" w:hint="eastAsia"/>
          <w:szCs w:val="21"/>
        </w:rPr>
        <w:t>按照“公平、公正”的原则对待所有</w:t>
      </w:r>
      <w:r>
        <w:rPr>
          <w:rFonts w:ascii="宋体" w:hAnsi="宋体" w:cs="宋体" w:hint="eastAsia"/>
          <w:szCs w:val="21"/>
        </w:rPr>
        <w:t>供应商，</w:t>
      </w:r>
      <w:r>
        <w:rPr>
          <w:rFonts w:ascii="宋体" w:hAnsi="宋体" w:cs="宋体" w:hint="eastAsia"/>
          <w:szCs w:val="21"/>
        </w:rPr>
        <w:t>按照</w:t>
      </w:r>
      <w:r>
        <w:rPr>
          <w:rFonts w:ascii="宋体" w:hAnsi="宋体" w:cs="宋体" w:hint="eastAsia"/>
          <w:szCs w:val="21"/>
        </w:rPr>
        <w:t>采购</w:t>
      </w:r>
      <w:r>
        <w:rPr>
          <w:rFonts w:ascii="宋体" w:hAnsi="宋体" w:cs="宋体" w:hint="eastAsia"/>
          <w:szCs w:val="21"/>
        </w:rPr>
        <w:t>文件的相关规定进行评标、定标。</w:t>
      </w:r>
    </w:p>
    <w:p w:rsidR="00FC36D4" w:rsidRDefault="001703F6">
      <w:pPr>
        <w:tabs>
          <w:tab w:val="left" w:pos="1620"/>
        </w:tabs>
        <w:snapToGrid w:val="0"/>
        <w:spacing w:line="360" w:lineRule="auto"/>
        <w:rPr>
          <w:rFonts w:ascii="宋体" w:hAnsi="宋体" w:cs="宋体"/>
          <w:szCs w:val="21"/>
        </w:rPr>
      </w:pPr>
      <w:r>
        <w:rPr>
          <w:rFonts w:ascii="宋体" w:hAnsi="宋体" w:cs="宋体" w:hint="eastAsia"/>
          <w:szCs w:val="21"/>
        </w:rPr>
        <w:t>（</w:t>
      </w:r>
      <w:r>
        <w:rPr>
          <w:rFonts w:ascii="宋体" w:hAnsi="宋体" w:cs="宋体" w:hint="eastAsia"/>
          <w:szCs w:val="21"/>
        </w:rPr>
        <w:t>二</w:t>
      </w:r>
      <w:r>
        <w:rPr>
          <w:rFonts w:ascii="宋体" w:hAnsi="宋体" w:cs="宋体" w:hint="eastAsia"/>
          <w:szCs w:val="21"/>
        </w:rPr>
        <w:t>）评标办法</w:t>
      </w:r>
    </w:p>
    <w:p w:rsidR="00FC36D4" w:rsidRDefault="001703F6">
      <w:pPr>
        <w:tabs>
          <w:tab w:val="left" w:pos="1620"/>
        </w:tabs>
        <w:snapToGrid w:val="0"/>
        <w:spacing w:line="360" w:lineRule="auto"/>
        <w:ind w:firstLineChars="220" w:firstLine="462"/>
        <w:rPr>
          <w:rFonts w:ascii="宋体" w:hAnsi="宋体" w:cs="宋体"/>
          <w:szCs w:val="21"/>
        </w:rPr>
      </w:pPr>
      <w:r>
        <w:rPr>
          <w:rFonts w:ascii="宋体" w:hAnsi="宋体" w:cs="宋体" w:hint="eastAsia"/>
          <w:szCs w:val="21"/>
        </w:rPr>
        <w:t>1</w:t>
      </w:r>
      <w:r>
        <w:rPr>
          <w:rFonts w:ascii="宋体" w:hAnsi="宋体" w:cs="宋体" w:hint="eastAsia"/>
          <w:szCs w:val="21"/>
        </w:rPr>
        <w:t>．本项目采用综合评分法，总分为</w:t>
      </w:r>
      <w:r>
        <w:rPr>
          <w:rFonts w:ascii="宋体" w:hAnsi="宋体" w:cs="宋体" w:hint="eastAsia"/>
          <w:szCs w:val="21"/>
        </w:rPr>
        <w:t>100</w:t>
      </w:r>
      <w:r>
        <w:rPr>
          <w:rFonts w:ascii="宋体" w:hAnsi="宋体" w:cs="宋体" w:hint="eastAsia"/>
          <w:szCs w:val="21"/>
        </w:rPr>
        <w:t>分。</w:t>
      </w:r>
    </w:p>
    <w:p w:rsidR="00FC36D4" w:rsidRDefault="001703F6">
      <w:pPr>
        <w:tabs>
          <w:tab w:val="left" w:pos="1620"/>
        </w:tabs>
        <w:snapToGrid w:val="0"/>
        <w:spacing w:line="360" w:lineRule="auto"/>
        <w:ind w:firstLineChars="220" w:firstLine="462"/>
        <w:rPr>
          <w:rFonts w:ascii="宋体" w:hAnsi="宋体" w:cs="宋体"/>
          <w:szCs w:val="21"/>
        </w:rPr>
      </w:pPr>
      <w:r>
        <w:rPr>
          <w:rFonts w:ascii="宋体" w:hAnsi="宋体" w:cs="宋体" w:hint="eastAsia"/>
          <w:szCs w:val="21"/>
        </w:rPr>
        <w:t>2</w:t>
      </w:r>
      <w:r>
        <w:rPr>
          <w:rFonts w:ascii="宋体" w:hAnsi="宋体" w:cs="宋体" w:hint="eastAsia"/>
          <w:szCs w:val="21"/>
        </w:rPr>
        <w:t>．</w:t>
      </w:r>
      <w:r>
        <w:rPr>
          <w:rFonts w:ascii="宋体" w:hAnsi="宋体" w:cs="宋体" w:hint="eastAsia"/>
          <w:szCs w:val="21"/>
        </w:rPr>
        <w:t>磋商小组</w:t>
      </w:r>
      <w:r>
        <w:rPr>
          <w:rFonts w:ascii="宋体" w:hAnsi="宋体" w:cs="宋体" w:hint="eastAsia"/>
          <w:szCs w:val="21"/>
        </w:rPr>
        <w:t>按照</w:t>
      </w:r>
      <w:r>
        <w:rPr>
          <w:rFonts w:ascii="宋体" w:hAnsi="宋体" w:cs="宋体" w:hint="eastAsia"/>
          <w:szCs w:val="21"/>
        </w:rPr>
        <w:t>采购</w:t>
      </w:r>
      <w:r>
        <w:rPr>
          <w:rFonts w:ascii="宋体" w:hAnsi="宋体" w:cs="宋体" w:hint="eastAsia"/>
          <w:szCs w:val="21"/>
        </w:rPr>
        <w:t>文件中规定的评标方法和标准，对投标文件进行综合比较与评价。</w:t>
      </w:r>
    </w:p>
    <w:p w:rsidR="00FC36D4" w:rsidRDefault="001703F6">
      <w:pPr>
        <w:tabs>
          <w:tab w:val="left" w:pos="1620"/>
        </w:tabs>
        <w:snapToGrid w:val="0"/>
        <w:spacing w:line="360" w:lineRule="auto"/>
        <w:ind w:firstLineChars="220" w:firstLine="462"/>
        <w:rPr>
          <w:rFonts w:ascii="宋体" w:hAnsi="宋体" w:cs="宋体"/>
          <w:szCs w:val="21"/>
        </w:rPr>
      </w:pPr>
      <w:r>
        <w:rPr>
          <w:rFonts w:ascii="宋体" w:hAnsi="宋体" w:cs="宋体" w:hint="eastAsia"/>
          <w:szCs w:val="21"/>
        </w:rPr>
        <w:t>3.</w:t>
      </w:r>
      <w:r>
        <w:rPr>
          <w:rFonts w:ascii="宋体" w:hAnsi="宋体" w:cs="宋体" w:hint="eastAsia"/>
          <w:szCs w:val="21"/>
        </w:rPr>
        <w:t xml:space="preserve"> </w:t>
      </w:r>
      <w:r>
        <w:rPr>
          <w:rFonts w:ascii="宋体" w:hAnsi="宋体" w:cs="宋体" w:hint="eastAsia"/>
          <w:szCs w:val="21"/>
        </w:rPr>
        <w:t>评标结果按评审后得分由高到低顺序排列，得分相同的，按投标报价由低到高顺序排列。得分且投标报价相同的，按技术部分得分顺序排列。</w:t>
      </w:r>
    </w:p>
    <w:p w:rsidR="00FC36D4" w:rsidRDefault="001703F6">
      <w:pPr>
        <w:tabs>
          <w:tab w:val="left" w:pos="1620"/>
        </w:tabs>
        <w:snapToGrid w:val="0"/>
        <w:spacing w:line="360" w:lineRule="auto"/>
        <w:ind w:firstLineChars="220" w:firstLine="462"/>
        <w:rPr>
          <w:rFonts w:ascii="宋体" w:hAnsi="宋体" w:cs="宋体"/>
          <w:szCs w:val="21"/>
        </w:rPr>
      </w:pPr>
      <w:r>
        <w:rPr>
          <w:rFonts w:ascii="宋体" w:hAnsi="宋体" w:cs="宋体" w:hint="eastAsia"/>
          <w:szCs w:val="21"/>
        </w:rPr>
        <w:t>4</w:t>
      </w:r>
      <w:r>
        <w:rPr>
          <w:rFonts w:ascii="宋体" w:hAnsi="宋体" w:cs="宋体" w:hint="eastAsia"/>
          <w:szCs w:val="21"/>
        </w:rPr>
        <w:t>.</w:t>
      </w:r>
      <w:r>
        <w:rPr>
          <w:rFonts w:ascii="宋体" w:hAnsi="宋体" w:cs="宋体" w:hint="eastAsia"/>
          <w:szCs w:val="21"/>
        </w:rPr>
        <w:t>投标文件满足</w:t>
      </w:r>
      <w:r>
        <w:rPr>
          <w:rFonts w:ascii="宋体" w:hAnsi="宋体" w:cs="宋体" w:hint="eastAsia"/>
          <w:szCs w:val="21"/>
        </w:rPr>
        <w:t>采购</w:t>
      </w:r>
      <w:r>
        <w:rPr>
          <w:rFonts w:ascii="宋体" w:hAnsi="宋体" w:cs="宋体" w:hint="eastAsia"/>
          <w:szCs w:val="21"/>
        </w:rPr>
        <w:t>文件全部实质性要求，且评审得分最高的</w:t>
      </w:r>
      <w:r>
        <w:rPr>
          <w:rFonts w:ascii="宋体" w:hAnsi="宋体" w:cs="宋体" w:hint="eastAsia"/>
          <w:szCs w:val="21"/>
        </w:rPr>
        <w:t>供应商</w:t>
      </w:r>
      <w:r>
        <w:rPr>
          <w:rFonts w:ascii="宋体" w:hAnsi="宋体" w:cs="宋体" w:hint="eastAsia"/>
          <w:szCs w:val="21"/>
        </w:rPr>
        <w:t>为第一</w:t>
      </w:r>
      <w:r>
        <w:rPr>
          <w:rFonts w:ascii="宋体" w:hAnsi="宋体" w:cs="宋体" w:hint="eastAsia"/>
          <w:szCs w:val="21"/>
        </w:rPr>
        <w:t>成交候选人</w:t>
      </w:r>
      <w:r>
        <w:rPr>
          <w:rFonts w:ascii="宋体" w:hAnsi="宋体" w:cs="宋体" w:hint="eastAsia"/>
          <w:szCs w:val="21"/>
        </w:rPr>
        <w:t>。</w:t>
      </w:r>
    </w:p>
    <w:p w:rsidR="00FC36D4" w:rsidRDefault="001703F6">
      <w:pPr>
        <w:tabs>
          <w:tab w:val="left" w:pos="1620"/>
        </w:tabs>
        <w:snapToGrid w:val="0"/>
        <w:spacing w:line="360" w:lineRule="auto"/>
        <w:rPr>
          <w:rFonts w:ascii="宋体" w:hAnsi="宋体" w:cs="宋体"/>
          <w:szCs w:val="21"/>
        </w:rPr>
      </w:pPr>
      <w:r>
        <w:rPr>
          <w:rFonts w:ascii="宋体" w:hAnsi="宋体" w:cs="宋体" w:hint="eastAsia"/>
          <w:szCs w:val="21"/>
        </w:rPr>
        <w:t>（</w:t>
      </w:r>
      <w:r>
        <w:rPr>
          <w:rFonts w:ascii="宋体" w:hAnsi="宋体" w:cs="宋体" w:hint="eastAsia"/>
          <w:szCs w:val="21"/>
        </w:rPr>
        <w:t>三</w:t>
      </w:r>
      <w:r>
        <w:rPr>
          <w:rFonts w:ascii="宋体" w:hAnsi="宋体" w:cs="宋体" w:hint="eastAsia"/>
          <w:szCs w:val="21"/>
        </w:rPr>
        <w:t>）评标程序</w:t>
      </w:r>
    </w:p>
    <w:p w:rsidR="00FC36D4" w:rsidRDefault="001703F6">
      <w:pPr>
        <w:snapToGrid w:val="0"/>
        <w:spacing w:line="360" w:lineRule="auto"/>
        <w:ind w:firstLineChars="200" w:firstLine="420"/>
        <w:rPr>
          <w:rFonts w:ascii="宋体" w:hAnsi="宋体" w:cs="宋体"/>
          <w:szCs w:val="21"/>
        </w:rPr>
      </w:pPr>
      <w:r>
        <w:rPr>
          <w:rFonts w:ascii="宋体" w:hAnsi="宋体" w:cs="宋体" w:hint="eastAsia"/>
          <w:szCs w:val="21"/>
        </w:rPr>
        <w:t>1.</w:t>
      </w:r>
      <w:r>
        <w:rPr>
          <w:rFonts w:ascii="宋体" w:hAnsi="宋体" w:cs="宋体" w:hint="eastAsia"/>
          <w:szCs w:val="21"/>
        </w:rPr>
        <w:t>详细评审（</w:t>
      </w:r>
      <w:r>
        <w:rPr>
          <w:rFonts w:ascii="宋体" w:hAnsi="宋体" w:cs="宋体" w:hint="eastAsia"/>
          <w:szCs w:val="21"/>
        </w:rPr>
        <w:t>100</w:t>
      </w:r>
      <w:r>
        <w:rPr>
          <w:rFonts w:ascii="宋体" w:hAnsi="宋体" w:cs="宋体" w:hint="eastAsia"/>
          <w:szCs w:val="21"/>
        </w:rPr>
        <w:t>分）</w:t>
      </w:r>
    </w:p>
    <w:tbl>
      <w:tblPr>
        <w:tblW w:w="94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39"/>
        <w:gridCol w:w="1473"/>
        <w:gridCol w:w="6770"/>
      </w:tblGrid>
      <w:tr w:rsidR="00FC36D4">
        <w:trPr>
          <w:trHeight w:val="431"/>
          <w:jc w:val="center"/>
        </w:trPr>
        <w:tc>
          <w:tcPr>
            <w:tcW w:w="9482" w:type="dxa"/>
            <w:gridSpan w:val="3"/>
            <w:vAlign w:val="center"/>
          </w:tcPr>
          <w:p w:rsidR="00FC36D4" w:rsidRDefault="001703F6">
            <w:pPr>
              <w:tabs>
                <w:tab w:val="left" w:pos="3000"/>
              </w:tabs>
              <w:snapToGrid w:val="0"/>
              <w:jc w:val="center"/>
              <w:rPr>
                <w:rFonts w:ascii="宋体" w:hAnsi="宋体" w:cs="宋体"/>
                <w:szCs w:val="21"/>
              </w:rPr>
            </w:pPr>
            <w:r>
              <w:rPr>
                <w:rFonts w:ascii="宋体" w:hAnsi="宋体" w:cs="宋体" w:hint="eastAsia"/>
                <w:szCs w:val="21"/>
              </w:rPr>
              <w:t>评审内容</w:t>
            </w:r>
          </w:p>
        </w:tc>
      </w:tr>
      <w:tr w:rsidR="00FC36D4">
        <w:trPr>
          <w:trHeight w:val="2015"/>
          <w:jc w:val="center"/>
        </w:trPr>
        <w:tc>
          <w:tcPr>
            <w:tcW w:w="1239" w:type="dxa"/>
            <w:vAlign w:val="center"/>
          </w:tcPr>
          <w:p w:rsidR="00FC36D4" w:rsidRDefault="001703F6">
            <w:pPr>
              <w:snapToGrid w:val="0"/>
              <w:spacing w:line="320" w:lineRule="exact"/>
              <w:jc w:val="left"/>
              <w:rPr>
                <w:rFonts w:ascii="宋体" w:hAnsi="宋体" w:cs="宋体"/>
                <w:szCs w:val="21"/>
              </w:rPr>
            </w:pPr>
            <w:r>
              <w:rPr>
                <w:rFonts w:ascii="宋体" w:hAnsi="宋体" w:cs="宋体" w:hint="eastAsia"/>
                <w:szCs w:val="21"/>
              </w:rPr>
              <w:t>价格标部分</w:t>
            </w:r>
            <w:r>
              <w:rPr>
                <w:rFonts w:ascii="宋体" w:hAnsi="宋体" w:cs="宋体" w:hint="eastAsia"/>
                <w:szCs w:val="21"/>
              </w:rPr>
              <w:t xml:space="preserve"> (30</w:t>
            </w:r>
            <w:r>
              <w:rPr>
                <w:rFonts w:ascii="宋体" w:hAnsi="宋体" w:cs="宋体" w:hint="eastAsia"/>
                <w:szCs w:val="21"/>
              </w:rPr>
              <w:t>分</w:t>
            </w:r>
            <w:r>
              <w:rPr>
                <w:rFonts w:ascii="宋体" w:hAnsi="宋体" w:cs="宋体" w:hint="eastAsia"/>
                <w:szCs w:val="21"/>
              </w:rPr>
              <w:t>)</w:t>
            </w:r>
          </w:p>
        </w:tc>
        <w:tc>
          <w:tcPr>
            <w:tcW w:w="8243" w:type="dxa"/>
            <w:gridSpan w:val="2"/>
            <w:vAlign w:val="center"/>
          </w:tcPr>
          <w:p w:rsidR="00FC36D4" w:rsidRDefault="001703F6">
            <w:pPr>
              <w:pStyle w:val="Default"/>
              <w:snapToGrid w:val="0"/>
              <w:spacing w:line="320" w:lineRule="exact"/>
              <w:jc w:val="both"/>
              <w:rPr>
                <w:rFonts w:hAnsi="宋体"/>
                <w:color w:val="auto"/>
                <w:sz w:val="21"/>
                <w:szCs w:val="21"/>
              </w:rPr>
            </w:pPr>
            <w:r>
              <w:rPr>
                <w:rFonts w:hAnsi="宋体" w:hint="eastAsia"/>
                <w:color w:val="auto"/>
                <w:sz w:val="21"/>
                <w:szCs w:val="21"/>
              </w:rPr>
              <w:t>说明：当</w:t>
            </w:r>
            <w:r>
              <w:rPr>
                <w:rFonts w:hAnsi="宋体" w:hint="eastAsia"/>
                <w:color w:val="auto"/>
                <w:sz w:val="21"/>
                <w:szCs w:val="21"/>
              </w:rPr>
              <w:t>磋商小组</w:t>
            </w:r>
            <w:r>
              <w:rPr>
                <w:rFonts w:hAnsi="宋体" w:hint="eastAsia"/>
                <w:color w:val="auto"/>
                <w:sz w:val="21"/>
                <w:szCs w:val="21"/>
              </w:rPr>
              <w:t>发现</w:t>
            </w:r>
            <w:r>
              <w:rPr>
                <w:rFonts w:hAnsi="宋体" w:hint="eastAsia"/>
                <w:color w:val="auto"/>
                <w:sz w:val="21"/>
                <w:szCs w:val="21"/>
              </w:rPr>
              <w:t>供应商</w:t>
            </w:r>
            <w:r>
              <w:rPr>
                <w:rFonts w:hAnsi="宋体" w:hint="eastAsia"/>
                <w:color w:val="auto"/>
                <w:sz w:val="21"/>
                <w:szCs w:val="21"/>
              </w:rPr>
              <w:t>的投标报价明显低于其他投标报价，使其投标报价可能低于其个别成本的，</w:t>
            </w:r>
            <w:r>
              <w:rPr>
                <w:rFonts w:hAnsi="宋体" w:hint="eastAsia"/>
                <w:color w:val="auto"/>
                <w:sz w:val="21"/>
                <w:szCs w:val="21"/>
              </w:rPr>
              <w:t>磋商小组</w:t>
            </w:r>
            <w:r>
              <w:rPr>
                <w:rFonts w:hAnsi="宋体" w:hint="eastAsia"/>
                <w:color w:val="auto"/>
                <w:sz w:val="21"/>
                <w:szCs w:val="21"/>
              </w:rPr>
              <w:t>可对其质询，并要求该</w:t>
            </w:r>
            <w:r>
              <w:rPr>
                <w:rFonts w:hAnsi="宋体" w:hint="eastAsia"/>
                <w:color w:val="auto"/>
                <w:sz w:val="21"/>
                <w:szCs w:val="21"/>
              </w:rPr>
              <w:t>供应商</w:t>
            </w:r>
            <w:r>
              <w:rPr>
                <w:rFonts w:hAnsi="宋体" w:hint="eastAsia"/>
                <w:color w:val="auto"/>
                <w:sz w:val="21"/>
                <w:szCs w:val="21"/>
              </w:rPr>
              <w:t>做出书面说明和提供相关的证明材料；该</w:t>
            </w:r>
            <w:r>
              <w:rPr>
                <w:rFonts w:hAnsi="宋体" w:hint="eastAsia"/>
                <w:color w:val="auto"/>
                <w:sz w:val="21"/>
                <w:szCs w:val="21"/>
              </w:rPr>
              <w:t>供应商</w:t>
            </w:r>
            <w:r>
              <w:rPr>
                <w:rFonts w:hAnsi="宋体" w:hint="eastAsia"/>
                <w:color w:val="auto"/>
                <w:sz w:val="21"/>
                <w:szCs w:val="21"/>
              </w:rPr>
              <w:t>不能合理说明或提供证明材料的，</w:t>
            </w:r>
            <w:r>
              <w:rPr>
                <w:rFonts w:hAnsi="宋体" w:hint="eastAsia"/>
                <w:color w:val="auto"/>
                <w:sz w:val="21"/>
                <w:szCs w:val="21"/>
              </w:rPr>
              <w:t>磋商小组</w:t>
            </w:r>
            <w:r>
              <w:rPr>
                <w:rFonts w:hAnsi="宋体" w:hint="eastAsia"/>
                <w:color w:val="auto"/>
                <w:sz w:val="21"/>
                <w:szCs w:val="21"/>
              </w:rPr>
              <w:t>应按无效投标处理。</w:t>
            </w:r>
          </w:p>
          <w:p w:rsidR="00FC36D4" w:rsidRDefault="001703F6">
            <w:pPr>
              <w:pStyle w:val="Default"/>
              <w:snapToGrid w:val="0"/>
              <w:spacing w:line="320" w:lineRule="exact"/>
              <w:jc w:val="both"/>
              <w:rPr>
                <w:rFonts w:hAnsi="宋体"/>
                <w:color w:val="auto"/>
                <w:sz w:val="21"/>
                <w:szCs w:val="21"/>
              </w:rPr>
            </w:pPr>
            <w:r>
              <w:rPr>
                <w:rFonts w:hAnsi="宋体" w:hint="eastAsia"/>
                <w:color w:val="auto"/>
                <w:sz w:val="21"/>
                <w:szCs w:val="21"/>
              </w:rPr>
              <w:t>有效投标报价：投标报价</w:t>
            </w:r>
            <w:r>
              <w:rPr>
                <w:rFonts w:hAnsi="宋体" w:hint="eastAsia"/>
                <w:color w:val="auto"/>
                <w:sz w:val="21"/>
                <w:szCs w:val="21"/>
              </w:rPr>
              <w:t>不高于</w:t>
            </w:r>
            <w:r>
              <w:rPr>
                <w:rFonts w:hAnsi="宋体" w:hint="eastAsia"/>
                <w:color w:val="auto"/>
                <w:sz w:val="21"/>
                <w:szCs w:val="21"/>
              </w:rPr>
              <w:t>采购预算价的为有效投标报价。</w:t>
            </w:r>
          </w:p>
          <w:p w:rsidR="00FC36D4" w:rsidRDefault="001703F6">
            <w:pPr>
              <w:pStyle w:val="Default"/>
              <w:snapToGrid w:val="0"/>
              <w:spacing w:line="320" w:lineRule="exact"/>
              <w:jc w:val="both"/>
              <w:rPr>
                <w:rFonts w:hAnsi="宋体"/>
                <w:color w:val="auto"/>
                <w:sz w:val="21"/>
                <w:szCs w:val="21"/>
              </w:rPr>
            </w:pPr>
            <w:r>
              <w:rPr>
                <w:rFonts w:hAnsi="宋体" w:hint="eastAsia"/>
                <w:color w:val="auto"/>
                <w:sz w:val="21"/>
                <w:szCs w:val="21"/>
              </w:rPr>
              <w:t>评标基准值的确定：满足</w:t>
            </w:r>
            <w:r>
              <w:rPr>
                <w:rFonts w:hAnsi="宋体" w:hint="eastAsia"/>
                <w:color w:val="auto"/>
                <w:sz w:val="21"/>
                <w:szCs w:val="21"/>
              </w:rPr>
              <w:t>采购</w:t>
            </w:r>
            <w:r>
              <w:rPr>
                <w:rFonts w:hAnsi="宋体" w:hint="eastAsia"/>
                <w:color w:val="auto"/>
                <w:sz w:val="21"/>
                <w:szCs w:val="21"/>
              </w:rPr>
              <w:t>文件要求且投标价格最低的有效投标报价为评标基准价。</w:t>
            </w:r>
          </w:p>
          <w:p w:rsidR="00FC36D4" w:rsidRDefault="001703F6">
            <w:pPr>
              <w:rPr>
                <w:rFonts w:ascii="宋体" w:hAnsi="宋体" w:cs="宋体"/>
              </w:rPr>
            </w:pPr>
            <w:r>
              <w:rPr>
                <w:rFonts w:ascii="宋体" w:hAnsi="宋体" w:cs="宋体" w:hint="eastAsia"/>
                <w:szCs w:val="21"/>
              </w:rPr>
              <w:t>投标报价得分</w:t>
            </w:r>
            <w:r>
              <w:rPr>
                <w:rFonts w:ascii="宋体" w:hAnsi="宋体" w:cs="宋体" w:hint="eastAsia"/>
                <w:szCs w:val="21"/>
              </w:rPr>
              <w:t>=</w:t>
            </w:r>
            <w:r>
              <w:rPr>
                <w:rFonts w:ascii="宋体" w:hAnsi="宋体" w:cs="宋体" w:hint="eastAsia"/>
                <w:szCs w:val="21"/>
              </w:rPr>
              <w:t>（评标基准价</w:t>
            </w:r>
            <w:r>
              <w:rPr>
                <w:rFonts w:ascii="宋体" w:hAnsi="宋体" w:cs="宋体" w:hint="eastAsia"/>
                <w:szCs w:val="21"/>
              </w:rPr>
              <w:t>/</w:t>
            </w:r>
            <w:r>
              <w:rPr>
                <w:rFonts w:ascii="宋体" w:hAnsi="宋体" w:cs="宋体" w:hint="eastAsia"/>
                <w:szCs w:val="21"/>
              </w:rPr>
              <w:t>有效投标报价）×</w:t>
            </w:r>
            <w:r>
              <w:rPr>
                <w:rFonts w:ascii="宋体" w:hAnsi="宋体" w:cs="宋体" w:hint="eastAsia"/>
                <w:szCs w:val="21"/>
              </w:rPr>
              <w:t>30</w:t>
            </w:r>
            <w:r>
              <w:rPr>
                <w:rFonts w:ascii="宋体" w:hAnsi="宋体" w:cs="宋体" w:hint="eastAsia"/>
                <w:szCs w:val="21"/>
              </w:rPr>
              <w:t>分</w:t>
            </w:r>
          </w:p>
        </w:tc>
      </w:tr>
      <w:tr w:rsidR="00FC36D4">
        <w:trPr>
          <w:trHeight w:val="989"/>
          <w:jc w:val="center"/>
        </w:trPr>
        <w:tc>
          <w:tcPr>
            <w:tcW w:w="1239" w:type="dxa"/>
            <w:vMerge w:val="restart"/>
            <w:vAlign w:val="center"/>
          </w:tcPr>
          <w:p w:rsidR="00FC36D4" w:rsidRDefault="001703F6">
            <w:pPr>
              <w:snapToGrid w:val="0"/>
              <w:spacing w:line="320" w:lineRule="exact"/>
              <w:jc w:val="center"/>
              <w:rPr>
                <w:rFonts w:ascii="宋体" w:hAnsi="宋体" w:cs="宋体"/>
                <w:szCs w:val="21"/>
              </w:rPr>
            </w:pPr>
            <w:r>
              <w:rPr>
                <w:rFonts w:ascii="宋体" w:hAnsi="宋体" w:cs="宋体" w:hint="eastAsia"/>
                <w:szCs w:val="21"/>
              </w:rPr>
              <w:t>服务质量</w:t>
            </w:r>
          </w:p>
          <w:p w:rsidR="00FC36D4" w:rsidRDefault="001703F6">
            <w:pPr>
              <w:snapToGrid w:val="0"/>
              <w:spacing w:line="320" w:lineRule="exact"/>
              <w:jc w:val="center"/>
              <w:rPr>
                <w:rFonts w:ascii="宋体" w:hAnsi="宋体" w:cs="宋体"/>
                <w:szCs w:val="21"/>
              </w:rPr>
            </w:pPr>
            <w:r>
              <w:rPr>
                <w:rFonts w:ascii="宋体" w:hAnsi="宋体" w:cs="宋体" w:hint="eastAsia"/>
                <w:szCs w:val="21"/>
              </w:rPr>
              <w:t>（</w:t>
            </w:r>
            <w:r>
              <w:rPr>
                <w:rFonts w:ascii="宋体" w:hAnsi="宋体" w:cs="宋体" w:hint="eastAsia"/>
                <w:szCs w:val="21"/>
              </w:rPr>
              <w:t>50</w:t>
            </w:r>
            <w:r>
              <w:rPr>
                <w:rFonts w:ascii="宋体" w:hAnsi="宋体" w:cs="宋体" w:hint="eastAsia"/>
                <w:szCs w:val="21"/>
              </w:rPr>
              <w:t>分）</w:t>
            </w:r>
          </w:p>
        </w:tc>
        <w:tc>
          <w:tcPr>
            <w:tcW w:w="1473" w:type="dxa"/>
            <w:vMerge w:val="restart"/>
            <w:vAlign w:val="center"/>
          </w:tcPr>
          <w:p w:rsidR="00FC36D4" w:rsidRDefault="001703F6">
            <w:pPr>
              <w:snapToGrid w:val="0"/>
              <w:spacing w:line="360" w:lineRule="exact"/>
              <w:jc w:val="center"/>
              <w:rPr>
                <w:rFonts w:ascii="宋体" w:hAnsi="宋体" w:cs="宋体"/>
                <w:szCs w:val="21"/>
              </w:rPr>
            </w:pPr>
            <w:r>
              <w:rPr>
                <w:rFonts w:ascii="宋体" w:hAnsi="宋体" w:cs="宋体" w:hint="eastAsia"/>
                <w:szCs w:val="21"/>
              </w:rPr>
              <w:t>监理大纲（</w:t>
            </w:r>
            <w:r>
              <w:rPr>
                <w:rFonts w:ascii="宋体" w:hAnsi="宋体" w:cs="宋体" w:hint="eastAsia"/>
                <w:szCs w:val="21"/>
              </w:rPr>
              <w:t>50</w:t>
            </w:r>
            <w:r>
              <w:rPr>
                <w:rFonts w:ascii="宋体" w:hAnsi="宋体" w:cs="宋体" w:hint="eastAsia"/>
                <w:szCs w:val="21"/>
              </w:rPr>
              <w:t>分）</w:t>
            </w:r>
          </w:p>
        </w:tc>
        <w:tc>
          <w:tcPr>
            <w:tcW w:w="6770" w:type="dxa"/>
            <w:vAlign w:val="center"/>
          </w:tcPr>
          <w:p w:rsidR="00FC36D4" w:rsidRDefault="001703F6">
            <w:pPr>
              <w:widowControl/>
              <w:numPr>
                <w:ilvl w:val="0"/>
                <w:numId w:val="4"/>
              </w:numPr>
              <w:snapToGrid w:val="0"/>
              <w:spacing w:line="360" w:lineRule="exact"/>
              <w:jc w:val="left"/>
              <w:rPr>
                <w:rFonts w:ascii="宋体" w:hAnsi="宋体" w:cs="宋体"/>
                <w:szCs w:val="21"/>
              </w:rPr>
            </w:pPr>
            <w:r>
              <w:rPr>
                <w:rFonts w:ascii="宋体" w:hAnsi="宋体" w:cs="宋体" w:hint="eastAsia"/>
                <w:szCs w:val="21"/>
              </w:rPr>
              <w:t>项目监理组织结构（</w:t>
            </w:r>
            <w:r>
              <w:rPr>
                <w:rFonts w:ascii="宋体" w:hAnsi="宋体" w:cs="宋体" w:hint="eastAsia"/>
                <w:szCs w:val="21"/>
              </w:rPr>
              <w:t>10</w:t>
            </w:r>
            <w:r>
              <w:rPr>
                <w:rFonts w:ascii="宋体" w:hAnsi="宋体" w:cs="宋体" w:hint="eastAsia"/>
                <w:szCs w:val="21"/>
              </w:rPr>
              <w:t>分）：</w:t>
            </w:r>
          </w:p>
          <w:p w:rsidR="00FC36D4" w:rsidRDefault="001703F6">
            <w:pPr>
              <w:widowControl/>
              <w:snapToGrid w:val="0"/>
              <w:spacing w:line="360" w:lineRule="exact"/>
              <w:jc w:val="left"/>
              <w:rPr>
                <w:rFonts w:ascii="宋体" w:hAnsi="宋体" w:cs="宋体"/>
              </w:rPr>
            </w:pPr>
            <w:r>
              <w:rPr>
                <w:rFonts w:ascii="宋体" w:hAnsi="宋体" w:cs="宋体" w:hint="eastAsia"/>
                <w:szCs w:val="21"/>
              </w:rPr>
              <w:t>项目监理组织结构</w:t>
            </w:r>
            <w:r>
              <w:rPr>
                <w:rFonts w:ascii="宋体" w:hAnsi="宋体" w:cs="宋体" w:hint="eastAsia"/>
              </w:rPr>
              <w:t>设置合理</w:t>
            </w:r>
            <w:r>
              <w:rPr>
                <w:rFonts w:ascii="宋体" w:hAnsi="宋体" w:cs="宋体" w:hint="eastAsia"/>
              </w:rPr>
              <w:t>、</w:t>
            </w:r>
            <w:r>
              <w:rPr>
                <w:rFonts w:ascii="宋体" w:hAnsi="宋体" w:cs="宋体" w:hint="eastAsia"/>
              </w:rPr>
              <w:t>职责明确</w:t>
            </w:r>
            <w:r>
              <w:rPr>
                <w:rFonts w:ascii="宋体" w:hAnsi="宋体" w:cs="宋体" w:hint="eastAsia"/>
              </w:rPr>
              <w:t>、</w:t>
            </w:r>
            <w:r>
              <w:rPr>
                <w:rFonts w:ascii="宋体" w:hAnsi="宋体" w:cs="宋体" w:hint="eastAsia"/>
              </w:rPr>
              <w:t>功能健全</w:t>
            </w:r>
            <w:r>
              <w:rPr>
                <w:rFonts w:ascii="宋体" w:hAnsi="宋体" w:cs="宋体" w:hint="eastAsia"/>
              </w:rPr>
              <w:t>得</w:t>
            </w:r>
            <w:r>
              <w:rPr>
                <w:rFonts w:ascii="宋体" w:hAnsi="宋体" w:cs="宋体" w:hint="eastAsia"/>
              </w:rPr>
              <w:t>10</w:t>
            </w:r>
            <w:r>
              <w:rPr>
                <w:rFonts w:ascii="宋体" w:hAnsi="宋体" w:cs="宋体" w:hint="eastAsia"/>
              </w:rPr>
              <w:t>分；</w:t>
            </w:r>
            <w:r>
              <w:rPr>
                <w:rFonts w:ascii="宋体" w:hAnsi="宋体" w:cs="宋体" w:hint="eastAsia"/>
                <w:szCs w:val="21"/>
              </w:rPr>
              <w:t>结构</w:t>
            </w:r>
            <w:r>
              <w:rPr>
                <w:rFonts w:ascii="宋体" w:hAnsi="宋体" w:cs="宋体" w:hint="eastAsia"/>
              </w:rPr>
              <w:t>设置</w:t>
            </w:r>
            <w:r>
              <w:rPr>
                <w:rFonts w:ascii="宋体" w:hAnsi="宋体" w:cs="宋体" w:hint="eastAsia"/>
              </w:rPr>
              <w:t>基本</w:t>
            </w:r>
            <w:r>
              <w:rPr>
                <w:rFonts w:ascii="宋体" w:hAnsi="宋体" w:cs="宋体" w:hint="eastAsia"/>
              </w:rPr>
              <w:t>合理</w:t>
            </w:r>
            <w:r>
              <w:rPr>
                <w:rFonts w:ascii="宋体" w:hAnsi="宋体" w:cs="宋体" w:hint="eastAsia"/>
              </w:rPr>
              <w:t>、</w:t>
            </w:r>
            <w:r>
              <w:rPr>
                <w:rFonts w:ascii="宋体" w:hAnsi="宋体" w:cs="宋体" w:hint="eastAsia"/>
              </w:rPr>
              <w:t>有</w:t>
            </w:r>
            <w:r>
              <w:rPr>
                <w:rFonts w:ascii="宋体" w:hAnsi="宋体" w:cs="宋体" w:hint="eastAsia"/>
              </w:rPr>
              <w:t>职责</w:t>
            </w:r>
            <w:r>
              <w:rPr>
                <w:rFonts w:ascii="宋体" w:hAnsi="宋体" w:cs="宋体" w:hint="eastAsia"/>
              </w:rPr>
              <w:t>划分</w:t>
            </w:r>
            <w:r>
              <w:rPr>
                <w:rFonts w:ascii="宋体" w:hAnsi="宋体" w:cs="宋体" w:hint="eastAsia"/>
              </w:rPr>
              <w:t>、</w:t>
            </w:r>
            <w:r>
              <w:rPr>
                <w:rFonts w:ascii="宋体" w:hAnsi="宋体" w:cs="宋体" w:hint="eastAsia"/>
              </w:rPr>
              <w:t>功能</w:t>
            </w:r>
            <w:r>
              <w:rPr>
                <w:rFonts w:ascii="宋体" w:hAnsi="宋体" w:cs="宋体" w:hint="eastAsia"/>
              </w:rPr>
              <w:t>基本</w:t>
            </w:r>
            <w:r>
              <w:rPr>
                <w:rFonts w:ascii="宋体" w:hAnsi="宋体" w:cs="宋体" w:hint="eastAsia"/>
              </w:rPr>
              <w:t>健全</w:t>
            </w:r>
            <w:r>
              <w:rPr>
                <w:rFonts w:ascii="宋体" w:hAnsi="宋体" w:cs="宋体" w:hint="eastAsia"/>
              </w:rPr>
              <w:t>得</w:t>
            </w:r>
            <w:r>
              <w:rPr>
                <w:rFonts w:ascii="宋体" w:hAnsi="宋体" w:cs="宋体" w:hint="eastAsia"/>
              </w:rPr>
              <w:t>6</w:t>
            </w:r>
            <w:r>
              <w:rPr>
                <w:rFonts w:ascii="宋体" w:hAnsi="宋体" w:cs="宋体" w:hint="eastAsia"/>
              </w:rPr>
              <w:t>分；</w:t>
            </w:r>
            <w:r>
              <w:rPr>
                <w:rFonts w:ascii="宋体" w:hAnsi="宋体" w:cs="宋体" w:hint="eastAsia"/>
                <w:szCs w:val="21"/>
              </w:rPr>
              <w:t>结构</w:t>
            </w:r>
            <w:r>
              <w:rPr>
                <w:rFonts w:ascii="宋体" w:hAnsi="宋体" w:cs="宋体" w:hint="eastAsia"/>
              </w:rPr>
              <w:t>设置</w:t>
            </w:r>
            <w:r>
              <w:rPr>
                <w:rFonts w:ascii="宋体" w:hAnsi="宋体" w:cs="宋体" w:hint="eastAsia"/>
              </w:rPr>
              <w:t>不</w:t>
            </w:r>
            <w:r>
              <w:rPr>
                <w:rFonts w:ascii="宋体" w:hAnsi="宋体" w:cs="宋体" w:hint="eastAsia"/>
              </w:rPr>
              <w:t>合理</w:t>
            </w:r>
            <w:r>
              <w:rPr>
                <w:rFonts w:ascii="宋体" w:hAnsi="宋体" w:cs="宋体" w:hint="eastAsia"/>
              </w:rPr>
              <w:t>、</w:t>
            </w:r>
            <w:r>
              <w:rPr>
                <w:rFonts w:ascii="宋体" w:hAnsi="宋体" w:cs="宋体" w:hint="eastAsia"/>
              </w:rPr>
              <w:t>功能</w:t>
            </w:r>
            <w:r>
              <w:rPr>
                <w:rFonts w:ascii="宋体" w:hAnsi="宋体" w:cs="宋体" w:hint="eastAsia"/>
              </w:rPr>
              <w:t>不</w:t>
            </w:r>
            <w:r>
              <w:rPr>
                <w:rFonts w:ascii="宋体" w:hAnsi="宋体" w:cs="宋体" w:hint="eastAsia"/>
              </w:rPr>
              <w:t>健全</w:t>
            </w:r>
            <w:r>
              <w:rPr>
                <w:rFonts w:ascii="宋体" w:hAnsi="宋体" w:cs="宋体" w:hint="eastAsia"/>
              </w:rPr>
              <w:t>得</w:t>
            </w:r>
            <w:r>
              <w:rPr>
                <w:rFonts w:ascii="宋体" w:hAnsi="宋体" w:cs="宋体" w:hint="eastAsia"/>
              </w:rPr>
              <w:t>3</w:t>
            </w:r>
            <w:r>
              <w:rPr>
                <w:rFonts w:ascii="宋体" w:hAnsi="宋体" w:cs="宋体" w:hint="eastAsia"/>
              </w:rPr>
              <w:t>分；缺项得</w:t>
            </w:r>
            <w:r>
              <w:rPr>
                <w:rFonts w:ascii="宋体" w:hAnsi="宋体" w:cs="宋体" w:hint="eastAsia"/>
              </w:rPr>
              <w:t>0</w:t>
            </w:r>
            <w:r>
              <w:rPr>
                <w:rFonts w:ascii="宋体" w:hAnsi="宋体" w:cs="宋体" w:hint="eastAsia"/>
              </w:rPr>
              <w:t>分。</w:t>
            </w:r>
          </w:p>
        </w:tc>
      </w:tr>
      <w:tr w:rsidR="00FC36D4">
        <w:trPr>
          <w:trHeight w:val="90"/>
          <w:jc w:val="center"/>
        </w:trPr>
        <w:tc>
          <w:tcPr>
            <w:tcW w:w="1239" w:type="dxa"/>
            <w:vMerge/>
            <w:vAlign w:val="center"/>
          </w:tcPr>
          <w:p w:rsidR="00FC36D4" w:rsidRDefault="00FC36D4">
            <w:pPr>
              <w:snapToGrid w:val="0"/>
              <w:spacing w:line="320" w:lineRule="exact"/>
              <w:jc w:val="center"/>
              <w:rPr>
                <w:rFonts w:ascii="宋体" w:hAnsi="宋体" w:cs="宋体"/>
                <w:szCs w:val="21"/>
              </w:rPr>
            </w:pPr>
          </w:p>
        </w:tc>
        <w:tc>
          <w:tcPr>
            <w:tcW w:w="1473" w:type="dxa"/>
            <w:vMerge/>
            <w:vAlign w:val="center"/>
          </w:tcPr>
          <w:p w:rsidR="00FC36D4" w:rsidRDefault="00FC36D4">
            <w:pPr>
              <w:snapToGrid w:val="0"/>
              <w:spacing w:line="360" w:lineRule="exact"/>
              <w:jc w:val="center"/>
              <w:rPr>
                <w:rFonts w:ascii="宋体" w:hAnsi="宋体" w:cs="宋体"/>
                <w:szCs w:val="21"/>
              </w:rPr>
            </w:pPr>
          </w:p>
        </w:tc>
        <w:tc>
          <w:tcPr>
            <w:tcW w:w="6770" w:type="dxa"/>
          </w:tcPr>
          <w:p w:rsidR="00FC36D4" w:rsidRDefault="001703F6">
            <w:pPr>
              <w:widowControl/>
              <w:snapToGrid w:val="0"/>
              <w:spacing w:line="360" w:lineRule="exact"/>
              <w:jc w:val="left"/>
              <w:rPr>
                <w:rFonts w:ascii="宋体" w:hAnsi="宋体" w:cs="宋体"/>
              </w:rPr>
            </w:pPr>
            <w:r>
              <w:rPr>
                <w:rFonts w:ascii="宋体" w:hAnsi="宋体" w:cs="宋体" w:hint="eastAsia"/>
                <w:szCs w:val="21"/>
              </w:rPr>
              <w:t>2</w:t>
            </w:r>
            <w:r>
              <w:rPr>
                <w:rFonts w:ascii="宋体" w:hAnsi="宋体" w:cs="宋体" w:hint="eastAsia"/>
                <w:szCs w:val="21"/>
              </w:rPr>
              <w:t>、质量目标、进度目标、投资目标的控制和措施（</w:t>
            </w:r>
            <w:r>
              <w:rPr>
                <w:rFonts w:ascii="宋体" w:hAnsi="宋体" w:cs="宋体" w:hint="eastAsia"/>
                <w:szCs w:val="21"/>
              </w:rPr>
              <w:t>20</w:t>
            </w:r>
            <w:r>
              <w:rPr>
                <w:rFonts w:ascii="宋体" w:hAnsi="宋体" w:cs="宋体" w:hint="eastAsia"/>
                <w:szCs w:val="21"/>
              </w:rPr>
              <w:t>分）：</w:t>
            </w:r>
          </w:p>
          <w:p w:rsidR="00FC36D4" w:rsidRDefault="001703F6">
            <w:pPr>
              <w:widowControl/>
              <w:snapToGrid w:val="0"/>
              <w:spacing w:line="360" w:lineRule="exact"/>
              <w:jc w:val="left"/>
              <w:rPr>
                <w:rFonts w:ascii="宋体" w:hAnsi="宋体" w:cs="宋体"/>
              </w:rPr>
            </w:pPr>
            <w:r>
              <w:rPr>
                <w:rFonts w:ascii="宋体" w:hAnsi="宋体" w:cs="宋体" w:hint="eastAsia"/>
                <w:szCs w:val="21"/>
              </w:rPr>
              <w:t>项目质量、进度、投资的</w:t>
            </w:r>
            <w:r>
              <w:rPr>
                <w:rFonts w:ascii="宋体" w:hAnsi="宋体" w:cs="宋体" w:hint="eastAsia"/>
              </w:rPr>
              <w:t>控制目标明确</w:t>
            </w:r>
            <w:r>
              <w:rPr>
                <w:rFonts w:ascii="宋体" w:hAnsi="宋体" w:cs="宋体" w:hint="eastAsia"/>
              </w:rPr>
              <w:t>，</w:t>
            </w:r>
            <w:r>
              <w:rPr>
                <w:rFonts w:ascii="宋体" w:hAnsi="宋体" w:cs="宋体" w:hint="eastAsia"/>
              </w:rPr>
              <w:t>方法</w:t>
            </w:r>
            <w:r>
              <w:rPr>
                <w:rFonts w:ascii="宋体" w:hAnsi="宋体" w:cs="宋体" w:hint="eastAsia"/>
              </w:rPr>
              <w:t>先进、科学</w:t>
            </w:r>
            <w:r>
              <w:rPr>
                <w:rFonts w:ascii="宋体" w:hAnsi="宋体" w:cs="宋体" w:hint="eastAsia"/>
              </w:rPr>
              <w:t>可行</w:t>
            </w:r>
            <w:r>
              <w:rPr>
                <w:rFonts w:ascii="宋体" w:hAnsi="宋体" w:cs="宋体" w:hint="eastAsia"/>
              </w:rPr>
              <w:t>，</w:t>
            </w:r>
            <w:r>
              <w:rPr>
                <w:rFonts w:ascii="宋体" w:hAnsi="宋体" w:cs="宋体" w:hint="eastAsia"/>
              </w:rPr>
              <w:t>措施</w:t>
            </w:r>
            <w:r>
              <w:rPr>
                <w:rFonts w:ascii="宋体" w:hAnsi="宋体" w:cs="宋体" w:hint="eastAsia"/>
              </w:rPr>
              <w:t>全面具体，</w:t>
            </w:r>
            <w:r>
              <w:rPr>
                <w:rFonts w:ascii="宋体" w:hAnsi="宋体" w:cs="宋体" w:hint="eastAsia"/>
              </w:rPr>
              <w:t>针对性和操作性强</w:t>
            </w:r>
            <w:r>
              <w:rPr>
                <w:rFonts w:ascii="宋体" w:hAnsi="宋体" w:cs="宋体" w:hint="eastAsia"/>
              </w:rPr>
              <w:t>得</w:t>
            </w:r>
            <w:r>
              <w:rPr>
                <w:rFonts w:ascii="宋体" w:hAnsi="宋体" w:cs="宋体" w:hint="eastAsia"/>
              </w:rPr>
              <w:t>20</w:t>
            </w:r>
            <w:r>
              <w:rPr>
                <w:rFonts w:ascii="宋体" w:hAnsi="宋体" w:cs="宋体" w:hint="eastAsia"/>
              </w:rPr>
              <w:t>分</w:t>
            </w:r>
            <w:r>
              <w:rPr>
                <w:rFonts w:ascii="宋体" w:hAnsi="宋体" w:cs="宋体" w:hint="eastAsia"/>
              </w:rPr>
              <w:t>；</w:t>
            </w:r>
            <w:r>
              <w:rPr>
                <w:rFonts w:ascii="宋体" w:hAnsi="宋体" w:cs="宋体" w:hint="eastAsia"/>
              </w:rPr>
              <w:t>控制目标</w:t>
            </w:r>
            <w:r>
              <w:rPr>
                <w:rFonts w:ascii="宋体" w:hAnsi="宋体" w:cs="宋体" w:hint="eastAsia"/>
              </w:rPr>
              <w:t>较</w:t>
            </w:r>
            <w:r>
              <w:rPr>
                <w:rFonts w:ascii="宋体" w:hAnsi="宋体" w:cs="宋体" w:hint="eastAsia"/>
              </w:rPr>
              <w:t>明确</w:t>
            </w:r>
            <w:r>
              <w:rPr>
                <w:rFonts w:ascii="宋体" w:hAnsi="宋体" w:cs="宋体" w:hint="eastAsia"/>
              </w:rPr>
              <w:t>，</w:t>
            </w:r>
            <w:r>
              <w:rPr>
                <w:rFonts w:ascii="宋体" w:hAnsi="宋体" w:cs="宋体" w:hint="eastAsia"/>
              </w:rPr>
              <w:t>方法</w:t>
            </w:r>
            <w:r>
              <w:rPr>
                <w:rFonts w:ascii="宋体" w:hAnsi="宋体" w:cs="宋体" w:hint="eastAsia"/>
              </w:rPr>
              <w:t>合理</w:t>
            </w:r>
            <w:r>
              <w:rPr>
                <w:rFonts w:ascii="宋体" w:hAnsi="宋体" w:cs="宋体" w:hint="eastAsia"/>
              </w:rPr>
              <w:t>可行</w:t>
            </w:r>
            <w:r>
              <w:rPr>
                <w:rFonts w:ascii="宋体" w:hAnsi="宋体" w:cs="宋体" w:hint="eastAsia"/>
              </w:rPr>
              <w:t>，</w:t>
            </w:r>
            <w:r>
              <w:rPr>
                <w:rFonts w:ascii="宋体" w:hAnsi="宋体" w:cs="宋体" w:hint="eastAsia"/>
              </w:rPr>
              <w:t>措施</w:t>
            </w:r>
            <w:r>
              <w:rPr>
                <w:rFonts w:ascii="宋体" w:hAnsi="宋体" w:cs="宋体" w:hint="eastAsia"/>
              </w:rPr>
              <w:t>全面，</w:t>
            </w:r>
            <w:r>
              <w:rPr>
                <w:rFonts w:ascii="宋体" w:hAnsi="宋体" w:cs="宋体" w:hint="eastAsia"/>
              </w:rPr>
              <w:t>针对性和操作性</w:t>
            </w:r>
            <w:r>
              <w:rPr>
                <w:rFonts w:ascii="宋体" w:hAnsi="宋体" w:cs="宋体" w:hint="eastAsia"/>
              </w:rPr>
              <w:t>较</w:t>
            </w:r>
            <w:r>
              <w:rPr>
                <w:rFonts w:ascii="宋体" w:hAnsi="宋体" w:cs="宋体" w:hint="eastAsia"/>
              </w:rPr>
              <w:t>强</w:t>
            </w:r>
            <w:r>
              <w:rPr>
                <w:rFonts w:ascii="宋体" w:hAnsi="宋体" w:cs="宋体" w:hint="eastAsia"/>
              </w:rPr>
              <w:t>得</w:t>
            </w:r>
            <w:r>
              <w:rPr>
                <w:rFonts w:ascii="宋体" w:hAnsi="宋体" w:cs="宋体" w:hint="eastAsia"/>
              </w:rPr>
              <w:t>15</w:t>
            </w:r>
            <w:r>
              <w:rPr>
                <w:rFonts w:ascii="宋体" w:hAnsi="宋体" w:cs="宋体" w:hint="eastAsia"/>
              </w:rPr>
              <w:t>分</w:t>
            </w:r>
            <w:r>
              <w:rPr>
                <w:rFonts w:ascii="宋体" w:hAnsi="宋体" w:cs="宋体" w:hint="eastAsia"/>
              </w:rPr>
              <w:t>；</w:t>
            </w:r>
            <w:r>
              <w:rPr>
                <w:rFonts w:ascii="宋体" w:hAnsi="宋体" w:cs="宋体" w:hint="eastAsia"/>
              </w:rPr>
              <w:t>控制目标</w:t>
            </w:r>
            <w:r>
              <w:rPr>
                <w:rFonts w:ascii="宋体" w:hAnsi="宋体" w:cs="宋体" w:hint="eastAsia"/>
              </w:rPr>
              <w:t>基本</w:t>
            </w:r>
            <w:r>
              <w:rPr>
                <w:rFonts w:ascii="宋体" w:hAnsi="宋体" w:cs="宋体" w:hint="eastAsia"/>
              </w:rPr>
              <w:t>明确</w:t>
            </w:r>
            <w:r>
              <w:rPr>
                <w:rFonts w:ascii="宋体" w:hAnsi="宋体" w:cs="宋体" w:hint="eastAsia"/>
              </w:rPr>
              <w:t>、</w:t>
            </w:r>
            <w:r>
              <w:rPr>
                <w:rFonts w:ascii="宋体" w:hAnsi="宋体" w:cs="宋体" w:hint="eastAsia"/>
              </w:rPr>
              <w:t>方法可行</w:t>
            </w:r>
            <w:r>
              <w:rPr>
                <w:rFonts w:ascii="宋体" w:hAnsi="宋体" w:cs="宋体" w:hint="eastAsia"/>
              </w:rPr>
              <w:t>，</w:t>
            </w:r>
            <w:r>
              <w:rPr>
                <w:rFonts w:ascii="宋体" w:hAnsi="宋体" w:cs="宋体" w:hint="eastAsia"/>
              </w:rPr>
              <w:t>措施</w:t>
            </w:r>
            <w:r>
              <w:rPr>
                <w:rFonts w:ascii="宋体" w:hAnsi="宋体" w:cs="宋体" w:hint="eastAsia"/>
              </w:rPr>
              <w:t>详细，</w:t>
            </w:r>
            <w:r>
              <w:rPr>
                <w:rFonts w:ascii="宋体" w:hAnsi="宋体" w:cs="宋体" w:hint="eastAsia"/>
              </w:rPr>
              <w:t>针对性和操作性</w:t>
            </w:r>
            <w:r>
              <w:rPr>
                <w:rFonts w:ascii="宋体" w:hAnsi="宋体" w:cs="宋体" w:hint="eastAsia"/>
              </w:rPr>
              <w:t>一般得</w:t>
            </w:r>
            <w:r>
              <w:rPr>
                <w:rFonts w:ascii="宋体" w:hAnsi="宋体" w:cs="宋体" w:hint="eastAsia"/>
              </w:rPr>
              <w:t>10</w:t>
            </w:r>
            <w:r>
              <w:rPr>
                <w:rFonts w:ascii="宋体" w:hAnsi="宋体" w:cs="宋体" w:hint="eastAsia"/>
              </w:rPr>
              <w:t>分</w:t>
            </w:r>
            <w:r>
              <w:rPr>
                <w:rFonts w:ascii="宋体" w:hAnsi="宋体" w:cs="宋体" w:hint="eastAsia"/>
              </w:rPr>
              <w:t>；</w:t>
            </w:r>
            <w:r>
              <w:rPr>
                <w:rFonts w:ascii="宋体" w:hAnsi="宋体" w:cs="宋体" w:hint="eastAsia"/>
              </w:rPr>
              <w:t>控制目标</w:t>
            </w:r>
            <w:r>
              <w:rPr>
                <w:rFonts w:ascii="宋体" w:hAnsi="宋体" w:cs="宋体" w:hint="eastAsia"/>
              </w:rPr>
              <w:t>不</w:t>
            </w:r>
            <w:r>
              <w:rPr>
                <w:rFonts w:ascii="宋体" w:hAnsi="宋体" w:cs="宋体" w:hint="eastAsia"/>
              </w:rPr>
              <w:t>明确</w:t>
            </w:r>
            <w:r>
              <w:rPr>
                <w:rFonts w:ascii="宋体" w:hAnsi="宋体" w:cs="宋体" w:hint="eastAsia"/>
              </w:rPr>
              <w:t>、</w:t>
            </w:r>
            <w:r>
              <w:rPr>
                <w:rFonts w:ascii="宋体" w:hAnsi="宋体" w:cs="宋体" w:hint="eastAsia"/>
              </w:rPr>
              <w:t>方法</w:t>
            </w:r>
            <w:r>
              <w:rPr>
                <w:rFonts w:ascii="宋体" w:hAnsi="宋体" w:cs="宋体" w:hint="eastAsia"/>
              </w:rPr>
              <w:t>不</w:t>
            </w:r>
            <w:r>
              <w:rPr>
                <w:rFonts w:ascii="宋体" w:hAnsi="宋体" w:cs="宋体" w:hint="eastAsia"/>
              </w:rPr>
              <w:t>可行</w:t>
            </w:r>
            <w:r>
              <w:rPr>
                <w:rFonts w:ascii="宋体" w:hAnsi="宋体" w:cs="宋体" w:hint="eastAsia"/>
              </w:rPr>
              <w:t>，</w:t>
            </w:r>
            <w:r>
              <w:rPr>
                <w:rFonts w:ascii="宋体" w:hAnsi="宋体" w:cs="宋体" w:hint="eastAsia"/>
              </w:rPr>
              <w:t>措施针对性和操作性</w:t>
            </w:r>
            <w:r>
              <w:rPr>
                <w:rFonts w:ascii="宋体" w:hAnsi="宋体" w:cs="宋体" w:hint="eastAsia"/>
              </w:rPr>
              <w:t>差得</w:t>
            </w:r>
            <w:r>
              <w:rPr>
                <w:rFonts w:ascii="宋体" w:hAnsi="宋体" w:cs="宋体" w:hint="eastAsia"/>
              </w:rPr>
              <w:t>5</w:t>
            </w:r>
            <w:r>
              <w:rPr>
                <w:rFonts w:ascii="宋体" w:hAnsi="宋体" w:cs="宋体" w:hint="eastAsia"/>
              </w:rPr>
              <w:t>分</w:t>
            </w:r>
            <w:r>
              <w:rPr>
                <w:rFonts w:ascii="宋体" w:hAnsi="宋体" w:cs="宋体" w:hint="eastAsia"/>
              </w:rPr>
              <w:t>；</w:t>
            </w:r>
            <w:r>
              <w:rPr>
                <w:rFonts w:ascii="宋体" w:hAnsi="宋体" w:cs="宋体" w:hint="eastAsia"/>
              </w:rPr>
              <w:t>缺项得</w:t>
            </w:r>
            <w:r>
              <w:rPr>
                <w:rFonts w:ascii="宋体" w:hAnsi="宋体" w:cs="宋体" w:hint="eastAsia"/>
              </w:rPr>
              <w:t>0</w:t>
            </w:r>
            <w:r>
              <w:rPr>
                <w:rFonts w:ascii="宋体" w:hAnsi="宋体" w:cs="宋体" w:hint="eastAsia"/>
              </w:rPr>
              <w:t>分。</w:t>
            </w:r>
          </w:p>
        </w:tc>
      </w:tr>
      <w:tr w:rsidR="00FC36D4">
        <w:trPr>
          <w:trHeight w:val="989"/>
          <w:jc w:val="center"/>
        </w:trPr>
        <w:tc>
          <w:tcPr>
            <w:tcW w:w="1239" w:type="dxa"/>
            <w:vMerge/>
            <w:vAlign w:val="center"/>
          </w:tcPr>
          <w:p w:rsidR="00FC36D4" w:rsidRDefault="00FC36D4">
            <w:pPr>
              <w:snapToGrid w:val="0"/>
              <w:spacing w:line="320" w:lineRule="exact"/>
              <w:jc w:val="center"/>
              <w:rPr>
                <w:rFonts w:ascii="宋体" w:hAnsi="宋体" w:cs="宋体"/>
                <w:szCs w:val="21"/>
              </w:rPr>
            </w:pPr>
          </w:p>
        </w:tc>
        <w:tc>
          <w:tcPr>
            <w:tcW w:w="1473" w:type="dxa"/>
            <w:vMerge/>
            <w:vAlign w:val="center"/>
          </w:tcPr>
          <w:p w:rsidR="00FC36D4" w:rsidRDefault="00FC36D4">
            <w:pPr>
              <w:snapToGrid w:val="0"/>
              <w:spacing w:line="360" w:lineRule="exact"/>
              <w:jc w:val="center"/>
              <w:rPr>
                <w:rFonts w:ascii="宋体" w:hAnsi="宋体" w:cs="宋体"/>
                <w:szCs w:val="21"/>
              </w:rPr>
            </w:pPr>
          </w:p>
        </w:tc>
        <w:tc>
          <w:tcPr>
            <w:tcW w:w="6770" w:type="dxa"/>
          </w:tcPr>
          <w:p w:rsidR="00FC36D4" w:rsidRDefault="001703F6">
            <w:pPr>
              <w:widowControl/>
              <w:snapToGrid w:val="0"/>
              <w:spacing w:line="360" w:lineRule="exact"/>
              <w:jc w:val="left"/>
              <w:rPr>
                <w:rFonts w:ascii="宋体" w:hAnsi="宋体" w:cs="宋体"/>
              </w:rPr>
            </w:pPr>
            <w:r>
              <w:rPr>
                <w:rFonts w:ascii="宋体" w:hAnsi="宋体" w:cs="宋体" w:hint="eastAsia"/>
              </w:rPr>
              <w:t>3</w:t>
            </w:r>
            <w:r>
              <w:rPr>
                <w:rFonts w:ascii="宋体" w:hAnsi="宋体" w:cs="宋体" w:hint="eastAsia"/>
              </w:rPr>
              <w:t>、</w:t>
            </w:r>
            <w:r>
              <w:rPr>
                <w:rFonts w:ascii="宋体" w:hAnsi="宋体" w:cs="宋体" w:hint="eastAsia"/>
                <w:szCs w:val="21"/>
              </w:rPr>
              <w:t>对安全生产、文明施工目标的管理和措施（</w:t>
            </w:r>
            <w:r>
              <w:rPr>
                <w:rFonts w:ascii="宋体" w:hAnsi="宋体" w:cs="宋体" w:hint="eastAsia"/>
                <w:szCs w:val="21"/>
              </w:rPr>
              <w:t>10</w:t>
            </w:r>
            <w:r>
              <w:rPr>
                <w:rFonts w:ascii="宋体" w:hAnsi="宋体" w:cs="宋体" w:hint="eastAsia"/>
                <w:szCs w:val="21"/>
              </w:rPr>
              <w:t>分）：</w:t>
            </w:r>
          </w:p>
          <w:p w:rsidR="00FC36D4" w:rsidRDefault="001703F6">
            <w:pPr>
              <w:widowControl/>
              <w:snapToGrid w:val="0"/>
              <w:spacing w:line="360" w:lineRule="exact"/>
              <w:jc w:val="left"/>
              <w:rPr>
                <w:rFonts w:ascii="宋体" w:hAnsi="宋体" w:cs="宋体"/>
              </w:rPr>
            </w:pPr>
            <w:r>
              <w:rPr>
                <w:rFonts w:ascii="宋体" w:hAnsi="宋体" w:cs="宋体" w:hint="eastAsia"/>
              </w:rPr>
              <w:t>对安全生产、文明施工目标的管理</w:t>
            </w:r>
            <w:r>
              <w:rPr>
                <w:rFonts w:ascii="宋体" w:hAnsi="宋体" w:cs="宋体" w:hint="eastAsia"/>
              </w:rPr>
              <w:t>方法</w:t>
            </w:r>
            <w:r>
              <w:rPr>
                <w:rFonts w:ascii="宋体" w:hAnsi="宋体" w:cs="宋体" w:hint="eastAsia"/>
              </w:rPr>
              <w:t>先进、</w:t>
            </w:r>
            <w:r>
              <w:rPr>
                <w:rFonts w:ascii="宋体" w:hAnsi="宋体" w:cs="宋体" w:hint="eastAsia"/>
              </w:rPr>
              <w:t>合理可行</w:t>
            </w:r>
            <w:r>
              <w:rPr>
                <w:rFonts w:ascii="宋体" w:hAnsi="宋体" w:cs="宋体" w:hint="eastAsia"/>
              </w:rPr>
              <w:t>，</w:t>
            </w:r>
            <w:r>
              <w:rPr>
                <w:rFonts w:ascii="宋体" w:hAnsi="宋体" w:cs="宋体" w:hint="eastAsia"/>
              </w:rPr>
              <w:t>措施</w:t>
            </w:r>
            <w:r>
              <w:rPr>
                <w:rFonts w:ascii="宋体" w:hAnsi="宋体" w:cs="宋体" w:hint="eastAsia"/>
              </w:rPr>
              <w:t>全面具体，</w:t>
            </w:r>
            <w:r>
              <w:rPr>
                <w:rFonts w:ascii="宋体" w:hAnsi="宋体" w:cs="宋体" w:hint="eastAsia"/>
              </w:rPr>
              <w:t>针对性和操作性强</w:t>
            </w:r>
            <w:r>
              <w:rPr>
                <w:rFonts w:ascii="宋体" w:hAnsi="宋体" w:cs="宋体" w:hint="eastAsia"/>
              </w:rPr>
              <w:t>得</w:t>
            </w:r>
            <w:r>
              <w:rPr>
                <w:rFonts w:ascii="宋体" w:hAnsi="宋体" w:cs="宋体" w:hint="eastAsia"/>
              </w:rPr>
              <w:t>10</w:t>
            </w:r>
            <w:r>
              <w:rPr>
                <w:rFonts w:ascii="宋体" w:hAnsi="宋体" w:cs="宋体" w:hint="eastAsia"/>
              </w:rPr>
              <w:t>分</w:t>
            </w:r>
            <w:r>
              <w:rPr>
                <w:rFonts w:ascii="宋体" w:hAnsi="宋体" w:cs="宋体" w:hint="eastAsia"/>
              </w:rPr>
              <w:t>；</w:t>
            </w:r>
            <w:r>
              <w:rPr>
                <w:rFonts w:ascii="宋体" w:hAnsi="宋体" w:cs="宋体" w:hint="eastAsia"/>
              </w:rPr>
              <w:t>管理</w:t>
            </w:r>
            <w:r>
              <w:rPr>
                <w:rFonts w:ascii="宋体" w:hAnsi="宋体" w:cs="宋体" w:hint="eastAsia"/>
              </w:rPr>
              <w:t>方法合理可行</w:t>
            </w:r>
            <w:r>
              <w:rPr>
                <w:rFonts w:ascii="宋体" w:hAnsi="宋体" w:cs="宋体" w:hint="eastAsia"/>
              </w:rPr>
              <w:t>，</w:t>
            </w:r>
            <w:r>
              <w:rPr>
                <w:rFonts w:ascii="宋体" w:hAnsi="宋体" w:cs="宋体" w:hint="eastAsia"/>
              </w:rPr>
              <w:t>措施</w:t>
            </w:r>
            <w:r>
              <w:rPr>
                <w:rFonts w:ascii="宋体" w:hAnsi="宋体" w:cs="宋体" w:hint="eastAsia"/>
              </w:rPr>
              <w:t>详细，</w:t>
            </w:r>
            <w:r>
              <w:rPr>
                <w:rFonts w:ascii="宋体" w:hAnsi="宋体" w:cs="宋体" w:hint="eastAsia"/>
              </w:rPr>
              <w:t>针对性和操作性</w:t>
            </w:r>
            <w:r>
              <w:rPr>
                <w:rFonts w:ascii="宋体" w:hAnsi="宋体" w:cs="宋体" w:hint="eastAsia"/>
              </w:rPr>
              <w:t>一般得</w:t>
            </w:r>
            <w:r>
              <w:rPr>
                <w:rFonts w:ascii="宋体" w:hAnsi="宋体" w:cs="宋体" w:hint="eastAsia"/>
              </w:rPr>
              <w:t>6</w:t>
            </w:r>
            <w:r>
              <w:rPr>
                <w:rFonts w:ascii="宋体" w:hAnsi="宋体" w:cs="宋体" w:hint="eastAsia"/>
              </w:rPr>
              <w:t>分</w:t>
            </w:r>
            <w:r>
              <w:rPr>
                <w:rFonts w:ascii="宋体" w:hAnsi="宋体" w:cs="宋体" w:hint="eastAsia"/>
              </w:rPr>
              <w:t>；</w:t>
            </w:r>
            <w:r>
              <w:rPr>
                <w:rFonts w:ascii="宋体" w:hAnsi="宋体" w:cs="宋体" w:hint="eastAsia"/>
              </w:rPr>
              <w:t>管理</w:t>
            </w:r>
            <w:r>
              <w:rPr>
                <w:rFonts w:ascii="宋体" w:hAnsi="宋体" w:cs="宋体" w:hint="eastAsia"/>
              </w:rPr>
              <w:t>方法</w:t>
            </w:r>
            <w:r>
              <w:rPr>
                <w:rFonts w:ascii="宋体" w:hAnsi="宋体" w:cs="宋体" w:hint="eastAsia"/>
              </w:rPr>
              <w:t>不</w:t>
            </w:r>
            <w:r>
              <w:rPr>
                <w:rFonts w:ascii="宋体" w:hAnsi="宋体" w:cs="宋体" w:hint="eastAsia"/>
              </w:rPr>
              <w:t>可行</w:t>
            </w:r>
            <w:r>
              <w:rPr>
                <w:rFonts w:ascii="宋体" w:hAnsi="宋体" w:cs="宋体" w:hint="eastAsia"/>
              </w:rPr>
              <w:t>，</w:t>
            </w:r>
            <w:r>
              <w:rPr>
                <w:rFonts w:ascii="宋体" w:hAnsi="宋体" w:cs="宋体" w:hint="eastAsia"/>
              </w:rPr>
              <w:t>措施针对性和操作性</w:t>
            </w:r>
            <w:r>
              <w:rPr>
                <w:rFonts w:ascii="宋体" w:hAnsi="宋体" w:cs="宋体" w:hint="eastAsia"/>
              </w:rPr>
              <w:t>差得</w:t>
            </w:r>
            <w:r>
              <w:rPr>
                <w:rFonts w:ascii="宋体" w:hAnsi="宋体" w:cs="宋体" w:hint="eastAsia"/>
              </w:rPr>
              <w:t>3</w:t>
            </w:r>
            <w:r>
              <w:rPr>
                <w:rFonts w:ascii="宋体" w:hAnsi="宋体" w:cs="宋体" w:hint="eastAsia"/>
              </w:rPr>
              <w:t>分</w:t>
            </w:r>
            <w:r>
              <w:rPr>
                <w:rFonts w:ascii="宋体" w:hAnsi="宋体" w:cs="宋体" w:hint="eastAsia"/>
              </w:rPr>
              <w:t>；</w:t>
            </w:r>
            <w:r>
              <w:rPr>
                <w:rFonts w:ascii="宋体" w:hAnsi="宋体" w:cs="宋体" w:hint="eastAsia"/>
              </w:rPr>
              <w:t>缺项得</w:t>
            </w:r>
            <w:r>
              <w:rPr>
                <w:rFonts w:ascii="宋体" w:hAnsi="宋体" w:cs="宋体" w:hint="eastAsia"/>
              </w:rPr>
              <w:t>0</w:t>
            </w:r>
            <w:r>
              <w:rPr>
                <w:rFonts w:ascii="宋体" w:hAnsi="宋体" w:cs="宋体" w:hint="eastAsia"/>
              </w:rPr>
              <w:t>分。</w:t>
            </w:r>
          </w:p>
        </w:tc>
      </w:tr>
      <w:tr w:rsidR="00FC36D4">
        <w:trPr>
          <w:trHeight w:val="1389"/>
          <w:jc w:val="center"/>
        </w:trPr>
        <w:tc>
          <w:tcPr>
            <w:tcW w:w="1239" w:type="dxa"/>
            <w:vMerge/>
            <w:vAlign w:val="center"/>
          </w:tcPr>
          <w:p w:rsidR="00FC36D4" w:rsidRDefault="00FC36D4">
            <w:pPr>
              <w:snapToGrid w:val="0"/>
              <w:spacing w:line="320" w:lineRule="exact"/>
              <w:jc w:val="center"/>
              <w:rPr>
                <w:rFonts w:ascii="宋体" w:hAnsi="宋体" w:cs="宋体"/>
                <w:szCs w:val="21"/>
              </w:rPr>
            </w:pPr>
          </w:p>
        </w:tc>
        <w:tc>
          <w:tcPr>
            <w:tcW w:w="1473" w:type="dxa"/>
            <w:vMerge/>
            <w:vAlign w:val="center"/>
          </w:tcPr>
          <w:p w:rsidR="00FC36D4" w:rsidRDefault="00FC36D4">
            <w:pPr>
              <w:snapToGrid w:val="0"/>
              <w:spacing w:line="360" w:lineRule="exact"/>
              <w:jc w:val="center"/>
              <w:rPr>
                <w:rFonts w:ascii="宋体" w:hAnsi="宋体" w:cs="宋体"/>
                <w:szCs w:val="21"/>
              </w:rPr>
            </w:pPr>
          </w:p>
        </w:tc>
        <w:tc>
          <w:tcPr>
            <w:tcW w:w="6770" w:type="dxa"/>
          </w:tcPr>
          <w:p w:rsidR="00FC36D4" w:rsidRDefault="001703F6">
            <w:pPr>
              <w:widowControl/>
              <w:snapToGrid w:val="0"/>
              <w:spacing w:line="360" w:lineRule="exact"/>
              <w:jc w:val="left"/>
              <w:rPr>
                <w:rFonts w:ascii="宋体" w:hAnsi="宋体"/>
                <w:szCs w:val="21"/>
              </w:rPr>
            </w:pPr>
            <w:r>
              <w:rPr>
                <w:rFonts w:ascii="宋体" w:hAnsi="宋体" w:hint="eastAsia"/>
                <w:szCs w:val="21"/>
              </w:rPr>
              <w:t>4</w:t>
            </w:r>
            <w:r>
              <w:rPr>
                <w:rFonts w:ascii="宋体" w:hAnsi="宋体" w:hint="eastAsia"/>
                <w:szCs w:val="21"/>
              </w:rPr>
              <w:t>、</w:t>
            </w:r>
            <w:r>
              <w:rPr>
                <w:rFonts w:ascii="宋体" w:hAnsi="宋体" w:hint="eastAsia"/>
                <w:szCs w:val="21"/>
              </w:rPr>
              <w:t>工作协调</w:t>
            </w:r>
            <w:r>
              <w:rPr>
                <w:rFonts w:ascii="宋体" w:hAnsi="宋体" w:hint="eastAsia"/>
                <w:szCs w:val="21"/>
              </w:rPr>
              <w:t>、</w:t>
            </w:r>
            <w:r>
              <w:rPr>
                <w:rFonts w:ascii="宋体" w:hAnsi="宋体" w:hint="eastAsia"/>
                <w:szCs w:val="21"/>
              </w:rPr>
              <w:t>合同管理的措施和方法</w:t>
            </w:r>
            <w:r>
              <w:rPr>
                <w:rFonts w:ascii="宋体" w:hAnsi="宋体" w:cs="宋体" w:hint="eastAsia"/>
                <w:szCs w:val="21"/>
              </w:rPr>
              <w:t>（</w:t>
            </w:r>
            <w:r>
              <w:rPr>
                <w:rFonts w:ascii="宋体" w:hAnsi="宋体" w:cs="宋体" w:hint="eastAsia"/>
                <w:szCs w:val="21"/>
              </w:rPr>
              <w:t>10</w:t>
            </w:r>
            <w:r>
              <w:rPr>
                <w:rFonts w:ascii="宋体" w:hAnsi="宋体" w:cs="宋体" w:hint="eastAsia"/>
                <w:szCs w:val="21"/>
              </w:rPr>
              <w:t>分）；</w:t>
            </w:r>
          </w:p>
          <w:p w:rsidR="00FC36D4" w:rsidRDefault="001703F6">
            <w:pPr>
              <w:widowControl/>
              <w:snapToGrid w:val="0"/>
              <w:spacing w:line="360" w:lineRule="exact"/>
              <w:jc w:val="left"/>
              <w:rPr>
                <w:rFonts w:ascii="宋体" w:hAnsi="宋体" w:cs="宋体"/>
              </w:rPr>
            </w:pPr>
            <w:r>
              <w:rPr>
                <w:rFonts w:ascii="宋体" w:hAnsi="宋体" w:hint="eastAsia"/>
                <w:szCs w:val="21"/>
              </w:rPr>
              <w:t>工作协调</w:t>
            </w:r>
            <w:r>
              <w:rPr>
                <w:rFonts w:ascii="宋体" w:hAnsi="宋体" w:hint="eastAsia"/>
                <w:szCs w:val="21"/>
              </w:rPr>
              <w:t>、</w:t>
            </w:r>
            <w:r>
              <w:rPr>
                <w:rFonts w:ascii="宋体" w:hAnsi="宋体" w:hint="eastAsia"/>
                <w:szCs w:val="21"/>
              </w:rPr>
              <w:t>合同管理的</w:t>
            </w:r>
            <w:r>
              <w:rPr>
                <w:rFonts w:ascii="宋体" w:hAnsi="宋体" w:cs="宋体" w:hint="eastAsia"/>
              </w:rPr>
              <w:t>方法</w:t>
            </w:r>
            <w:r>
              <w:rPr>
                <w:rFonts w:ascii="宋体" w:hAnsi="宋体" w:cs="宋体" w:hint="eastAsia"/>
              </w:rPr>
              <w:t>先进、</w:t>
            </w:r>
            <w:r>
              <w:rPr>
                <w:rFonts w:ascii="宋体" w:hAnsi="宋体" w:cs="宋体" w:hint="eastAsia"/>
              </w:rPr>
              <w:t>合理可行</w:t>
            </w:r>
            <w:r>
              <w:rPr>
                <w:rFonts w:ascii="宋体" w:hAnsi="宋体" w:cs="宋体" w:hint="eastAsia"/>
              </w:rPr>
              <w:t>，</w:t>
            </w:r>
            <w:r>
              <w:rPr>
                <w:rFonts w:ascii="宋体" w:hAnsi="宋体" w:cs="宋体" w:hint="eastAsia"/>
              </w:rPr>
              <w:t>措施</w:t>
            </w:r>
            <w:r>
              <w:rPr>
                <w:rFonts w:ascii="宋体" w:hAnsi="宋体" w:cs="宋体" w:hint="eastAsia"/>
              </w:rPr>
              <w:t>全面具体，</w:t>
            </w:r>
            <w:r>
              <w:rPr>
                <w:rFonts w:ascii="宋体" w:hAnsi="宋体" w:cs="宋体" w:hint="eastAsia"/>
              </w:rPr>
              <w:t>针对性和操作性强</w:t>
            </w:r>
            <w:r>
              <w:rPr>
                <w:rFonts w:ascii="宋体" w:hAnsi="宋体" w:cs="宋体" w:hint="eastAsia"/>
              </w:rPr>
              <w:t>得</w:t>
            </w:r>
            <w:r>
              <w:rPr>
                <w:rFonts w:ascii="宋体" w:hAnsi="宋体" w:cs="宋体" w:hint="eastAsia"/>
              </w:rPr>
              <w:t>10</w:t>
            </w:r>
            <w:r>
              <w:rPr>
                <w:rFonts w:ascii="宋体" w:hAnsi="宋体" w:cs="宋体" w:hint="eastAsia"/>
              </w:rPr>
              <w:t>分</w:t>
            </w:r>
            <w:r>
              <w:rPr>
                <w:rFonts w:ascii="宋体" w:hAnsi="宋体" w:cs="宋体" w:hint="eastAsia"/>
              </w:rPr>
              <w:t>；</w:t>
            </w:r>
            <w:r>
              <w:rPr>
                <w:rFonts w:ascii="宋体" w:hAnsi="宋体" w:cs="宋体" w:hint="eastAsia"/>
              </w:rPr>
              <w:t>方法合理可行</w:t>
            </w:r>
            <w:r>
              <w:rPr>
                <w:rFonts w:ascii="宋体" w:hAnsi="宋体" w:cs="宋体" w:hint="eastAsia"/>
              </w:rPr>
              <w:t>，</w:t>
            </w:r>
            <w:r>
              <w:rPr>
                <w:rFonts w:ascii="宋体" w:hAnsi="宋体" w:cs="宋体" w:hint="eastAsia"/>
              </w:rPr>
              <w:t>措施</w:t>
            </w:r>
            <w:r>
              <w:rPr>
                <w:rFonts w:ascii="宋体" w:hAnsi="宋体" w:cs="宋体" w:hint="eastAsia"/>
              </w:rPr>
              <w:t>详细，</w:t>
            </w:r>
            <w:r>
              <w:rPr>
                <w:rFonts w:ascii="宋体" w:hAnsi="宋体" w:cs="宋体" w:hint="eastAsia"/>
              </w:rPr>
              <w:t>针对性和操作性</w:t>
            </w:r>
            <w:r>
              <w:rPr>
                <w:rFonts w:ascii="宋体" w:hAnsi="宋体" w:cs="宋体" w:hint="eastAsia"/>
              </w:rPr>
              <w:t>一般得</w:t>
            </w:r>
            <w:r>
              <w:rPr>
                <w:rFonts w:ascii="宋体" w:hAnsi="宋体" w:cs="宋体" w:hint="eastAsia"/>
              </w:rPr>
              <w:t>6</w:t>
            </w:r>
            <w:r>
              <w:rPr>
                <w:rFonts w:ascii="宋体" w:hAnsi="宋体" w:cs="宋体" w:hint="eastAsia"/>
              </w:rPr>
              <w:t>分</w:t>
            </w:r>
            <w:r>
              <w:rPr>
                <w:rFonts w:ascii="宋体" w:hAnsi="宋体" w:cs="宋体" w:hint="eastAsia"/>
              </w:rPr>
              <w:t>；</w:t>
            </w:r>
            <w:r>
              <w:rPr>
                <w:rFonts w:ascii="宋体" w:hAnsi="宋体" w:cs="宋体" w:hint="eastAsia"/>
              </w:rPr>
              <w:t>方法</w:t>
            </w:r>
            <w:r>
              <w:rPr>
                <w:rFonts w:ascii="宋体" w:hAnsi="宋体" w:cs="宋体" w:hint="eastAsia"/>
              </w:rPr>
              <w:t>不</w:t>
            </w:r>
            <w:r>
              <w:rPr>
                <w:rFonts w:ascii="宋体" w:hAnsi="宋体" w:cs="宋体" w:hint="eastAsia"/>
              </w:rPr>
              <w:t>可行</w:t>
            </w:r>
            <w:r>
              <w:rPr>
                <w:rFonts w:ascii="宋体" w:hAnsi="宋体" w:cs="宋体" w:hint="eastAsia"/>
              </w:rPr>
              <w:t>，</w:t>
            </w:r>
            <w:r>
              <w:rPr>
                <w:rFonts w:ascii="宋体" w:hAnsi="宋体" w:cs="宋体" w:hint="eastAsia"/>
              </w:rPr>
              <w:t>措施针对性和操作性</w:t>
            </w:r>
            <w:r>
              <w:rPr>
                <w:rFonts w:ascii="宋体" w:hAnsi="宋体" w:cs="宋体" w:hint="eastAsia"/>
              </w:rPr>
              <w:t>差得</w:t>
            </w:r>
            <w:r>
              <w:rPr>
                <w:rFonts w:ascii="宋体" w:hAnsi="宋体" w:cs="宋体" w:hint="eastAsia"/>
              </w:rPr>
              <w:t>3</w:t>
            </w:r>
            <w:r>
              <w:rPr>
                <w:rFonts w:ascii="宋体" w:hAnsi="宋体" w:cs="宋体" w:hint="eastAsia"/>
              </w:rPr>
              <w:t>分</w:t>
            </w:r>
            <w:r>
              <w:rPr>
                <w:rFonts w:ascii="宋体" w:hAnsi="宋体" w:cs="宋体" w:hint="eastAsia"/>
              </w:rPr>
              <w:t>；</w:t>
            </w:r>
            <w:r>
              <w:rPr>
                <w:rFonts w:ascii="宋体" w:hAnsi="宋体" w:cs="宋体" w:hint="eastAsia"/>
              </w:rPr>
              <w:t>缺项得</w:t>
            </w:r>
            <w:r>
              <w:rPr>
                <w:rFonts w:ascii="宋体" w:hAnsi="宋体" w:cs="宋体" w:hint="eastAsia"/>
              </w:rPr>
              <w:t>0</w:t>
            </w:r>
            <w:r>
              <w:rPr>
                <w:rFonts w:ascii="宋体" w:hAnsi="宋体" w:cs="宋体" w:hint="eastAsia"/>
              </w:rPr>
              <w:t>分。</w:t>
            </w:r>
          </w:p>
        </w:tc>
      </w:tr>
      <w:tr w:rsidR="00FC36D4">
        <w:trPr>
          <w:trHeight w:val="800"/>
          <w:jc w:val="center"/>
        </w:trPr>
        <w:tc>
          <w:tcPr>
            <w:tcW w:w="1239" w:type="dxa"/>
            <w:vMerge w:val="restart"/>
            <w:vAlign w:val="center"/>
          </w:tcPr>
          <w:p w:rsidR="00FC36D4" w:rsidRDefault="001703F6">
            <w:pPr>
              <w:snapToGrid w:val="0"/>
              <w:spacing w:line="320" w:lineRule="exact"/>
              <w:jc w:val="center"/>
              <w:rPr>
                <w:rFonts w:ascii="宋体" w:hAnsi="宋体" w:cs="宋体"/>
                <w:szCs w:val="21"/>
              </w:rPr>
            </w:pPr>
            <w:r>
              <w:rPr>
                <w:rFonts w:ascii="宋体" w:hAnsi="宋体" w:cs="宋体" w:hint="eastAsia"/>
                <w:szCs w:val="21"/>
              </w:rPr>
              <w:t>商务评价</w:t>
            </w:r>
          </w:p>
          <w:p w:rsidR="00FC36D4" w:rsidRDefault="001703F6">
            <w:pPr>
              <w:snapToGrid w:val="0"/>
              <w:spacing w:line="320" w:lineRule="exact"/>
              <w:jc w:val="center"/>
              <w:rPr>
                <w:rFonts w:ascii="宋体" w:hAnsi="宋体" w:cs="宋体"/>
                <w:szCs w:val="21"/>
              </w:rPr>
            </w:pPr>
            <w:r>
              <w:rPr>
                <w:rFonts w:ascii="宋体" w:hAnsi="宋体" w:cs="宋体" w:hint="eastAsia"/>
                <w:szCs w:val="21"/>
              </w:rPr>
              <w:t>(</w:t>
            </w:r>
            <w:r>
              <w:rPr>
                <w:rFonts w:ascii="宋体" w:hAnsi="宋体" w:cs="宋体" w:hint="eastAsia"/>
                <w:szCs w:val="21"/>
              </w:rPr>
              <w:t>20</w:t>
            </w:r>
            <w:r>
              <w:rPr>
                <w:rFonts w:ascii="宋体" w:hAnsi="宋体" w:cs="宋体" w:hint="eastAsia"/>
                <w:szCs w:val="21"/>
              </w:rPr>
              <w:t>分</w:t>
            </w:r>
            <w:r>
              <w:rPr>
                <w:rFonts w:ascii="宋体" w:hAnsi="宋体" w:cs="宋体" w:hint="eastAsia"/>
                <w:szCs w:val="21"/>
              </w:rPr>
              <w:t>)</w:t>
            </w:r>
          </w:p>
        </w:tc>
        <w:tc>
          <w:tcPr>
            <w:tcW w:w="1473" w:type="dxa"/>
            <w:tcBorders>
              <w:top w:val="single" w:sz="4" w:space="0" w:color="auto"/>
            </w:tcBorders>
            <w:vAlign w:val="center"/>
          </w:tcPr>
          <w:p w:rsidR="00FC36D4" w:rsidRDefault="001703F6">
            <w:pPr>
              <w:snapToGrid w:val="0"/>
              <w:spacing w:line="320" w:lineRule="exact"/>
              <w:jc w:val="center"/>
              <w:rPr>
                <w:rFonts w:ascii="宋体" w:hAnsi="宋体" w:cs="宋体"/>
                <w:szCs w:val="21"/>
              </w:rPr>
            </w:pPr>
            <w:r>
              <w:rPr>
                <w:rFonts w:ascii="宋体" w:hAnsi="宋体" w:cs="宋体" w:hint="eastAsia"/>
                <w:szCs w:val="21"/>
              </w:rPr>
              <w:t>1</w:t>
            </w:r>
            <w:r>
              <w:rPr>
                <w:rFonts w:ascii="宋体" w:hAnsi="宋体" w:cs="宋体" w:hint="eastAsia"/>
                <w:szCs w:val="21"/>
              </w:rPr>
              <w:t>.</w:t>
            </w:r>
            <w:r>
              <w:rPr>
                <w:rFonts w:ascii="宋体" w:hAnsi="宋体" w:cs="宋体" w:hint="eastAsia"/>
                <w:szCs w:val="21"/>
              </w:rPr>
              <w:t>类似业绩（</w:t>
            </w:r>
            <w:r>
              <w:rPr>
                <w:rFonts w:ascii="宋体" w:hAnsi="宋体" w:cs="宋体" w:hint="eastAsia"/>
                <w:szCs w:val="21"/>
              </w:rPr>
              <w:t>4</w:t>
            </w:r>
            <w:r>
              <w:rPr>
                <w:rFonts w:ascii="宋体" w:hAnsi="宋体" w:cs="宋体" w:hint="eastAsia"/>
                <w:szCs w:val="21"/>
              </w:rPr>
              <w:t>分）</w:t>
            </w:r>
          </w:p>
        </w:tc>
        <w:tc>
          <w:tcPr>
            <w:tcW w:w="6770" w:type="dxa"/>
            <w:vAlign w:val="center"/>
          </w:tcPr>
          <w:p w:rsidR="00FC36D4" w:rsidRDefault="001703F6">
            <w:pPr>
              <w:widowControl/>
              <w:snapToGrid w:val="0"/>
              <w:spacing w:line="360" w:lineRule="exact"/>
              <w:rPr>
                <w:rFonts w:ascii="宋体" w:hAnsi="宋体" w:cs="宋体"/>
                <w:kern w:val="0"/>
                <w:szCs w:val="21"/>
              </w:rPr>
            </w:pPr>
            <w:r>
              <w:rPr>
                <w:rFonts w:ascii="宋体" w:hAnsi="宋体" w:cs="宋体" w:hint="eastAsia"/>
              </w:rPr>
              <w:t>供应商</w:t>
            </w:r>
            <w:r>
              <w:rPr>
                <w:rFonts w:ascii="宋体" w:hAnsi="宋体" w:cs="宋体" w:hint="eastAsia"/>
              </w:rPr>
              <w:t>202</w:t>
            </w:r>
            <w:r>
              <w:rPr>
                <w:rFonts w:ascii="宋体" w:hAnsi="宋体" w:cs="宋体" w:hint="eastAsia"/>
              </w:rPr>
              <w:t>1</w:t>
            </w:r>
            <w:r>
              <w:rPr>
                <w:rFonts w:ascii="宋体" w:hAnsi="宋体" w:cs="宋体" w:hint="eastAsia"/>
              </w:rPr>
              <w:t>年</w:t>
            </w:r>
            <w:r>
              <w:rPr>
                <w:rFonts w:ascii="宋体" w:hAnsi="宋体" w:cs="宋体" w:hint="eastAsia"/>
              </w:rPr>
              <w:t>1</w:t>
            </w:r>
            <w:r>
              <w:rPr>
                <w:rFonts w:ascii="宋体" w:hAnsi="宋体" w:cs="宋体" w:hint="eastAsia"/>
              </w:rPr>
              <w:t>月</w:t>
            </w:r>
            <w:r>
              <w:rPr>
                <w:rFonts w:ascii="宋体" w:hAnsi="宋体" w:cs="宋体" w:hint="eastAsia"/>
              </w:rPr>
              <w:t>1</w:t>
            </w:r>
            <w:r>
              <w:rPr>
                <w:rFonts w:ascii="宋体" w:hAnsi="宋体" w:cs="宋体" w:hint="eastAsia"/>
              </w:rPr>
              <w:t>日具有的类似服务业绩</w:t>
            </w:r>
            <w:r>
              <w:rPr>
                <w:rFonts w:ascii="宋体" w:hAnsi="宋体" w:cs="宋体" w:hint="eastAsia"/>
              </w:rPr>
              <w:t>(</w:t>
            </w:r>
            <w:r>
              <w:rPr>
                <w:rFonts w:ascii="宋体" w:hAnsi="宋体" w:cs="宋体" w:hint="eastAsia"/>
              </w:rPr>
              <w:t>以合同文件为准），每提供一份得</w:t>
            </w:r>
            <w:r>
              <w:rPr>
                <w:rFonts w:ascii="宋体" w:hAnsi="宋体" w:cs="宋体" w:hint="eastAsia"/>
              </w:rPr>
              <w:t>2</w:t>
            </w:r>
            <w:r>
              <w:rPr>
                <w:rFonts w:ascii="宋体" w:hAnsi="宋体" w:cs="宋体" w:hint="eastAsia"/>
              </w:rPr>
              <w:t>分，最多得</w:t>
            </w:r>
            <w:r>
              <w:rPr>
                <w:rFonts w:ascii="宋体" w:hAnsi="宋体" w:cs="宋体" w:hint="eastAsia"/>
              </w:rPr>
              <w:t>4</w:t>
            </w:r>
            <w:r>
              <w:rPr>
                <w:rFonts w:ascii="宋体" w:hAnsi="宋体" w:cs="宋体" w:hint="eastAsia"/>
              </w:rPr>
              <w:t>分。</w:t>
            </w:r>
          </w:p>
        </w:tc>
      </w:tr>
      <w:tr w:rsidR="00FC36D4">
        <w:trPr>
          <w:trHeight w:val="1205"/>
          <w:jc w:val="center"/>
        </w:trPr>
        <w:tc>
          <w:tcPr>
            <w:tcW w:w="1239" w:type="dxa"/>
            <w:vMerge/>
            <w:vAlign w:val="center"/>
          </w:tcPr>
          <w:p w:rsidR="00FC36D4" w:rsidRDefault="00FC36D4">
            <w:pPr>
              <w:snapToGrid w:val="0"/>
              <w:spacing w:line="320" w:lineRule="exact"/>
              <w:jc w:val="center"/>
              <w:rPr>
                <w:rFonts w:ascii="宋体" w:hAnsi="宋体" w:cs="宋体"/>
                <w:szCs w:val="21"/>
              </w:rPr>
            </w:pPr>
          </w:p>
        </w:tc>
        <w:tc>
          <w:tcPr>
            <w:tcW w:w="1473" w:type="dxa"/>
            <w:tcBorders>
              <w:top w:val="single" w:sz="4" w:space="0" w:color="auto"/>
            </w:tcBorders>
            <w:vAlign w:val="center"/>
          </w:tcPr>
          <w:p w:rsidR="00FC36D4" w:rsidRDefault="001703F6">
            <w:pPr>
              <w:snapToGrid w:val="0"/>
              <w:spacing w:line="320" w:lineRule="exact"/>
              <w:jc w:val="center"/>
              <w:rPr>
                <w:rFonts w:ascii="宋体" w:hAnsi="宋体" w:cs="宋体"/>
                <w:szCs w:val="21"/>
              </w:rPr>
            </w:pPr>
            <w:r>
              <w:rPr>
                <w:rFonts w:ascii="宋体" w:hAnsi="宋体" w:cs="宋体" w:hint="eastAsia"/>
                <w:szCs w:val="21"/>
              </w:rPr>
              <w:t>2.</w:t>
            </w:r>
            <w:r>
              <w:rPr>
                <w:rFonts w:ascii="宋体" w:hAnsi="宋体" w:cs="宋体" w:hint="eastAsia"/>
                <w:szCs w:val="21"/>
              </w:rPr>
              <w:t>总监理工程师资历（</w:t>
            </w:r>
            <w:r>
              <w:rPr>
                <w:rFonts w:ascii="宋体" w:hAnsi="宋体" w:cs="宋体" w:hint="eastAsia"/>
                <w:szCs w:val="21"/>
              </w:rPr>
              <w:t>6</w:t>
            </w:r>
            <w:r>
              <w:rPr>
                <w:rFonts w:ascii="宋体" w:hAnsi="宋体" w:cs="宋体" w:hint="eastAsia"/>
                <w:szCs w:val="21"/>
              </w:rPr>
              <w:t>分）</w:t>
            </w:r>
          </w:p>
        </w:tc>
        <w:tc>
          <w:tcPr>
            <w:tcW w:w="6770" w:type="dxa"/>
          </w:tcPr>
          <w:p w:rsidR="00FC36D4" w:rsidRDefault="001703F6">
            <w:pPr>
              <w:widowControl/>
              <w:snapToGrid w:val="0"/>
              <w:spacing w:line="360" w:lineRule="exact"/>
              <w:rPr>
                <w:rFonts w:ascii="宋体" w:hAnsi="宋体" w:cs="宋体"/>
              </w:rPr>
            </w:pPr>
            <w:r>
              <w:rPr>
                <w:rFonts w:ascii="宋体" w:hAnsi="宋体" w:cs="宋体" w:hint="eastAsia"/>
                <w:szCs w:val="21"/>
              </w:rPr>
              <w:t>总监理工程师</w:t>
            </w:r>
            <w:r>
              <w:rPr>
                <w:rFonts w:ascii="宋体" w:hAnsi="宋体" w:cs="宋体" w:hint="eastAsia"/>
                <w:szCs w:val="21"/>
              </w:rPr>
              <w:t>除</w:t>
            </w:r>
            <w:r>
              <w:rPr>
                <w:rFonts w:ascii="宋体" w:hAnsi="宋体" w:cs="宋体" w:hint="eastAsia"/>
              </w:rPr>
              <w:t>取得注册监理工程师资格外，同时具有工程师职称的得</w:t>
            </w:r>
            <w:r>
              <w:rPr>
                <w:rFonts w:ascii="宋体" w:hAnsi="宋体" w:cs="宋体" w:hint="eastAsia"/>
              </w:rPr>
              <w:t>3</w:t>
            </w:r>
            <w:r>
              <w:rPr>
                <w:rFonts w:ascii="宋体" w:hAnsi="宋体" w:cs="宋体" w:hint="eastAsia"/>
              </w:rPr>
              <w:t>分，同时具有高级工程师职称的得</w:t>
            </w:r>
            <w:r>
              <w:rPr>
                <w:rFonts w:ascii="宋体" w:hAnsi="宋体" w:cs="宋体" w:hint="eastAsia"/>
              </w:rPr>
              <w:t>6</w:t>
            </w:r>
            <w:r>
              <w:rPr>
                <w:rFonts w:ascii="宋体" w:hAnsi="宋体" w:cs="宋体" w:hint="eastAsia"/>
              </w:rPr>
              <w:t>分；</w:t>
            </w:r>
          </w:p>
          <w:p w:rsidR="00FC36D4" w:rsidRDefault="001703F6">
            <w:pPr>
              <w:widowControl/>
              <w:snapToGrid w:val="0"/>
              <w:spacing w:line="360" w:lineRule="exact"/>
              <w:rPr>
                <w:rFonts w:ascii="宋体" w:hAnsi="宋体" w:cs="宋体"/>
                <w:szCs w:val="21"/>
              </w:rPr>
            </w:pPr>
            <w:r>
              <w:rPr>
                <w:rFonts w:ascii="宋体" w:hAnsi="宋体" w:cs="宋体" w:hint="eastAsia"/>
              </w:rPr>
              <w:t>注：投标文件中须提供相关证书复印件并加盖公章，未提供不得分。</w:t>
            </w:r>
          </w:p>
        </w:tc>
      </w:tr>
      <w:tr w:rsidR="00FC36D4">
        <w:trPr>
          <w:trHeight w:val="1362"/>
          <w:jc w:val="center"/>
        </w:trPr>
        <w:tc>
          <w:tcPr>
            <w:tcW w:w="1239" w:type="dxa"/>
            <w:vMerge/>
            <w:vAlign w:val="center"/>
          </w:tcPr>
          <w:p w:rsidR="00FC36D4" w:rsidRDefault="00FC36D4">
            <w:pPr>
              <w:snapToGrid w:val="0"/>
              <w:spacing w:line="320" w:lineRule="exact"/>
              <w:jc w:val="center"/>
              <w:rPr>
                <w:rFonts w:ascii="宋体" w:hAnsi="宋体" w:cs="宋体"/>
                <w:szCs w:val="21"/>
              </w:rPr>
            </w:pPr>
          </w:p>
        </w:tc>
        <w:tc>
          <w:tcPr>
            <w:tcW w:w="1473" w:type="dxa"/>
            <w:vAlign w:val="center"/>
          </w:tcPr>
          <w:p w:rsidR="00FC36D4" w:rsidRDefault="001703F6">
            <w:pPr>
              <w:snapToGrid w:val="0"/>
              <w:spacing w:line="320" w:lineRule="exact"/>
              <w:jc w:val="center"/>
              <w:rPr>
                <w:rFonts w:ascii="宋体" w:hAnsi="宋体" w:cs="宋体"/>
                <w:szCs w:val="21"/>
              </w:rPr>
            </w:pPr>
            <w:r>
              <w:rPr>
                <w:rFonts w:ascii="宋体" w:hAnsi="宋体" w:cs="宋体" w:hint="eastAsia"/>
                <w:szCs w:val="21"/>
              </w:rPr>
              <w:t>3</w:t>
            </w:r>
            <w:r>
              <w:rPr>
                <w:rFonts w:ascii="宋体" w:hAnsi="宋体" w:cs="宋体" w:hint="eastAsia"/>
                <w:szCs w:val="21"/>
              </w:rPr>
              <w:t>.</w:t>
            </w:r>
            <w:r>
              <w:rPr>
                <w:rFonts w:ascii="宋体" w:hAnsi="宋体" w:cs="宋体" w:hint="eastAsia"/>
                <w:szCs w:val="21"/>
              </w:rPr>
              <w:t>服务承诺</w:t>
            </w:r>
          </w:p>
          <w:p w:rsidR="00FC36D4" w:rsidRDefault="001703F6">
            <w:pPr>
              <w:snapToGrid w:val="0"/>
              <w:spacing w:line="320" w:lineRule="exact"/>
              <w:jc w:val="center"/>
              <w:rPr>
                <w:rFonts w:ascii="宋体" w:hAnsi="宋体" w:cs="宋体"/>
                <w:szCs w:val="21"/>
              </w:rPr>
            </w:pPr>
            <w:r>
              <w:rPr>
                <w:rFonts w:ascii="宋体" w:hAnsi="宋体" w:cs="宋体" w:hint="eastAsia"/>
                <w:szCs w:val="21"/>
              </w:rPr>
              <w:t>(</w:t>
            </w:r>
            <w:r>
              <w:rPr>
                <w:rFonts w:ascii="宋体" w:hAnsi="宋体" w:cs="宋体" w:hint="eastAsia"/>
                <w:szCs w:val="21"/>
              </w:rPr>
              <w:t>10</w:t>
            </w:r>
            <w:r>
              <w:rPr>
                <w:rFonts w:ascii="宋体" w:hAnsi="宋体" w:cs="宋体" w:hint="eastAsia"/>
                <w:szCs w:val="21"/>
              </w:rPr>
              <w:t>分</w:t>
            </w:r>
            <w:r>
              <w:rPr>
                <w:rFonts w:ascii="宋体" w:hAnsi="宋体" w:cs="宋体" w:hint="eastAsia"/>
                <w:szCs w:val="21"/>
              </w:rPr>
              <w:t>)</w:t>
            </w:r>
          </w:p>
        </w:tc>
        <w:tc>
          <w:tcPr>
            <w:tcW w:w="6770" w:type="dxa"/>
            <w:vAlign w:val="center"/>
          </w:tcPr>
          <w:p w:rsidR="00FC36D4" w:rsidRDefault="001703F6">
            <w:pPr>
              <w:widowControl/>
              <w:snapToGrid w:val="0"/>
              <w:spacing w:line="320" w:lineRule="exact"/>
              <w:jc w:val="left"/>
              <w:rPr>
                <w:rFonts w:ascii="宋体" w:hAnsi="宋体" w:cs="宋体"/>
              </w:rPr>
            </w:pPr>
            <w:r>
              <w:rPr>
                <w:rFonts w:ascii="宋体" w:hAnsi="宋体" w:cs="宋体" w:hint="eastAsia"/>
              </w:rPr>
              <w:t>根据服务承诺中</w:t>
            </w:r>
            <w:r>
              <w:rPr>
                <w:rFonts w:ascii="宋体" w:hAnsi="宋体" w:cs="宋体" w:hint="eastAsia"/>
              </w:rPr>
              <w:t>的保证技术措施落实到位的承诺和落实不到位的处理承诺，</w:t>
            </w:r>
            <w:r>
              <w:rPr>
                <w:rFonts w:ascii="宋体" w:hAnsi="宋体" w:cs="宋体" w:hint="eastAsia"/>
              </w:rPr>
              <w:t>以及</w:t>
            </w:r>
            <w:r>
              <w:rPr>
                <w:rFonts w:ascii="宋体" w:hAnsi="宋体" w:cs="宋体" w:hint="eastAsia"/>
              </w:rPr>
              <w:t>各关键岗位人员的在岗承诺</w:t>
            </w:r>
            <w:r>
              <w:rPr>
                <w:rFonts w:ascii="宋体" w:hAnsi="宋体" w:cs="宋体" w:hint="eastAsia"/>
              </w:rPr>
              <w:t>等，以上内容的</w:t>
            </w:r>
            <w:r>
              <w:rPr>
                <w:rFonts w:ascii="宋体" w:hAnsi="宋体" w:cs="宋体" w:hint="eastAsia"/>
              </w:rPr>
              <w:t>完整性、有效性、合理性、可操作性、可行性，</w:t>
            </w:r>
            <w:r>
              <w:rPr>
                <w:rFonts w:ascii="宋体" w:hAnsi="宋体" w:cs="宋体" w:hint="eastAsia"/>
              </w:rPr>
              <w:t>以及是否</w:t>
            </w:r>
            <w:r>
              <w:rPr>
                <w:rFonts w:ascii="宋体" w:hAnsi="宋体" w:cs="宋体" w:hint="eastAsia"/>
              </w:rPr>
              <w:t>符合用户实际</w:t>
            </w:r>
            <w:r>
              <w:rPr>
                <w:rFonts w:ascii="宋体" w:hAnsi="宋体" w:cs="宋体" w:hint="eastAsia"/>
              </w:rPr>
              <w:t>需求</w:t>
            </w:r>
            <w:r>
              <w:rPr>
                <w:rFonts w:ascii="宋体" w:hAnsi="宋体" w:cs="宋体" w:hint="eastAsia"/>
              </w:rPr>
              <w:t>进行评价。</w:t>
            </w:r>
            <w:r>
              <w:rPr>
                <w:rFonts w:ascii="宋体" w:hAnsi="宋体" w:cs="宋体" w:hint="eastAsia"/>
              </w:rPr>
              <w:t>承诺</w:t>
            </w:r>
            <w:r>
              <w:rPr>
                <w:rFonts w:ascii="宋体" w:hAnsi="宋体" w:cs="宋体" w:hint="eastAsia"/>
              </w:rPr>
              <w:t>详细、切实、合理可行</w:t>
            </w:r>
            <w:r>
              <w:rPr>
                <w:rFonts w:ascii="宋体" w:hAnsi="宋体" w:cs="宋体" w:hint="eastAsia"/>
              </w:rPr>
              <w:t>，</w:t>
            </w:r>
            <w:r>
              <w:rPr>
                <w:rFonts w:ascii="宋体" w:hAnsi="宋体" w:cs="宋体" w:hint="eastAsia"/>
                <w:kern w:val="0"/>
                <w:szCs w:val="21"/>
              </w:rPr>
              <w:t>能够完全满足项目需求的，得</w:t>
            </w:r>
            <w:r>
              <w:rPr>
                <w:rFonts w:ascii="宋体" w:hAnsi="宋体" w:cs="宋体" w:hint="eastAsia"/>
                <w:kern w:val="0"/>
                <w:szCs w:val="21"/>
              </w:rPr>
              <w:t>10</w:t>
            </w:r>
            <w:r>
              <w:rPr>
                <w:rFonts w:ascii="宋体" w:hAnsi="宋体" w:cs="宋体" w:hint="eastAsia"/>
                <w:kern w:val="0"/>
                <w:szCs w:val="21"/>
              </w:rPr>
              <w:t>分；</w:t>
            </w:r>
            <w:r>
              <w:rPr>
                <w:rFonts w:ascii="宋体" w:hAnsi="宋体" w:cs="宋体" w:hint="eastAsia"/>
              </w:rPr>
              <w:t>承诺</w:t>
            </w:r>
            <w:r>
              <w:rPr>
                <w:rFonts w:ascii="宋体" w:hAnsi="宋体" w:cs="宋体" w:hint="eastAsia"/>
              </w:rPr>
              <w:t>切实、可行</w:t>
            </w:r>
            <w:r>
              <w:rPr>
                <w:rFonts w:ascii="宋体" w:hAnsi="宋体" w:cs="宋体" w:hint="eastAsia"/>
              </w:rPr>
              <w:t>，</w:t>
            </w:r>
            <w:r>
              <w:rPr>
                <w:rFonts w:ascii="宋体" w:hAnsi="宋体" w:cs="宋体" w:hint="eastAsia"/>
                <w:kern w:val="0"/>
                <w:szCs w:val="21"/>
              </w:rPr>
              <w:t>基本满足项目需求的，</w:t>
            </w:r>
            <w:r>
              <w:rPr>
                <w:rFonts w:ascii="宋体" w:hAnsi="宋体" w:cs="宋体" w:hint="eastAsia"/>
              </w:rPr>
              <w:t>得</w:t>
            </w:r>
            <w:r>
              <w:rPr>
                <w:rFonts w:ascii="宋体" w:hAnsi="宋体" w:cs="宋体" w:hint="eastAsia"/>
              </w:rPr>
              <w:t>6</w:t>
            </w:r>
            <w:r>
              <w:rPr>
                <w:rFonts w:ascii="宋体" w:hAnsi="宋体" w:cs="宋体" w:hint="eastAsia"/>
              </w:rPr>
              <w:t>分；</w:t>
            </w:r>
            <w:r>
              <w:rPr>
                <w:rFonts w:ascii="宋体" w:hAnsi="宋体" w:cs="宋体" w:hint="eastAsia"/>
              </w:rPr>
              <w:t>承诺</w:t>
            </w:r>
            <w:r>
              <w:rPr>
                <w:rFonts w:ascii="宋体" w:hAnsi="宋体" w:cs="宋体" w:hint="eastAsia"/>
              </w:rPr>
              <w:t>不</w:t>
            </w:r>
            <w:r>
              <w:rPr>
                <w:rFonts w:ascii="宋体" w:hAnsi="宋体" w:cs="宋体" w:hint="eastAsia"/>
              </w:rPr>
              <w:t>可行</w:t>
            </w:r>
            <w:r>
              <w:rPr>
                <w:rFonts w:ascii="宋体" w:hAnsi="宋体" w:cs="宋体" w:hint="eastAsia"/>
              </w:rPr>
              <w:t>，</w:t>
            </w:r>
            <w:r>
              <w:rPr>
                <w:rFonts w:ascii="宋体" w:hAnsi="宋体" w:cs="宋体" w:hint="eastAsia"/>
              </w:rPr>
              <w:t>不</w:t>
            </w:r>
            <w:r>
              <w:rPr>
                <w:rFonts w:ascii="宋体" w:hAnsi="宋体" w:cs="宋体" w:hint="eastAsia"/>
              </w:rPr>
              <w:t>满足项目需求的，</w:t>
            </w:r>
            <w:r>
              <w:rPr>
                <w:rFonts w:ascii="宋体" w:hAnsi="宋体" w:cs="宋体" w:hint="eastAsia"/>
              </w:rPr>
              <w:t>得</w:t>
            </w:r>
            <w:r>
              <w:rPr>
                <w:rFonts w:ascii="宋体" w:hAnsi="宋体" w:cs="宋体" w:hint="eastAsia"/>
              </w:rPr>
              <w:t>3</w:t>
            </w:r>
            <w:r>
              <w:rPr>
                <w:rFonts w:ascii="宋体" w:hAnsi="宋体" w:cs="宋体" w:hint="eastAsia"/>
              </w:rPr>
              <w:t>分；缺项不得分。</w:t>
            </w:r>
          </w:p>
        </w:tc>
      </w:tr>
      <w:tr w:rsidR="00FC36D4">
        <w:trPr>
          <w:trHeight w:val="728"/>
          <w:jc w:val="center"/>
        </w:trPr>
        <w:tc>
          <w:tcPr>
            <w:tcW w:w="1239" w:type="dxa"/>
          </w:tcPr>
          <w:p w:rsidR="00FC36D4" w:rsidRDefault="001703F6">
            <w:pPr>
              <w:snapToGrid w:val="0"/>
              <w:spacing w:line="320" w:lineRule="exact"/>
              <w:jc w:val="center"/>
              <w:rPr>
                <w:rFonts w:ascii="宋体" w:hAnsi="宋体" w:cs="宋体"/>
                <w:szCs w:val="21"/>
              </w:rPr>
            </w:pPr>
            <w:r>
              <w:rPr>
                <w:rFonts w:ascii="宋体" w:hAnsi="宋体" w:cs="宋体" w:hint="eastAsia"/>
                <w:szCs w:val="21"/>
              </w:rPr>
              <w:t>得分的计算</w:t>
            </w:r>
          </w:p>
        </w:tc>
        <w:tc>
          <w:tcPr>
            <w:tcW w:w="8243" w:type="dxa"/>
            <w:gridSpan w:val="2"/>
            <w:vAlign w:val="center"/>
          </w:tcPr>
          <w:p w:rsidR="00FC36D4" w:rsidRDefault="001703F6">
            <w:pPr>
              <w:snapToGrid w:val="0"/>
              <w:spacing w:line="320" w:lineRule="exact"/>
              <w:rPr>
                <w:rFonts w:ascii="宋体" w:hAnsi="宋体" w:cs="宋体"/>
                <w:szCs w:val="21"/>
              </w:rPr>
            </w:pPr>
            <w:r>
              <w:rPr>
                <w:rFonts w:ascii="宋体" w:hAnsi="宋体" w:cs="宋体" w:hint="eastAsia"/>
                <w:szCs w:val="21"/>
              </w:rPr>
              <w:t>磋商小组</w:t>
            </w:r>
            <w:r>
              <w:rPr>
                <w:rFonts w:ascii="宋体" w:hAnsi="宋体" w:cs="宋体" w:hint="eastAsia"/>
                <w:szCs w:val="21"/>
              </w:rPr>
              <w:t>成员评分</w:t>
            </w:r>
            <w:r>
              <w:rPr>
                <w:rFonts w:ascii="宋体" w:hAnsi="宋体" w:cs="宋体" w:hint="eastAsia"/>
                <w:szCs w:val="21"/>
              </w:rPr>
              <w:t>=</w:t>
            </w:r>
            <w:r>
              <w:rPr>
                <w:rFonts w:ascii="宋体" w:hAnsi="宋体" w:cs="宋体" w:hint="eastAsia"/>
                <w:szCs w:val="21"/>
              </w:rPr>
              <w:t>各项评分因素的汇总得分。</w:t>
            </w:r>
          </w:p>
          <w:p w:rsidR="00FC36D4" w:rsidRDefault="001703F6">
            <w:pPr>
              <w:snapToGrid w:val="0"/>
              <w:spacing w:line="320" w:lineRule="exact"/>
              <w:rPr>
                <w:rFonts w:ascii="宋体" w:hAnsi="宋体" w:cs="宋体"/>
                <w:szCs w:val="21"/>
              </w:rPr>
            </w:pPr>
            <w:r>
              <w:rPr>
                <w:rFonts w:ascii="宋体" w:hAnsi="宋体" w:cs="宋体" w:hint="eastAsia"/>
                <w:szCs w:val="21"/>
              </w:rPr>
              <w:t>评标总得分</w:t>
            </w:r>
            <w:r>
              <w:rPr>
                <w:rFonts w:ascii="宋体" w:hAnsi="宋体" w:cs="宋体" w:hint="eastAsia"/>
                <w:szCs w:val="21"/>
              </w:rPr>
              <w:t>=</w:t>
            </w:r>
            <w:r>
              <w:rPr>
                <w:rFonts w:ascii="宋体" w:hAnsi="宋体" w:cs="宋体" w:hint="eastAsia"/>
                <w:szCs w:val="21"/>
              </w:rPr>
              <w:t>磋商小组</w:t>
            </w:r>
            <w:r>
              <w:rPr>
                <w:rFonts w:ascii="宋体" w:hAnsi="宋体" w:cs="宋体" w:hint="eastAsia"/>
                <w:szCs w:val="21"/>
              </w:rPr>
              <w:t>所有成员合计评分</w:t>
            </w:r>
            <w:r>
              <w:rPr>
                <w:rFonts w:ascii="宋体" w:hAnsi="宋体" w:cs="宋体" w:hint="eastAsia"/>
                <w:szCs w:val="21"/>
              </w:rPr>
              <w:t>/</w:t>
            </w:r>
            <w:r>
              <w:rPr>
                <w:rFonts w:ascii="宋体" w:hAnsi="宋体" w:cs="宋体" w:hint="eastAsia"/>
                <w:szCs w:val="21"/>
              </w:rPr>
              <w:t>磋商小组</w:t>
            </w:r>
            <w:r>
              <w:rPr>
                <w:rFonts w:ascii="宋体" w:hAnsi="宋体" w:cs="宋体" w:hint="eastAsia"/>
                <w:szCs w:val="21"/>
              </w:rPr>
              <w:t>组成人员数。</w:t>
            </w:r>
          </w:p>
        </w:tc>
      </w:tr>
    </w:tbl>
    <w:p w:rsidR="00FC36D4" w:rsidRDefault="00FC36D4">
      <w:pPr>
        <w:snapToGrid w:val="0"/>
        <w:rPr>
          <w:rFonts w:ascii="宋体" w:hAnsi="宋体" w:cs="宋体"/>
          <w:kern w:val="0"/>
          <w:szCs w:val="21"/>
        </w:rPr>
      </w:pPr>
    </w:p>
    <w:p w:rsidR="00FC36D4" w:rsidRDefault="001703F6">
      <w:pPr>
        <w:rPr>
          <w:b/>
        </w:rPr>
      </w:pPr>
      <w:r>
        <w:rPr>
          <w:rFonts w:hint="eastAsia"/>
          <w:b/>
        </w:rPr>
        <w:br w:type="page"/>
      </w:r>
    </w:p>
    <w:p w:rsidR="00FC36D4" w:rsidRDefault="00FC36D4">
      <w:bookmarkStart w:id="45" w:name="_Toc1947"/>
      <w:bookmarkStart w:id="46" w:name="_Toc1482"/>
      <w:bookmarkStart w:id="47" w:name="_Toc326786897"/>
      <w:bookmarkStart w:id="48" w:name="_Toc256519703"/>
      <w:bookmarkEnd w:id="43"/>
    </w:p>
    <w:p w:rsidR="00FC36D4" w:rsidRDefault="001703F6">
      <w:pPr>
        <w:pStyle w:val="1"/>
        <w:snapToGrid w:val="0"/>
        <w:spacing w:before="0" w:after="0" w:line="480" w:lineRule="auto"/>
        <w:jc w:val="center"/>
        <w:rPr>
          <w:sz w:val="28"/>
          <w:szCs w:val="28"/>
          <w:highlight w:val="yellow"/>
        </w:rPr>
      </w:pPr>
      <w:bookmarkStart w:id="49" w:name="_Toc1638"/>
      <w:r>
        <w:rPr>
          <w:rFonts w:hint="eastAsia"/>
          <w:sz w:val="28"/>
          <w:szCs w:val="28"/>
        </w:rPr>
        <w:t>第五章</w:t>
      </w:r>
      <w:r>
        <w:rPr>
          <w:rFonts w:hint="eastAsia"/>
          <w:sz w:val="28"/>
          <w:szCs w:val="28"/>
        </w:rPr>
        <w:t xml:space="preserve">  </w:t>
      </w:r>
      <w:r>
        <w:rPr>
          <w:rFonts w:hint="eastAsia"/>
          <w:sz w:val="28"/>
          <w:szCs w:val="28"/>
        </w:rPr>
        <w:t>采购合同</w:t>
      </w:r>
      <w:bookmarkEnd w:id="49"/>
    </w:p>
    <w:p w:rsidR="00FC36D4" w:rsidRDefault="001703F6">
      <w:pPr>
        <w:snapToGrid w:val="0"/>
        <w:spacing w:line="360" w:lineRule="auto"/>
        <w:jc w:val="center"/>
        <w:rPr>
          <w:rFonts w:ascii="宋体" w:hAnsi="宋体"/>
          <w:szCs w:val="21"/>
        </w:rPr>
      </w:pPr>
      <w:r>
        <w:rPr>
          <w:rFonts w:ascii="宋体" w:hAnsi="宋体" w:hint="eastAsia"/>
          <w:szCs w:val="21"/>
        </w:rPr>
        <w:t>（</w:t>
      </w:r>
      <w:r>
        <w:rPr>
          <w:rFonts w:ascii="宋体" w:hAnsi="宋体" w:hint="eastAsia"/>
          <w:szCs w:val="21"/>
        </w:rPr>
        <w:t>以实际合同为准</w:t>
      </w:r>
      <w:r>
        <w:rPr>
          <w:rFonts w:ascii="宋体" w:hAnsi="宋体" w:hint="eastAsia"/>
          <w:szCs w:val="21"/>
        </w:rPr>
        <w:t>）</w:t>
      </w:r>
    </w:p>
    <w:p w:rsidR="00FC36D4" w:rsidRDefault="00FC36D4">
      <w:pPr>
        <w:rPr>
          <w:sz w:val="32"/>
          <w:szCs w:val="32"/>
        </w:rPr>
      </w:pPr>
    </w:p>
    <w:p w:rsidR="00FC36D4" w:rsidRDefault="001703F6">
      <w:r>
        <w:br w:type="page"/>
      </w:r>
    </w:p>
    <w:p w:rsidR="00FC36D4" w:rsidRDefault="00FC36D4" w:rsidP="004E3DA6">
      <w:pPr>
        <w:pStyle w:val="af3"/>
        <w:ind w:firstLine="210"/>
      </w:pPr>
    </w:p>
    <w:p w:rsidR="00FC36D4" w:rsidRDefault="001703F6">
      <w:pPr>
        <w:pStyle w:val="1"/>
        <w:jc w:val="center"/>
        <w:rPr>
          <w:rFonts w:ascii="宋体" w:hAnsi="宋体" w:cs="宋体"/>
          <w:kern w:val="0"/>
        </w:rPr>
      </w:pPr>
      <w:bookmarkStart w:id="50" w:name="_Toc5963"/>
      <w:r>
        <w:rPr>
          <w:rFonts w:hint="eastAsia"/>
          <w:sz w:val="32"/>
          <w:szCs w:val="32"/>
        </w:rPr>
        <w:t>第六章</w:t>
      </w:r>
      <w:r>
        <w:rPr>
          <w:rFonts w:hint="eastAsia"/>
          <w:sz w:val="32"/>
          <w:szCs w:val="32"/>
        </w:rPr>
        <w:t xml:space="preserve">  </w:t>
      </w:r>
      <w:r>
        <w:rPr>
          <w:rFonts w:hint="eastAsia"/>
          <w:sz w:val="32"/>
          <w:szCs w:val="32"/>
        </w:rPr>
        <w:t>投标文件格式</w:t>
      </w:r>
      <w:bookmarkEnd w:id="45"/>
      <w:bookmarkEnd w:id="46"/>
      <w:bookmarkEnd w:id="50"/>
    </w:p>
    <w:p w:rsidR="00FC36D4" w:rsidRDefault="00FC36D4">
      <w:pPr>
        <w:spacing w:line="440" w:lineRule="exact"/>
        <w:rPr>
          <w:sz w:val="24"/>
        </w:rPr>
      </w:pPr>
    </w:p>
    <w:p w:rsidR="00FC36D4" w:rsidRDefault="001703F6">
      <w:pPr>
        <w:jc w:val="center"/>
        <w:rPr>
          <w:b/>
          <w:bCs/>
          <w:sz w:val="32"/>
          <w:szCs w:val="32"/>
        </w:rPr>
      </w:pPr>
      <w:bookmarkStart w:id="51" w:name="_Toc13604"/>
      <w:r>
        <w:rPr>
          <w:rFonts w:hint="eastAsia"/>
          <w:b/>
          <w:bCs/>
          <w:sz w:val="32"/>
          <w:szCs w:val="32"/>
        </w:rPr>
        <w:t>目</w:t>
      </w:r>
      <w:r>
        <w:rPr>
          <w:rFonts w:hint="eastAsia"/>
          <w:b/>
          <w:bCs/>
          <w:sz w:val="32"/>
          <w:szCs w:val="32"/>
        </w:rPr>
        <w:t xml:space="preserve">    </w:t>
      </w:r>
      <w:r>
        <w:rPr>
          <w:rFonts w:hint="eastAsia"/>
          <w:b/>
          <w:bCs/>
          <w:sz w:val="32"/>
          <w:szCs w:val="32"/>
        </w:rPr>
        <w:t>录</w:t>
      </w:r>
      <w:bookmarkEnd w:id="51"/>
    </w:p>
    <w:p w:rsidR="00FC36D4" w:rsidRDefault="00FC36D4">
      <w:pPr>
        <w:widowControl/>
        <w:wordWrap w:val="0"/>
        <w:spacing w:line="460" w:lineRule="exact"/>
        <w:ind w:firstLineChars="200" w:firstLine="480"/>
        <w:jc w:val="left"/>
        <w:rPr>
          <w:rFonts w:ascii="宋体" w:hAnsi="宋体" w:cs="宋体"/>
          <w:kern w:val="0"/>
          <w:sz w:val="24"/>
        </w:rPr>
      </w:pPr>
    </w:p>
    <w:p w:rsidR="00FC36D4" w:rsidRDefault="001703F6">
      <w:pPr>
        <w:snapToGrid w:val="0"/>
        <w:spacing w:line="360" w:lineRule="auto"/>
        <w:ind w:firstLineChars="200" w:firstLine="480"/>
        <w:rPr>
          <w:sz w:val="24"/>
        </w:rPr>
      </w:pPr>
      <w:bookmarkStart w:id="52" w:name="_Toc11308"/>
      <w:r>
        <w:rPr>
          <w:rFonts w:hint="eastAsia"/>
          <w:sz w:val="24"/>
        </w:rPr>
        <w:t>附件</w:t>
      </w:r>
      <w:r>
        <w:rPr>
          <w:rFonts w:hint="eastAsia"/>
          <w:sz w:val="24"/>
        </w:rPr>
        <w:t>1</w:t>
      </w:r>
      <w:r>
        <w:rPr>
          <w:rFonts w:hint="eastAsia"/>
          <w:sz w:val="24"/>
        </w:rPr>
        <w:t>投标文件封面（格式）</w:t>
      </w:r>
      <w:bookmarkEnd w:id="52"/>
    </w:p>
    <w:p w:rsidR="00FC36D4" w:rsidRDefault="001703F6">
      <w:pPr>
        <w:snapToGrid w:val="0"/>
        <w:spacing w:line="360" w:lineRule="auto"/>
        <w:ind w:firstLineChars="200" w:firstLine="480"/>
        <w:rPr>
          <w:sz w:val="24"/>
        </w:rPr>
      </w:pPr>
      <w:bookmarkStart w:id="53" w:name="_Toc25345"/>
      <w:r>
        <w:rPr>
          <w:rFonts w:hint="eastAsia"/>
          <w:sz w:val="24"/>
        </w:rPr>
        <w:t>附件</w:t>
      </w:r>
      <w:r>
        <w:rPr>
          <w:rFonts w:hint="eastAsia"/>
          <w:sz w:val="24"/>
        </w:rPr>
        <w:t xml:space="preserve">2 </w:t>
      </w:r>
      <w:r>
        <w:rPr>
          <w:rFonts w:hint="eastAsia"/>
          <w:sz w:val="24"/>
        </w:rPr>
        <w:t>投标书（格式）</w:t>
      </w:r>
      <w:bookmarkEnd w:id="53"/>
    </w:p>
    <w:p w:rsidR="00FC36D4" w:rsidRDefault="001703F6">
      <w:pPr>
        <w:snapToGrid w:val="0"/>
        <w:spacing w:line="360" w:lineRule="auto"/>
        <w:ind w:firstLineChars="200" w:firstLine="480"/>
        <w:rPr>
          <w:sz w:val="24"/>
        </w:rPr>
      </w:pPr>
      <w:bookmarkStart w:id="54" w:name="_Toc10217"/>
      <w:r>
        <w:rPr>
          <w:rFonts w:hint="eastAsia"/>
          <w:sz w:val="24"/>
        </w:rPr>
        <w:t>附件</w:t>
      </w:r>
      <w:r>
        <w:rPr>
          <w:rFonts w:hint="eastAsia"/>
          <w:sz w:val="24"/>
        </w:rPr>
        <w:t xml:space="preserve">3 </w:t>
      </w:r>
      <w:r>
        <w:rPr>
          <w:rFonts w:hint="eastAsia"/>
          <w:sz w:val="24"/>
        </w:rPr>
        <w:t>开标一览表（格式）</w:t>
      </w:r>
      <w:bookmarkEnd w:id="54"/>
    </w:p>
    <w:p w:rsidR="00FC36D4" w:rsidRDefault="001703F6">
      <w:pPr>
        <w:snapToGrid w:val="0"/>
        <w:spacing w:line="360" w:lineRule="auto"/>
        <w:ind w:firstLineChars="200" w:firstLine="480"/>
        <w:rPr>
          <w:sz w:val="24"/>
        </w:rPr>
      </w:pPr>
      <w:bookmarkStart w:id="55" w:name="_Toc9579"/>
      <w:r>
        <w:rPr>
          <w:rFonts w:hint="eastAsia"/>
          <w:sz w:val="24"/>
        </w:rPr>
        <w:t>附件</w:t>
      </w:r>
      <w:r>
        <w:rPr>
          <w:rFonts w:hint="eastAsia"/>
          <w:sz w:val="24"/>
        </w:rPr>
        <w:t xml:space="preserve">4 </w:t>
      </w:r>
      <w:bookmarkEnd w:id="55"/>
      <w:r>
        <w:rPr>
          <w:rFonts w:hint="eastAsia"/>
          <w:sz w:val="24"/>
        </w:rPr>
        <w:t>报价明细表</w:t>
      </w:r>
    </w:p>
    <w:p w:rsidR="00FC36D4" w:rsidRDefault="001703F6">
      <w:pPr>
        <w:snapToGrid w:val="0"/>
        <w:spacing w:line="360" w:lineRule="auto"/>
        <w:ind w:firstLineChars="200" w:firstLine="480"/>
        <w:rPr>
          <w:sz w:val="24"/>
        </w:rPr>
      </w:pPr>
      <w:bookmarkStart w:id="56" w:name="_Toc28392"/>
      <w:r>
        <w:rPr>
          <w:rFonts w:hint="eastAsia"/>
          <w:sz w:val="24"/>
        </w:rPr>
        <w:t>附件</w:t>
      </w:r>
      <w:r>
        <w:rPr>
          <w:rFonts w:hint="eastAsia"/>
          <w:sz w:val="24"/>
        </w:rPr>
        <w:t>5</w:t>
      </w:r>
      <w:r>
        <w:rPr>
          <w:rFonts w:hint="eastAsia"/>
          <w:sz w:val="24"/>
        </w:rPr>
        <w:t xml:space="preserve"> </w:t>
      </w:r>
      <w:r>
        <w:rPr>
          <w:rFonts w:hint="eastAsia"/>
          <w:sz w:val="24"/>
        </w:rPr>
        <w:t>技术</w:t>
      </w:r>
      <w:r>
        <w:rPr>
          <w:rFonts w:hint="eastAsia"/>
          <w:sz w:val="24"/>
        </w:rPr>
        <w:t>响应部分</w:t>
      </w:r>
      <w:bookmarkEnd w:id="56"/>
    </w:p>
    <w:p w:rsidR="00FC36D4" w:rsidRDefault="001703F6">
      <w:pPr>
        <w:snapToGrid w:val="0"/>
        <w:spacing w:line="360" w:lineRule="auto"/>
        <w:ind w:firstLineChars="200" w:firstLine="480"/>
        <w:rPr>
          <w:sz w:val="24"/>
        </w:rPr>
      </w:pPr>
      <w:bookmarkStart w:id="57" w:name="_Toc6234"/>
      <w:r>
        <w:rPr>
          <w:rFonts w:hint="eastAsia"/>
          <w:sz w:val="24"/>
        </w:rPr>
        <w:t>附件</w:t>
      </w:r>
      <w:r>
        <w:rPr>
          <w:rFonts w:hint="eastAsia"/>
          <w:sz w:val="24"/>
        </w:rPr>
        <w:t xml:space="preserve">6 </w:t>
      </w:r>
      <w:r>
        <w:rPr>
          <w:rFonts w:hint="eastAsia"/>
          <w:sz w:val="24"/>
        </w:rPr>
        <w:t>商务</w:t>
      </w:r>
      <w:bookmarkEnd w:id="57"/>
      <w:r>
        <w:rPr>
          <w:rFonts w:hint="eastAsia"/>
          <w:sz w:val="24"/>
        </w:rPr>
        <w:t>响应部分</w:t>
      </w:r>
    </w:p>
    <w:p w:rsidR="00FC36D4" w:rsidRDefault="001703F6">
      <w:pPr>
        <w:snapToGrid w:val="0"/>
        <w:spacing w:line="360" w:lineRule="auto"/>
        <w:ind w:firstLineChars="200" w:firstLine="480"/>
        <w:rPr>
          <w:sz w:val="24"/>
        </w:rPr>
      </w:pPr>
      <w:bookmarkStart w:id="58" w:name="_Toc26231"/>
      <w:r>
        <w:rPr>
          <w:rFonts w:hint="eastAsia"/>
          <w:sz w:val="24"/>
        </w:rPr>
        <w:t>附件</w:t>
      </w:r>
      <w:r>
        <w:rPr>
          <w:rFonts w:hint="eastAsia"/>
          <w:sz w:val="24"/>
        </w:rPr>
        <w:t>7</w:t>
      </w:r>
      <w:r>
        <w:rPr>
          <w:rFonts w:hint="eastAsia"/>
          <w:sz w:val="24"/>
        </w:rPr>
        <w:t xml:space="preserve"> </w:t>
      </w:r>
      <w:r>
        <w:rPr>
          <w:rFonts w:hint="eastAsia"/>
          <w:sz w:val="24"/>
        </w:rPr>
        <w:t>法定代表人身份证明（格式）</w:t>
      </w:r>
      <w:bookmarkEnd w:id="58"/>
    </w:p>
    <w:p w:rsidR="00FC36D4" w:rsidRDefault="001703F6">
      <w:pPr>
        <w:snapToGrid w:val="0"/>
        <w:spacing w:line="360" w:lineRule="auto"/>
        <w:ind w:firstLineChars="200" w:firstLine="480"/>
        <w:rPr>
          <w:sz w:val="24"/>
        </w:rPr>
      </w:pPr>
      <w:bookmarkStart w:id="59" w:name="_Toc18484"/>
      <w:r>
        <w:rPr>
          <w:rFonts w:hint="eastAsia"/>
          <w:sz w:val="24"/>
        </w:rPr>
        <w:t>附件</w:t>
      </w:r>
      <w:r>
        <w:rPr>
          <w:rFonts w:hint="eastAsia"/>
          <w:sz w:val="24"/>
        </w:rPr>
        <w:t>8</w:t>
      </w:r>
      <w:r>
        <w:rPr>
          <w:rFonts w:hint="eastAsia"/>
          <w:sz w:val="24"/>
        </w:rPr>
        <w:t xml:space="preserve"> </w:t>
      </w:r>
      <w:r>
        <w:rPr>
          <w:rFonts w:hint="eastAsia"/>
          <w:sz w:val="24"/>
        </w:rPr>
        <w:t>法定代表人授权书（格式）</w:t>
      </w:r>
      <w:bookmarkEnd w:id="59"/>
    </w:p>
    <w:p w:rsidR="00FC36D4" w:rsidRDefault="001703F6">
      <w:pPr>
        <w:snapToGrid w:val="0"/>
        <w:spacing w:line="360" w:lineRule="auto"/>
        <w:ind w:firstLineChars="200" w:firstLine="480"/>
        <w:rPr>
          <w:sz w:val="24"/>
        </w:rPr>
      </w:pPr>
      <w:bookmarkStart w:id="60" w:name="_Toc31857"/>
      <w:r>
        <w:rPr>
          <w:rFonts w:hint="eastAsia"/>
          <w:sz w:val="24"/>
        </w:rPr>
        <w:t>附件</w:t>
      </w:r>
      <w:r>
        <w:rPr>
          <w:rFonts w:hint="eastAsia"/>
          <w:sz w:val="24"/>
        </w:rPr>
        <w:t xml:space="preserve">9 </w:t>
      </w:r>
      <w:r>
        <w:rPr>
          <w:rFonts w:hint="eastAsia"/>
          <w:sz w:val="24"/>
        </w:rPr>
        <w:t>证明文件</w:t>
      </w:r>
      <w:bookmarkEnd w:id="60"/>
    </w:p>
    <w:p w:rsidR="00FC36D4" w:rsidRDefault="001703F6">
      <w:pPr>
        <w:snapToGrid w:val="0"/>
        <w:spacing w:line="360" w:lineRule="auto"/>
        <w:ind w:firstLineChars="200" w:firstLine="480"/>
        <w:rPr>
          <w:sz w:val="24"/>
        </w:rPr>
      </w:pPr>
      <w:bookmarkStart w:id="61" w:name="_Toc23116"/>
      <w:r>
        <w:rPr>
          <w:rFonts w:hint="eastAsia"/>
          <w:sz w:val="24"/>
        </w:rPr>
        <w:t>附件</w:t>
      </w:r>
      <w:r>
        <w:rPr>
          <w:rFonts w:hint="eastAsia"/>
          <w:sz w:val="24"/>
        </w:rPr>
        <w:t xml:space="preserve">10 </w:t>
      </w:r>
      <w:r>
        <w:rPr>
          <w:rFonts w:hint="eastAsia"/>
          <w:sz w:val="24"/>
        </w:rPr>
        <w:t>供应商承诺书（格式）</w:t>
      </w:r>
      <w:bookmarkEnd w:id="61"/>
    </w:p>
    <w:p w:rsidR="00FC36D4" w:rsidRDefault="001703F6">
      <w:pPr>
        <w:snapToGrid w:val="0"/>
        <w:spacing w:line="360" w:lineRule="auto"/>
        <w:ind w:firstLineChars="200" w:firstLine="480"/>
        <w:rPr>
          <w:sz w:val="24"/>
        </w:rPr>
      </w:pPr>
      <w:r>
        <w:rPr>
          <w:rFonts w:hint="eastAsia"/>
          <w:sz w:val="24"/>
        </w:rPr>
        <w:t>附件</w:t>
      </w:r>
      <w:r>
        <w:rPr>
          <w:rFonts w:hint="eastAsia"/>
          <w:sz w:val="24"/>
        </w:rPr>
        <w:t xml:space="preserve">11 </w:t>
      </w:r>
      <w:r>
        <w:rPr>
          <w:rFonts w:hint="eastAsia"/>
          <w:sz w:val="24"/>
        </w:rPr>
        <w:t>供应商信用承诺函（格式）</w:t>
      </w:r>
    </w:p>
    <w:p w:rsidR="00FC36D4" w:rsidRDefault="00FC36D4" w:rsidP="004E3DA6">
      <w:pPr>
        <w:pStyle w:val="af3"/>
        <w:ind w:firstLine="210"/>
      </w:pPr>
    </w:p>
    <w:p w:rsidR="00FC36D4" w:rsidRDefault="00FC36D4">
      <w:pPr>
        <w:widowControl/>
        <w:wordWrap w:val="0"/>
        <w:snapToGrid w:val="0"/>
        <w:spacing w:line="460" w:lineRule="exact"/>
        <w:ind w:firstLineChars="200" w:firstLine="482"/>
        <w:jc w:val="center"/>
        <w:rPr>
          <w:rFonts w:ascii="宋体" w:hAnsi="宋体" w:cs="宋体"/>
          <w:b/>
          <w:bCs/>
          <w:kern w:val="0"/>
          <w:sz w:val="24"/>
        </w:rPr>
      </w:pPr>
    </w:p>
    <w:p w:rsidR="00FC36D4" w:rsidRDefault="00FC36D4">
      <w:pPr>
        <w:widowControl/>
        <w:wordWrap w:val="0"/>
        <w:snapToGrid w:val="0"/>
        <w:spacing w:line="460" w:lineRule="exact"/>
        <w:ind w:firstLineChars="200" w:firstLine="482"/>
        <w:jc w:val="center"/>
        <w:rPr>
          <w:rFonts w:ascii="宋体" w:hAnsi="宋体" w:cs="宋体"/>
          <w:b/>
          <w:bCs/>
          <w:kern w:val="0"/>
          <w:sz w:val="24"/>
        </w:rPr>
      </w:pPr>
    </w:p>
    <w:p w:rsidR="00FC36D4" w:rsidRDefault="00FC36D4">
      <w:pPr>
        <w:widowControl/>
        <w:wordWrap w:val="0"/>
        <w:snapToGrid w:val="0"/>
        <w:spacing w:line="460" w:lineRule="exact"/>
        <w:ind w:firstLineChars="200" w:firstLine="482"/>
        <w:jc w:val="center"/>
        <w:rPr>
          <w:rFonts w:ascii="宋体" w:hAnsi="宋体" w:cs="宋体"/>
          <w:b/>
          <w:bCs/>
          <w:kern w:val="0"/>
          <w:sz w:val="24"/>
        </w:rPr>
      </w:pPr>
    </w:p>
    <w:p w:rsidR="00FC36D4" w:rsidRDefault="00FC36D4">
      <w:pPr>
        <w:pStyle w:val="a0"/>
        <w:rPr>
          <w:rFonts w:ascii="宋体" w:hAnsi="宋体" w:cs="宋体"/>
          <w:b/>
          <w:bCs/>
          <w:kern w:val="0"/>
          <w:sz w:val="24"/>
        </w:rPr>
      </w:pPr>
    </w:p>
    <w:p w:rsidR="00FC36D4" w:rsidRDefault="00FC36D4">
      <w:pPr>
        <w:pStyle w:val="Default"/>
        <w:rPr>
          <w:rFonts w:hAnsi="宋体"/>
          <w:b/>
          <w:bCs/>
          <w:color w:val="auto"/>
        </w:rPr>
      </w:pPr>
    </w:p>
    <w:p w:rsidR="00FC36D4" w:rsidRDefault="00FC36D4">
      <w:pPr>
        <w:pStyle w:val="Default"/>
        <w:rPr>
          <w:rFonts w:hAnsi="宋体"/>
          <w:b/>
          <w:bCs/>
          <w:color w:val="auto"/>
        </w:rPr>
      </w:pPr>
    </w:p>
    <w:p w:rsidR="00FC36D4" w:rsidRDefault="001703F6">
      <w:r>
        <w:rPr>
          <w:rFonts w:hint="eastAsia"/>
        </w:rPr>
        <w:br w:type="page"/>
      </w:r>
    </w:p>
    <w:p w:rsidR="00FC36D4" w:rsidRDefault="00FC36D4">
      <w:pPr>
        <w:pStyle w:val="22"/>
      </w:pPr>
    </w:p>
    <w:p w:rsidR="00FC36D4" w:rsidRDefault="001703F6">
      <w:pPr>
        <w:pStyle w:val="2"/>
      </w:pPr>
      <w:bookmarkStart w:id="62" w:name="_Toc31798"/>
      <w:bookmarkStart w:id="63" w:name="_Toc24743"/>
      <w:r>
        <w:rPr>
          <w:rFonts w:hint="eastAsia"/>
        </w:rPr>
        <w:t>附件</w:t>
      </w:r>
      <w:r>
        <w:rPr>
          <w:rFonts w:hint="eastAsia"/>
        </w:rPr>
        <w:t xml:space="preserve">1               </w:t>
      </w:r>
      <w:r>
        <w:rPr>
          <w:rFonts w:hint="eastAsia"/>
        </w:rPr>
        <w:t>投标文件封面（格式）</w:t>
      </w:r>
      <w:bookmarkEnd w:id="62"/>
      <w:bookmarkEnd w:id="63"/>
    </w:p>
    <w:p w:rsidR="00FC36D4" w:rsidRDefault="00FC36D4">
      <w:pPr>
        <w:widowControl/>
        <w:wordWrap w:val="0"/>
        <w:spacing w:line="460" w:lineRule="exact"/>
        <w:ind w:firstLineChars="200" w:firstLine="482"/>
        <w:jc w:val="center"/>
        <w:rPr>
          <w:rFonts w:ascii="宋体" w:hAnsi="宋体" w:cs="宋体"/>
          <w:b/>
          <w:kern w:val="0"/>
          <w:sz w:val="24"/>
        </w:rPr>
      </w:pPr>
    </w:p>
    <w:p w:rsidR="00FC36D4" w:rsidRDefault="001703F6">
      <w:pPr>
        <w:snapToGrid w:val="0"/>
        <w:spacing w:line="360" w:lineRule="auto"/>
        <w:jc w:val="center"/>
        <w:rPr>
          <w:rFonts w:ascii="宋体" w:hAnsi="宋体" w:cs="宋体"/>
          <w:b/>
          <w:spacing w:val="90"/>
          <w:sz w:val="52"/>
          <w:szCs w:val="52"/>
        </w:rPr>
      </w:pPr>
      <w:r>
        <w:rPr>
          <w:rFonts w:ascii="宋体" w:hAnsi="宋体" w:cs="宋体" w:hint="eastAsia"/>
          <w:b/>
          <w:snapToGrid w:val="0"/>
          <w:kern w:val="0"/>
          <w:sz w:val="44"/>
          <w:szCs w:val="44"/>
        </w:rPr>
        <w:t>驻马店</w:t>
      </w:r>
      <w:r>
        <w:rPr>
          <w:rFonts w:ascii="宋体" w:hAnsi="宋体" w:cs="宋体" w:hint="eastAsia"/>
          <w:b/>
          <w:snapToGrid w:val="0"/>
          <w:kern w:val="0"/>
          <w:sz w:val="44"/>
          <w:szCs w:val="44"/>
        </w:rPr>
        <w:t>市</w:t>
      </w:r>
      <w:r>
        <w:rPr>
          <w:rFonts w:ascii="宋体" w:hAnsi="宋体" w:cs="宋体" w:hint="eastAsia"/>
          <w:b/>
          <w:snapToGrid w:val="0"/>
          <w:kern w:val="0"/>
          <w:sz w:val="44"/>
          <w:szCs w:val="44"/>
        </w:rPr>
        <w:t>中心医院</w:t>
      </w:r>
      <w:r>
        <w:rPr>
          <w:rFonts w:ascii="宋体" w:hAnsi="宋体" w:cs="宋体" w:hint="eastAsia"/>
          <w:b/>
          <w:snapToGrid w:val="0"/>
          <w:kern w:val="0"/>
          <w:sz w:val="44"/>
          <w:szCs w:val="44"/>
          <w:u w:val="single"/>
        </w:rPr>
        <w:t xml:space="preserve">      </w:t>
      </w:r>
      <w:r>
        <w:rPr>
          <w:rFonts w:ascii="宋体" w:hAnsi="宋体" w:cs="宋体" w:hint="eastAsia"/>
          <w:b/>
          <w:snapToGrid w:val="0"/>
          <w:kern w:val="0"/>
          <w:sz w:val="44"/>
          <w:szCs w:val="44"/>
        </w:rPr>
        <w:t>项目</w:t>
      </w:r>
    </w:p>
    <w:p w:rsidR="00FC36D4" w:rsidRDefault="001703F6">
      <w:pPr>
        <w:snapToGrid w:val="0"/>
        <w:spacing w:line="360" w:lineRule="auto"/>
        <w:jc w:val="center"/>
        <w:rPr>
          <w:rFonts w:ascii="宋体" w:hAnsi="宋体" w:cs="宋体"/>
          <w:b/>
          <w:spacing w:val="90"/>
          <w:sz w:val="52"/>
          <w:szCs w:val="52"/>
        </w:rPr>
      </w:pPr>
      <w:r>
        <w:rPr>
          <w:rFonts w:ascii="宋体" w:hAnsi="宋体" w:cs="宋体" w:hint="eastAsia"/>
          <w:b/>
          <w:spacing w:val="90"/>
          <w:sz w:val="52"/>
          <w:szCs w:val="52"/>
        </w:rPr>
        <w:t>投标文件</w:t>
      </w:r>
    </w:p>
    <w:p w:rsidR="00FC36D4" w:rsidRDefault="00FC36D4">
      <w:pPr>
        <w:spacing w:line="360" w:lineRule="auto"/>
        <w:rPr>
          <w:rFonts w:ascii="宋体" w:hAnsi="宋体" w:cs="宋体"/>
          <w:sz w:val="28"/>
        </w:rPr>
      </w:pPr>
    </w:p>
    <w:p w:rsidR="00FC36D4" w:rsidRDefault="00FC36D4">
      <w:pPr>
        <w:pStyle w:val="Default"/>
        <w:spacing w:line="360" w:lineRule="auto"/>
        <w:rPr>
          <w:rFonts w:hAnsi="宋体"/>
          <w:color w:val="auto"/>
        </w:rPr>
      </w:pPr>
    </w:p>
    <w:p w:rsidR="00FC36D4" w:rsidRDefault="00FC36D4">
      <w:pPr>
        <w:pStyle w:val="Default"/>
        <w:spacing w:line="360" w:lineRule="auto"/>
        <w:rPr>
          <w:rFonts w:hAnsi="宋体"/>
          <w:color w:val="auto"/>
        </w:rPr>
      </w:pPr>
    </w:p>
    <w:p w:rsidR="00FC36D4" w:rsidRDefault="00FC36D4">
      <w:pPr>
        <w:spacing w:line="360" w:lineRule="auto"/>
        <w:rPr>
          <w:rFonts w:ascii="宋体" w:hAnsi="宋体" w:cs="宋体"/>
          <w:sz w:val="28"/>
        </w:rPr>
      </w:pPr>
    </w:p>
    <w:p w:rsidR="00FC36D4" w:rsidRDefault="00FC36D4">
      <w:pPr>
        <w:spacing w:line="360" w:lineRule="auto"/>
        <w:rPr>
          <w:rFonts w:ascii="宋体" w:hAnsi="宋体" w:cs="宋体"/>
          <w:sz w:val="28"/>
        </w:rPr>
      </w:pPr>
    </w:p>
    <w:p w:rsidR="00FC36D4" w:rsidRDefault="00FC36D4">
      <w:pPr>
        <w:spacing w:line="360" w:lineRule="auto"/>
        <w:rPr>
          <w:rFonts w:ascii="宋体" w:hAnsi="宋体" w:cs="宋体"/>
          <w:sz w:val="28"/>
        </w:rPr>
      </w:pPr>
    </w:p>
    <w:p w:rsidR="00FC36D4" w:rsidRDefault="00FC36D4">
      <w:pPr>
        <w:spacing w:line="360" w:lineRule="auto"/>
        <w:rPr>
          <w:rFonts w:ascii="宋体" w:hAnsi="宋体" w:cs="宋体"/>
          <w:sz w:val="28"/>
        </w:rPr>
      </w:pPr>
    </w:p>
    <w:p w:rsidR="00FC36D4" w:rsidRDefault="00FC36D4">
      <w:pPr>
        <w:spacing w:line="360" w:lineRule="auto"/>
        <w:rPr>
          <w:rFonts w:ascii="宋体" w:hAnsi="宋体" w:cs="宋体"/>
          <w:sz w:val="28"/>
        </w:rPr>
      </w:pPr>
    </w:p>
    <w:p w:rsidR="00FC36D4" w:rsidRDefault="00FC36D4">
      <w:pPr>
        <w:spacing w:line="360" w:lineRule="auto"/>
        <w:rPr>
          <w:rFonts w:ascii="宋体" w:hAnsi="宋体" w:cs="宋体"/>
          <w:sz w:val="28"/>
        </w:rPr>
      </w:pPr>
    </w:p>
    <w:p w:rsidR="00FC36D4" w:rsidRDefault="001703F6">
      <w:pPr>
        <w:spacing w:line="360" w:lineRule="auto"/>
        <w:jc w:val="center"/>
        <w:rPr>
          <w:rFonts w:ascii="宋体" w:hAnsi="宋体" w:cs="宋体"/>
          <w:sz w:val="28"/>
          <w:szCs w:val="28"/>
        </w:rPr>
      </w:pPr>
      <w:r>
        <w:rPr>
          <w:rFonts w:ascii="宋体" w:hAnsi="宋体" w:cs="宋体" w:hint="eastAsia"/>
          <w:sz w:val="28"/>
          <w:szCs w:val="28"/>
        </w:rPr>
        <w:t>供应商</w:t>
      </w:r>
      <w:r>
        <w:rPr>
          <w:rFonts w:ascii="宋体" w:hAnsi="宋体" w:cs="宋体" w:hint="eastAsia"/>
          <w:sz w:val="28"/>
          <w:szCs w:val="28"/>
        </w:rPr>
        <w:t>：（</w:t>
      </w:r>
      <w:r>
        <w:rPr>
          <w:rFonts w:ascii="宋体" w:hAnsi="宋体" w:cs="宋体" w:hint="eastAsia"/>
          <w:sz w:val="28"/>
          <w:szCs w:val="28"/>
        </w:rPr>
        <w:t>全称并</w:t>
      </w:r>
      <w:r>
        <w:rPr>
          <w:rFonts w:ascii="宋体" w:hAnsi="宋体" w:cs="宋体" w:hint="eastAsia"/>
          <w:sz w:val="28"/>
          <w:szCs w:val="28"/>
        </w:rPr>
        <w:t>盖章</w:t>
      </w:r>
      <w:r>
        <w:rPr>
          <w:rFonts w:ascii="宋体" w:hAnsi="宋体" w:cs="宋体" w:hint="eastAsia"/>
          <w:sz w:val="28"/>
          <w:szCs w:val="28"/>
        </w:rPr>
        <w:t>）</w:t>
      </w:r>
    </w:p>
    <w:p w:rsidR="00FC36D4" w:rsidRDefault="001703F6">
      <w:pPr>
        <w:spacing w:line="360" w:lineRule="auto"/>
        <w:jc w:val="center"/>
        <w:rPr>
          <w:rFonts w:ascii="宋体" w:hAnsi="宋体" w:cs="宋体"/>
          <w:sz w:val="28"/>
          <w:szCs w:val="28"/>
        </w:rPr>
      </w:pPr>
      <w:r>
        <w:rPr>
          <w:rFonts w:ascii="宋体" w:hAnsi="宋体" w:cs="宋体" w:hint="eastAsia"/>
          <w:sz w:val="28"/>
          <w:szCs w:val="28"/>
        </w:rPr>
        <w:t>法定代表人：（</w:t>
      </w:r>
      <w:r>
        <w:rPr>
          <w:rFonts w:ascii="宋体" w:hAnsi="宋体" w:cs="宋体" w:hint="eastAsia"/>
          <w:sz w:val="28"/>
          <w:szCs w:val="28"/>
        </w:rPr>
        <w:t>签字或</w:t>
      </w:r>
      <w:r>
        <w:rPr>
          <w:rFonts w:ascii="宋体" w:hAnsi="宋体" w:cs="宋体" w:hint="eastAsia"/>
          <w:sz w:val="28"/>
          <w:szCs w:val="28"/>
        </w:rPr>
        <w:t>盖章</w:t>
      </w:r>
      <w:r>
        <w:rPr>
          <w:rFonts w:ascii="宋体" w:hAnsi="宋体" w:cs="宋体" w:hint="eastAsia"/>
          <w:sz w:val="28"/>
          <w:szCs w:val="28"/>
        </w:rPr>
        <w:t>）</w:t>
      </w:r>
    </w:p>
    <w:p w:rsidR="00FC36D4" w:rsidRDefault="001703F6">
      <w:pPr>
        <w:widowControl/>
        <w:wordWrap w:val="0"/>
        <w:spacing w:line="460" w:lineRule="exact"/>
        <w:jc w:val="center"/>
        <w:rPr>
          <w:rFonts w:ascii="宋体" w:hAnsi="宋体" w:cs="宋体"/>
          <w:b/>
          <w:kern w:val="0"/>
          <w:sz w:val="24"/>
        </w:rPr>
      </w:pPr>
      <w:r>
        <w:rPr>
          <w:rFonts w:ascii="宋体" w:hAnsi="宋体" w:cs="宋体" w:hint="eastAsia"/>
          <w:sz w:val="28"/>
          <w:szCs w:val="28"/>
        </w:rPr>
        <w:t>年</w:t>
      </w:r>
      <w:r>
        <w:rPr>
          <w:rFonts w:ascii="宋体" w:hAnsi="宋体" w:cs="宋体" w:hint="eastAsia"/>
          <w:sz w:val="28"/>
          <w:szCs w:val="28"/>
        </w:rPr>
        <w:t xml:space="preserve">   </w:t>
      </w:r>
      <w:r>
        <w:rPr>
          <w:rFonts w:ascii="宋体" w:hAnsi="宋体" w:cs="宋体" w:hint="eastAsia"/>
          <w:sz w:val="28"/>
          <w:szCs w:val="28"/>
        </w:rPr>
        <w:t>月</w:t>
      </w:r>
      <w:r>
        <w:rPr>
          <w:rFonts w:ascii="宋体" w:hAnsi="宋体" w:cs="宋体" w:hint="eastAsia"/>
          <w:sz w:val="28"/>
          <w:szCs w:val="28"/>
        </w:rPr>
        <w:t xml:space="preserve">   </w:t>
      </w:r>
      <w:r>
        <w:rPr>
          <w:rFonts w:ascii="宋体" w:hAnsi="宋体" w:cs="宋体" w:hint="eastAsia"/>
          <w:sz w:val="28"/>
          <w:szCs w:val="28"/>
        </w:rPr>
        <w:t>日</w:t>
      </w:r>
    </w:p>
    <w:p w:rsidR="00FC36D4" w:rsidRDefault="00FC36D4">
      <w:pPr>
        <w:widowControl/>
        <w:wordWrap w:val="0"/>
        <w:spacing w:line="460" w:lineRule="exact"/>
        <w:ind w:firstLineChars="200" w:firstLine="482"/>
        <w:jc w:val="left"/>
        <w:rPr>
          <w:rFonts w:ascii="宋体" w:hAnsi="宋体" w:cs="宋体"/>
          <w:b/>
          <w:kern w:val="0"/>
          <w:sz w:val="24"/>
        </w:rPr>
      </w:pPr>
    </w:p>
    <w:p w:rsidR="00FC36D4" w:rsidRDefault="00FC36D4">
      <w:pPr>
        <w:pStyle w:val="a0"/>
        <w:rPr>
          <w:rFonts w:ascii="宋体" w:hAnsi="宋体" w:cs="宋体"/>
          <w:b/>
          <w:kern w:val="0"/>
          <w:sz w:val="24"/>
        </w:rPr>
      </w:pPr>
    </w:p>
    <w:p w:rsidR="00FC36D4" w:rsidRDefault="001703F6">
      <w:pPr>
        <w:rPr>
          <w:rFonts w:ascii="宋体" w:hAnsi="宋体" w:cs="宋体"/>
          <w:b/>
          <w:kern w:val="0"/>
          <w:sz w:val="24"/>
        </w:rPr>
      </w:pPr>
      <w:r>
        <w:rPr>
          <w:rFonts w:ascii="宋体" w:hAnsi="宋体" w:cs="宋体" w:hint="eastAsia"/>
          <w:b/>
          <w:kern w:val="0"/>
          <w:sz w:val="24"/>
        </w:rPr>
        <w:br w:type="page"/>
      </w:r>
    </w:p>
    <w:p w:rsidR="00FC36D4" w:rsidRDefault="00FC36D4"/>
    <w:p w:rsidR="00FC36D4" w:rsidRDefault="001703F6">
      <w:pPr>
        <w:pStyle w:val="2"/>
      </w:pPr>
      <w:bookmarkStart w:id="64" w:name="_Toc14560"/>
      <w:bookmarkStart w:id="65" w:name="_Toc8818"/>
      <w:r>
        <w:rPr>
          <w:rFonts w:hint="eastAsia"/>
        </w:rPr>
        <w:t>附件</w:t>
      </w:r>
      <w:r>
        <w:rPr>
          <w:rFonts w:hint="eastAsia"/>
        </w:rPr>
        <w:t xml:space="preserve">2               </w:t>
      </w:r>
      <w:r>
        <w:rPr>
          <w:rFonts w:hint="eastAsia"/>
        </w:rPr>
        <w:t>投</w:t>
      </w:r>
      <w:r>
        <w:rPr>
          <w:rFonts w:hint="eastAsia"/>
        </w:rPr>
        <w:t xml:space="preserve">  </w:t>
      </w:r>
      <w:r>
        <w:rPr>
          <w:rFonts w:hint="eastAsia"/>
        </w:rPr>
        <w:t>标</w:t>
      </w:r>
      <w:r>
        <w:rPr>
          <w:rFonts w:hint="eastAsia"/>
        </w:rPr>
        <w:t xml:space="preserve">  </w:t>
      </w:r>
      <w:r>
        <w:rPr>
          <w:rFonts w:hint="eastAsia"/>
        </w:rPr>
        <w:t>书（格式）</w:t>
      </w:r>
      <w:bookmarkEnd w:id="64"/>
      <w:bookmarkEnd w:id="65"/>
    </w:p>
    <w:p w:rsidR="00FC36D4" w:rsidRDefault="001703F6">
      <w:pPr>
        <w:widowControl/>
        <w:wordWrap w:val="0"/>
        <w:snapToGrid w:val="0"/>
        <w:spacing w:line="460" w:lineRule="exact"/>
        <w:jc w:val="left"/>
        <w:rPr>
          <w:rFonts w:ascii="宋体" w:hAnsi="宋体" w:cs="宋体"/>
          <w:kern w:val="0"/>
          <w:szCs w:val="21"/>
        </w:rPr>
      </w:pPr>
      <w:r>
        <w:rPr>
          <w:rFonts w:ascii="宋体" w:hAnsi="宋体" w:cs="宋体" w:hint="eastAsia"/>
          <w:kern w:val="0"/>
          <w:szCs w:val="21"/>
        </w:rPr>
        <w:t>致：</w:t>
      </w:r>
      <w:r>
        <w:rPr>
          <w:rFonts w:ascii="宋体" w:hAnsi="宋体" w:cs="宋体" w:hint="eastAsia"/>
          <w:kern w:val="0"/>
          <w:szCs w:val="21"/>
          <w:u w:val="single"/>
        </w:rPr>
        <w:t xml:space="preserve"> </w:t>
      </w:r>
      <w:r>
        <w:rPr>
          <w:rFonts w:ascii="宋体" w:hAnsi="宋体" w:cs="宋体" w:hint="eastAsia"/>
          <w:kern w:val="0"/>
          <w:szCs w:val="21"/>
          <w:u w:val="single"/>
        </w:rPr>
        <w:t>（</w:t>
      </w:r>
      <w:r>
        <w:rPr>
          <w:rFonts w:ascii="宋体" w:hAnsi="宋体" w:cs="宋体" w:hint="eastAsia"/>
          <w:kern w:val="0"/>
          <w:szCs w:val="21"/>
          <w:u w:val="single"/>
        </w:rPr>
        <w:t>采购人</w:t>
      </w:r>
      <w:r>
        <w:rPr>
          <w:rFonts w:ascii="宋体" w:hAnsi="宋体" w:cs="宋体" w:hint="eastAsia"/>
          <w:kern w:val="0"/>
          <w:szCs w:val="21"/>
          <w:u w:val="single"/>
        </w:rPr>
        <w:t>名称）</w:t>
      </w:r>
      <w:r>
        <w:rPr>
          <w:rFonts w:ascii="宋体" w:hAnsi="宋体" w:cs="宋体" w:hint="eastAsia"/>
          <w:kern w:val="0"/>
          <w:szCs w:val="21"/>
        </w:rPr>
        <w:t>：</w:t>
      </w:r>
    </w:p>
    <w:p w:rsidR="00FC36D4" w:rsidRDefault="001703F6">
      <w:pPr>
        <w:widowControl/>
        <w:wordWrap w:val="0"/>
        <w:spacing w:line="460" w:lineRule="exact"/>
        <w:ind w:firstLineChars="250" w:firstLine="525"/>
        <w:jc w:val="left"/>
        <w:rPr>
          <w:rFonts w:ascii="宋体" w:hAnsi="宋体" w:cs="宋体"/>
          <w:kern w:val="0"/>
          <w:szCs w:val="21"/>
        </w:rPr>
      </w:pPr>
      <w:r>
        <w:rPr>
          <w:rFonts w:ascii="宋体" w:hAnsi="宋体" w:cs="宋体" w:hint="eastAsia"/>
          <w:kern w:val="0"/>
          <w:szCs w:val="21"/>
          <w:u w:val="single"/>
        </w:rPr>
        <w:t xml:space="preserve">        </w:t>
      </w:r>
      <w:r>
        <w:rPr>
          <w:rFonts w:ascii="宋体" w:hAnsi="宋体" w:cs="宋体" w:hint="eastAsia"/>
          <w:kern w:val="0"/>
          <w:szCs w:val="21"/>
          <w:u w:val="single"/>
        </w:rPr>
        <w:t>（</w:t>
      </w:r>
      <w:r>
        <w:rPr>
          <w:rFonts w:ascii="宋体" w:hAnsi="宋体" w:cs="宋体" w:hint="eastAsia"/>
          <w:kern w:val="0"/>
          <w:szCs w:val="21"/>
          <w:u w:val="single"/>
        </w:rPr>
        <w:t>供应商</w:t>
      </w:r>
      <w:r>
        <w:rPr>
          <w:rFonts w:ascii="宋体" w:hAnsi="宋体" w:cs="宋体" w:hint="eastAsia"/>
          <w:kern w:val="0"/>
          <w:szCs w:val="21"/>
          <w:u w:val="single"/>
        </w:rPr>
        <w:t>名称）</w:t>
      </w:r>
      <w:r>
        <w:rPr>
          <w:rFonts w:ascii="宋体" w:hAnsi="宋体" w:cs="宋体" w:hint="eastAsia"/>
          <w:kern w:val="0"/>
          <w:szCs w:val="21"/>
        </w:rPr>
        <w:t>现委托</w:t>
      </w:r>
      <w:r>
        <w:rPr>
          <w:rFonts w:ascii="宋体" w:hAnsi="宋体" w:cs="宋体" w:hint="eastAsia"/>
          <w:kern w:val="0"/>
          <w:szCs w:val="21"/>
        </w:rPr>
        <w:t xml:space="preserve"> </w:t>
      </w:r>
      <w:r>
        <w:rPr>
          <w:rFonts w:ascii="宋体" w:hAnsi="宋体" w:cs="宋体" w:hint="eastAsia"/>
          <w:kern w:val="0"/>
          <w:szCs w:val="21"/>
          <w:u w:val="single"/>
        </w:rPr>
        <w:t xml:space="preserve">        </w:t>
      </w:r>
      <w:r>
        <w:rPr>
          <w:rFonts w:ascii="宋体" w:hAnsi="宋体" w:cs="宋体" w:hint="eastAsia"/>
          <w:kern w:val="0"/>
          <w:szCs w:val="21"/>
        </w:rPr>
        <w:t>（姓名）为我方代理人，参加贵方组织的</w:t>
      </w:r>
      <w:r>
        <w:rPr>
          <w:rFonts w:ascii="宋体" w:hAnsi="宋体" w:cs="宋体" w:hint="eastAsia"/>
          <w:kern w:val="0"/>
          <w:szCs w:val="21"/>
          <w:u w:val="single"/>
        </w:rPr>
        <w:t xml:space="preserve">        </w:t>
      </w:r>
      <w:r>
        <w:rPr>
          <w:rFonts w:ascii="宋体" w:hAnsi="宋体" w:cs="宋体" w:hint="eastAsia"/>
          <w:kern w:val="0"/>
          <w:szCs w:val="21"/>
        </w:rPr>
        <w:t>项目的投标。现正式提交下述文件</w:t>
      </w:r>
      <w:r>
        <w:rPr>
          <w:rFonts w:ascii="宋体" w:hAnsi="宋体" w:cs="宋体" w:hint="eastAsia"/>
          <w:kern w:val="0"/>
          <w:szCs w:val="21"/>
        </w:rPr>
        <w:t>1</w:t>
      </w:r>
      <w:r>
        <w:rPr>
          <w:rFonts w:ascii="宋体" w:hAnsi="宋体" w:cs="宋体" w:hint="eastAsia"/>
          <w:kern w:val="0"/>
          <w:szCs w:val="21"/>
        </w:rPr>
        <w:t>份：</w:t>
      </w:r>
    </w:p>
    <w:p w:rsidR="00FC36D4" w:rsidRDefault="001703F6">
      <w:pPr>
        <w:widowControl/>
        <w:wordWrap w:val="0"/>
        <w:spacing w:line="460" w:lineRule="exact"/>
        <w:ind w:firstLineChars="200" w:firstLine="420"/>
        <w:jc w:val="left"/>
        <w:rPr>
          <w:rFonts w:ascii="宋体" w:hAnsi="宋体" w:cs="宋体"/>
          <w:kern w:val="0"/>
          <w:szCs w:val="21"/>
        </w:rPr>
      </w:pPr>
      <w:r>
        <w:rPr>
          <w:rFonts w:ascii="宋体" w:hAnsi="宋体" w:cs="宋体" w:hint="eastAsia"/>
          <w:kern w:val="0"/>
          <w:szCs w:val="21"/>
        </w:rPr>
        <w:t>1</w:t>
      </w:r>
      <w:r>
        <w:rPr>
          <w:rFonts w:ascii="宋体" w:hAnsi="宋体" w:cs="宋体" w:hint="eastAsia"/>
          <w:kern w:val="0"/>
          <w:szCs w:val="21"/>
        </w:rPr>
        <w:t>、开标一览表。</w:t>
      </w:r>
    </w:p>
    <w:p w:rsidR="00FC36D4" w:rsidRDefault="001703F6">
      <w:pPr>
        <w:widowControl/>
        <w:wordWrap w:val="0"/>
        <w:spacing w:line="460" w:lineRule="exact"/>
        <w:ind w:firstLineChars="200" w:firstLine="420"/>
        <w:jc w:val="left"/>
        <w:rPr>
          <w:rFonts w:ascii="宋体" w:hAnsi="宋体" w:cs="宋体"/>
          <w:kern w:val="0"/>
          <w:szCs w:val="21"/>
        </w:rPr>
      </w:pPr>
      <w:r>
        <w:rPr>
          <w:rFonts w:ascii="宋体" w:hAnsi="宋体" w:cs="宋体" w:hint="eastAsia"/>
          <w:kern w:val="0"/>
          <w:szCs w:val="21"/>
        </w:rPr>
        <w:t>2</w:t>
      </w:r>
      <w:r>
        <w:rPr>
          <w:rFonts w:ascii="宋体" w:hAnsi="宋体" w:cs="宋体" w:hint="eastAsia"/>
          <w:kern w:val="0"/>
          <w:szCs w:val="21"/>
        </w:rPr>
        <w:t>、报价明细表。</w:t>
      </w:r>
    </w:p>
    <w:p w:rsidR="00FC36D4" w:rsidRDefault="001703F6">
      <w:pPr>
        <w:widowControl/>
        <w:wordWrap w:val="0"/>
        <w:spacing w:line="460" w:lineRule="exact"/>
        <w:ind w:firstLineChars="200" w:firstLine="420"/>
        <w:jc w:val="left"/>
        <w:rPr>
          <w:rFonts w:ascii="宋体" w:hAnsi="宋体" w:cs="宋体"/>
          <w:kern w:val="0"/>
          <w:szCs w:val="21"/>
        </w:rPr>
      </w:pPr>
      <w:r>
        <w:rPr>
          <w:rFonts w:ascii="宋体" w:hAnsi="宋体" w:cs="宋体" w:hint="eastAsia"/>
          <w:kern w:val="0"/>
          <w:szCs w:val="21"/>
        </w:rPr>
        <w:t>4</w:t>
      </w:r>
      <w:r>
        <w:rPr>
          <w:rFonts w:ascii="宋体" w:hAnsi="宋体" w:cs="宋体" w:hint="eastAsia"/>
          <w:kern w:val="0"/>
          <w:szCs w:val="21"/>
        </w:rPr>
        <w:t>、技术响应表。</w:t>
      </w:r>
    </w:p>
    <w:p w:rsidR="00FC36D4" w:rsidRDefault="001703F6">
      <w:pPr>
        <w:widowControl/>
        <w:wordWrap w:val="0"/>
        <w:spacing w:line="460" w:lineRule="exact"/>
        <w:ind w:firstLineChars="200" w:firstLine="420"/>
        <w:jc w:val="left"/>
        <w:rPr>
          <w:rFonts w:ascii="宋体" w:hAnsi="宋体" w:cs="宋体"/>
          <w:kern w:val="0"/>
          <w:szCs w:val="21"/>
        </w:rPr>
      </w:pPr>
      <w:r>
        <w:rPr>
          <w:rFonts w:ascii="宋体" w:hAnsi="宋体" w:cs="宋体" w:hint="eastAsia"/>
          <w:kern w:val="0"/>
          <w:szCs w:val="21"/>
        </w:rPr>
        <w:t>4</w:t>
      </w:r>
      <w:r>
        <w:rPr>
          <w:rFonts w:ascii="宋体" w:hAnsi="宋体" w:cs="宋体" w:hint="eastAsia"/>
          <w:kern w:val="0"/>
          <w:szCs w:val="21"/>
        </w:rPr>
        <w:t>、商务响应表。</w:t>
      </w:r>
    </w:p>
    <w:p w:rsidR="00FC36D4" w:rsidRDefault="001703F6">
      <w:pPr>
        <w:widowControl/>
        <w:wordWrap w:val="0"/>
        <w:spacing w:line="460" w:lineRule="exact"/>
        <w:ind w:firstLineChars="200" w:firstLine="420"/>
        <w:jc w:val="left"/>
        <w:rPr>
          <w:rFonts w:ascii="宋体" w:hAnsi="宋体" w:cs="宋体"/>
          <w:kern w:val="0"/>
          <w:szCs w:val="21"/>
        </w:rPr>
      </w:pPr>
      <w:r>
        <w:rPr>
          <w:rFonts w:ascii="宋体" w:hAnsi="宋体" w:cs="宋体" w:hint="eastAsia"/>
          <w:kern w:val="0"/>
          <w:szCs w:val="21"/>
        </w:rPr>
        <w:t>5</w:t>
      </w:r>
      <w:r>
        <w:rPr>
          <w:rFonts w:ascii="宋体" w:hAnsi="宋体" w:cs="宋体" w:hint="eastAsia"/>
          <w:kern w:val="0"/>
          <w:szCs w:val="21"/>
        </w:rPr>
        <w:t>、证明文件。</w:t>
      </w:r>
    </w:p>
    <w:p w:rsidR="00FC36D4" w:rsidRDefault="001703F6">
      <w:pPr>
        <w:widowControl/>
        <w:wordWrap w:val="0"/>
        <w:snapToGrid w:val="0"/>
        <w:spacing w:line="460" w:lineRule="exact"/>
        <w:ind w:firstLineChars="200" w:firstLine="420"/>
        <w:jc w:val="left"/>
        <w:rPr>
          <w:rFonts w:ascii="宋体" w:hAnsi="宋体" w:cs="宋体"/>
          <w:kern w:val="0"/>
          <w:szCs w:val="21"/>
        </w:rPr>
      </w:pPr>
      <w:r>
        <w:rPr>
          <w:rFonts w:ascii="宋体" w:hAnsi="宋体" w:cs="宋体" w:hint="eastAsia"/>
          <w:kern w:val="0"/>
          <w:szCs w:val="21"/>
        </w:rPr>
        <w:t>6</w:t>
      </w:r>
      <w:r>
        <w:rPr>
          <w:rFonts w:ascii="宋体" w:hAnsi="宋体" w:cs="宋体" w:hint="eastAsia"/>
          <w:kern w:val="0"/>
          <w:szCs w:val="21"/>
        </w:rPr>
        <w:t>、抵制商业贿赂承诺。为便于贵方公正、择优地确定中标供应商及其投标产品和服务，我方就本次投标有关事项郑重声明并宣布同意如下：</w:t>
      </w:r>
    </w:p>
    <w:p w:rsidR="00FC36D4" w:rsidRDefault="001703F6">
      <w:pPr>
        <w:widowControl/>
        <w:wordWrap w:val="0"/>
        <w:spacing w:line="360" w:lineRule="auto"/>
        <w:ind w:firstLineChars="200" w:firstLine="420"/>
        <w:jc w:val="left"/>
        <w:rPr>
          <w:rFonts w:ascii="宋体" w:hAnsi="宋体" w:cs="宋体"/>
          <w:kern w:val="0"/>
          <w:szCs w:val="21"/>
        </w:rPr>
      </w:pPr>
      <w:r>
        <w:rPr>
          <w:rFonts w:ascii="宋体" w:hAnsi="宋体" w:cs="宋体" w:hint="eastAsia"/>
          <w:kern w:val="0"/>
          <w:szCs w:val="21"/>
        </w:rPr>
        <w:t>1</w:t>
      </w:r>
      <w:r>
        <w:rPr>
          <w:rFonts w:ascii="宋体" w:hAnsi="宋体" w:cs="宋体" w:hint="eastAsia"/>
          <w:kern w:val="0"/>
          <w:szCs w:val="21"/>
        </w:rPr>
        <w:t>、我方承诺已经具备</w:t>
      </w:r>
      <w:r>
        <w:rPr>
          <w:rFonts w:ascii="宋体" w:hAnsi="宋体" w:cs="宋体" w:hint="eastAsia"/>
          <w:kern w:val="0"/>
          <w:szCs w:val="21"/>
        </w:rPr>
        <w:t>采购</w:t>
      </w:r>
      <w:r>
        <w:rPr>
          <w:rFonts w:ascii="宋体" w:hAnsi="宋体" w:cs="宋体" w:hint="eastAsia"/>
          <w:kern w:val="0"/>
          <w:szCs w:val="21"/>
        </w:rPr>
        <w:t>文件中规定的参加政府采购活动的</w:t>
      </w:r>
      <w:r>
        <w:rPr>
          <w:rFonts w:ascii="宋体" w:hAnsi="宋体" w:cs="宋体" w:hint="eastAsia"/>
          <w:kern w:val="0"/>
          <w:szCs w:val="21"/>
        </w:rPr>
        <w:t>供应商</w:t>
      </w:r>
      <w:r>
        <w:rPr>
          <w:rFonts w:ascii="宋体" w:hAnsi="宋体" w:cs="宋体" w:hint="eastAsia"/>
          <w:kern w:val="0"/>
          <w:szCs w:val="21"/>
        </w:rPr>
        <w:t>应当具备的条件。我方愿意向贵方提供任何与本</w:t>
      </w:r>
      <w:r>
        <w:rPr>
          <w:rFonts w:ascii="宋体" w:hAnsi="宋体" w:cs="宋体" w:hint="eastAsia"/>
          <w:kern w:val="0"/>
          <w:szCs w:val="21"/>
        </w:rPr>
        <w:t>采购</w:t>
      </w:r>
      <w:r>
        <w:rPr>
          <w:rFonts w:ascii="宋体" w:hAnsi="宋体" w:cs="宋体" w:hint="eastAsia"/>
          <w:kern w:val="0"/>
          <w:szCs w:val="21"/>
        </w:rPr>
        <w:t>项目投标有关的数据、情况和技术资料，并根据需要提供一切承诺的证明材料，并保证其真实、合法、有效。</w:t>
      </w:r>
    </w:p>
    <w:p w:rsidR="00FC36D4" w:rsidRDefault="001703F6">
      <w:pPr>
        <w:widowControl/>
        <w:wordWrap w:val="0"/>
        <w:snapToGrid w:val="0"/>
        <w:spacing w:line="460" w:lineRule="exact"/>
        <w:ind w:firstLineChars="200" w:firstLine="420"/>
        <w:jc w:val="left"/>
        <w:rPr>
          <w:rFonts w:ascii="宋体" w:hAnsi="宋体" w:cs="宋体"/>
          <w:kern w:val="0"/>
          <w:szCs w:val="21"/>
        </w:rPr>
      </w:pPr>
      <w:r>
        <w:rPr>
          <w:rFonts w:ascii="宋体" w:hAnsi="宋体" w:cs="宋体" w:hint="eastAsia"/>
          <w:kern w:val="0"/>
          <w:szCs w:val="21"/>
        </w:rPr>
        <w:t>2</w:t>
      </w:r>
      <w:r>
        <w:rPr>
          <w:rFonts w:ascii="宋体" w:hAnsi="宋体" w:cs="宋体" w:hint="eastAsia"/>
          <w:kern w:val="0"/>
          <w:szCs w:val="21"/>
        </w:rPr>
        <w:t>、我方承诺在投标活动中提供的各种材料真实有效。</w:t>
      </w:r>
    </w:p>
    <w:p w:rsidR="00FC36D4" w:rsidRDefault="001703F6">
      <w:pPr>
        <w:widowControl/>
        <w:wordWrap w:val="0"/>
        <w:snapToGrid w:val="0"/>
        <w:spacing w:line="460" w:lineRule="exact"/>
        <w:ind w:firstLineChars="200" w:firstLine="420"/>
        <w:jc w:val="left"/>
        <w:rPr>
          <w:rFonts w:ascii="宋体" w:hAnsi="宋体" w:cs="宋体"/>
          <w:kern w:val="0"/>
          <w:szCs w:val="21"/>
        </w:rPr>
      </w:pPr>
      <w:r>
        <w:rPr>
          <w:rFonts w:ascii="宋体" w:hAnsi="宋体" w:cs="宋体" w:hint="eastAsia"/>
          <w:kern w:val="0"/>
          <w:szCs w:val="21"/>
        </w:rPr>
        <w:t>3</w:t>
      </w:r>
      <w:r>
        <w:rPr>
          <w:rFonts w:ascii="宋体" w:hAnsi="宋体" w:cs="宋体" w:hint="eastAsia"/>
          <w:kern w:val="0"/>
          <w:szCs w:val="21"/>
        </w:rPr>
        <w:t>、我方同意在投标文件有效期内遵守本投标文件中的承诺且在此期限期满之前均具有约束力。如果我方中标，投标文件有效期与合同履行期相同。</w:t>
      </w:r>
    </w:p>
    <w:p w:rsidR="00FC36D4" w:rsidRDefault="001703F6">
      <w:pPr>
        <w:widowControl/>
        <w:wordWrap w:val="0"/>
        <w:snapToGrid w:val="0"/>
        <w:spacing w:line="460" w:lineRule="exact"/>
        <w:ind w:firstLineChars="200" w:firstLine="420"/>
        <w:jc w:val="left"/>
        <w:rPr>
          <w:rFonts w:ascii="宋体" w:hAnsi="宋体" w:cs="宋体"/>
          <w:kern w:val="0"/>
          <w:szCs w:val="21"/>
        </w:rPr>
      </w:pPr>
      <w:r>
        <w:rPr>
          <w:rFonts w:ascii="宋体" w:hAnsi="宋体" w:cs="宋体" w:hint="eastAsia"/>
          <w:kern w:val="0"/>
          <w:szCs w:val="21"/>
        </w:rPr>
        <w:t>4</w:t>
      </w:r>
      <w:r>
        <w:rPr>
          <w:rFonts w:ascii="宋体" w:hAnsi="宋体" w:cs="宋体" w:hint="eastAsia"/>
          <w:kern w:val="0"/>
          <w:szCs w:val="21"/>
        </w:rPr>
        <w:t>、我方已详细审查全部</w:t>
      </w:r>
      <w:r>
        <w:rPr>
          <w:rFonts w:ascii="宋体" w:hAnsi="宋体" w:cs="宋体" w:hint="eastAsia"/>
          <w:kern w:val="0"/>
          <w:szCs w:val="21"/>
        </w:rPr>
        <w:t>采购</w:t>
      </w:r>
      <w:r>
        <w:rPr>
          <w:rFonts w:ascii="宋体" w:hAnsi="宋体" w:cs="宋体" w:hint="eastAsia"/>
          <w:kern w:val="0"/>
          <w:szCs w:val="21"/>
        </w:rPr>
        <w:t>文件，包括修改文件（如有的话）和有关附件，将自行承担因对全部</w:t>
      </w:r>
      <w:r>
        <w:rPr>
          <w:rFonts w:ascii="宋体" w:hAnsi="宋体" w:cs="宋体" w:hint="eastAsia"/>
          <w:kern w:val="0"/>
          <w:szCs w:val="21"/>
        </w:rPr>
        <w:t>采购</w:t>
      </w:r>
      <w:r>
        <w:rPr>
          <w:rFonts w:ascii="宋体" w:hAnsi="宋体" w:cs="宋体" w:hint="eastAsia"/>
          <w:kern w:val="0"/>
          <w:szCs w:val="21"/>
        </w:rPr>
        <w:t>文件理解不正确或误解而产生的相应后果。</w:t>
      </w:r>
    </w:p>
    <w:p w:rsidR="00FC36D4" w:rsidRDefault="001703F6">
      <w:pPr>
        <w:widowControl/>
        <w:wordWrap w:val="0"/>
        <w:spacing w:line="360" w:lineRule="auto"/>
        <w:ind w:firstLineChars="200" w:firstLine="420"/>
        <w:jc w:val="left"/>
        <w:rPr>
          <w:rFonts w:ascii="宋体" w:hAnsi="宋体" w:cs="宋体"/>
          <w:kern w:val="0"/>
          <w:szCs w:val="21"/>
        </w:rPr>
      </w:pPr>
      <w:r>
        <w:rPr>
          <w:rFonts w:ascii="宋体" w:hAnsi="宋体" w:cs="宋体" w:hint="eastAsia"/>
          <w:kern w:val="0"/>
          <w:szCs w:val="21"/>
        </w:rPr>
        <w:t>5</w:t>
      </w:r>
      <w:r>
        <w:rPr>
          <w:rFonts w:ascii="宋体" w:hAnsi="宋体" w:cs="宋体" w:hint="eastAsia"/>
          <w:kern w:val="0"/>
          <w:szCs w:val="21"/>
        </w:rPr>
        <w:t>、我方保证尊重</w:t>
      </w:r>
      <w:r>
        <w:rPr>
          <w:rFonts w:ascii="宋体" w:hAnsi="宋体" w:cs="宋体" w:hint="eastAsia"/>
          <w:kern w:val="0"/>
          <w:szCs w:val="21"/>
        </w:rPr>
        <w:t>磋商小组</w:t>
      </w:r>
      <w:r>
        <w:rPr>
          <w:rFonts w:ascii="宋体" w:hAnsi="宋体" w:cs="宋体" w:hint="eastAsia"/>
          <w:kern w:val="0"/>
          <w:szCs w:val="21"/>
        </w:rPr>
        <w:t>的评标结果，完全理解本</w:t>
      </w:r>
      <w:r>
        <w:rPr>
          <w:rFonts w:ascii="宋体" w:hAnsi="宋体" w:cs="宋体" w:hint="eastAsia"/>
          <w:kern w:val="0"/>
          <w:szCs w:val="21"/>
        </w:rPr>
        <w:t>采购</w:t>
      </w:r>
      <w:r>
        <w:rPr>
          <w:rFonts w:ascii="宋体" w:hAnsi="宋体" w:cs="宋体" w:hint="eastAsia"/>
          <w:kern w:val="0"/>
          <w:szCs w:val="21"/>
        </w:rPr>
        <w:t>项目最低投标价不作为中标的保证。</w:t>
      </w:r>
    </w:p>
    <w:p w:rsidR="00FC36D4" w:rsidRDefault="001703F6">
      <w:pPr>
        <w:widowControl/>
        <w:wordWrap w:val="0"/>
        <w:spacing w:line="360" w:lineRule="auto"/>
        <w:ind w:firstLineChars="200" w:firstLine="420"/>
        <w:jc w:val="left"/>
        <w:rPr>
          <w:rFonts w:ascii="宋体" w:hAnsi="宋体" w:cs="宋体"/>
          <w:kern w:val="0"/>
          <w:szCs w:val="21"/>
        </w:rPr>
      </w:pPr>
      <w:r>
        <w:rPr>
          <w:rFonts w:ascii="宋体" w:hAnsi="宋体" w:cs="宋体" w:hint="eastAsia"/>
          <w:kern w:val="0"/>
          <w:szCs w:val="21"/>
        </w:rPr>
        <w:t>6</w:t>
      </w:r>
      <w:r>
        <w:rPr>
          <w:rFonts w:ascii="宋体" w:hAnsi="宋体" w:cs="宋体" w:hint="eastAsia"/>
          <w:kern w:val="0"/>
          <w:szCs w:val="21"/>
        </w:rPr>
        <w:t>、我方理解并遵守</w:t>
      </w:r>
      <w:r>
        <w:rPr>
          <w:rFonts w:ascii="宋体" w:hAnsi="宋体" w:cs="宋体" w:hint="eastAsia"/>
          <w:kern w:val="0"/>
          <w:szCs w:val="21"/>
        </w:rPr>
        <w:t>采购</w:t>
      </w:r>
      <w:r>
        <w:rPr>
          <w:rFonts w:ascii="宋体" w:hAnsi="宋体" w:cs="宋体" w:hint="eastAsia"/>
          <w:kern w:val="0"/>
          <w:szCs w:val="21"/>
        </w:rPr>
        <w:t>文件的全部规定，接受</w:t>
      </w:r>
      <w:r>
        <w:rPr>
          <w:rFonts w:ascii="宋体" w:hAnsi="宋体" w:cs="宋体" w:hint="eastAsia"/>
          <w:kern w:val="0"/>
          <w:szCs w:val="21"/>
        </w:rPr>
        <w:t>采购</w:t>
      </w:r>
      <w:r>
        <w:rPr>
          <w:rFonts w:ascii="宋体" w:hAnsi="宋体" w:cs="宋体" w:hint="eastAsia"/>
          <w:kern w:val="0"/>
          <w:szCs w:val="21"/>
        </w:rPr>
        <w:t>文件中政府采购合同的全部条款且无任何异议。</w:t>
      </w:r>
    </w:p>
    <w:p w:rsidR="00FC36D4" w:rsidRDefault="001703F6">
      <w:pPr>
        <w:widowControl/>
        <w:wordWrap w:val="0"/>
        <w:snapToGrid w:val="0"/>
        <w:spacing w:line="460" w:lineRule="exact"/>
        <w:ind w:firstLineChars="200" w:firstLine="420"/>
        <w:jc w:val="left"/>
        <w:rPr>
          <w:rFonts w:ascii="宋体" w:hAnsi="宋体" w:cs="宋体"/>
          <w:kern w:val="0"/>
          <w:szCs w:val="21"/>
        </w:rPr>
      </w:pPr>
      <w:r>
        <w:rPr>
          <w:rFonts w:ascii="宋体" w:hAnsi="宋体" w:cs="宋体" w:hint="eastAsia"/>
          <w:kern w:val="0"/>
          <w:szCs w:val="21"/>
        </w:rPr>
        <w:t>7</w:t>
      </w:r>
      <w:r>
        <w:rPr>
          <w:rFonts w:ascii="宋体" w:hAnsi="宋体" w:cs="宋体" w:hint="eastAsia"/>
          <w:kern w:val="0"/>
          <w:szCs w:val="21"/>
        </w:rPr>
        <w:t>、如果我方代表</w:t>
      </w:r>
      <w:r>
        <w:rPr>
          <w:rFonts w:ascii="宋体" w:hAnsi="宋体" w:cs="宋体" w:hint="eastAsia"/>
          <w:bCs/>
          <w:kern w:val="0"/>
          <w:szCs w:val="21"/>
        </w:rPr>
        <w:t>未按时参加开标的，视同放弃开标监督权利，认可开标结果。</w:t>
      </w:r>
    </w:p>
    <w:p w:rsidR="00FC36D4" w:rsidRDefault="001703F6">
      <w:pPr>
        <w:widowControl/>
        <w:wordWrap w:val="0"/>
        <w:spacing w:line="460" w:lineRule="exact"/>
        <w:ind w:firstLineChars="200" w:firstLine="420"/>
        <w:jc w:val="left"/>
        <w:rPr>
          <w:rFonts w:ascii="宋体" w:hAnsi="宋体" w:cs="宋体"/>
          <w:kern w:val="0"/>
          <w:szCs w:val="21"/>
        </w:rPr>
      </w:pPr>
      <w:r>
        <w:rPr>
          <w:rFonts w:ascii="宋体" w:hAnsi="宋体" w:cs="宋体" w:hint="eastAsia"/>
          <w:kern w:val="0"/>
          <w:szCs w:val="21"/>
        </w:rPr>
        <w:t>8</w:t>
      </w:r>
      <w:r>
        <w:rPr>
          <w:rFonts w:ascii="宋体" w:hAnsi="宋体" w:cs="宋体" w:hint="eastAsia"/>
          <w:kern w:val="0"/>
          <w:szCs w:val="21"/>
        </w:rPr>
        <w:t>、如果我方存在</w:t>
      </w:r>
      <w:r>
        <w:rPr>
          <w:rFonts w:ascii="宋体" w:hAnsi="宋体" w:cs="宋体" w:hint="eastAsia"/>
          <w:kern w:val="0"/>
          <w:szCs w:val="21"/>
        </w:rPr>
        <w:t>供应商</w:t>
      </w:r>
      <w:r>
        <w:rPr>
          <w:rFonts w:ascii="宋体" w:hAnsi="宋体" w:cs="宋体" w:hint="eastAsia"/>
          <w:kern w:val="0"/>
          <w:szCs w:val="21"/>
        </w:rPr>
        <w:t>须知第</w:t>
      </w:r>
      <w:r>
        <w:rPr>
          <w:rFonts w:ascii="宋体" w:hAnsi="宋体" w:cs="宋体" w:hint="eastAsia"/>
          <w:kern w:val="0"/>
          <w:szCs w:val="21"/>
        </w:rPr>
        <w:t>9.3</w:t>
      </w:r>
      <w:r>
        <w:rPr>
          <w:rFonts w:ascii="宋体" w:hAnsi="宋体" w:cs="宋体" w:hint="eastAsia"/>
          <w:kern w:val="0"/>
          <w:szCs w:val="21"/>
        </w:rPr>
        <w:t>项所述情况，同意被认定为在经营活动中有重大违法记录。</w:t>
      </w:r>
    </w:p>
    <w:p w:rsidR="00FC36D4" w:rsidRDefault="001703F6">
      <w:pPr>
        <w:widowControl/>
        <w:wordWrap w:val="0"/>
        <w:spacing w:line="360" w:lineRule="auto"/>
        <w:ind w:firstLineChars="200" w:firstLine="420"/>
        <w:jc w:val="left"/>
        <w:rPr>
          <w:rFonts w:ascii="宋体" w:hAnsi="宋体" w:cs="宋体"/>
          <w:kern w:val="0"/>
          <w:szCs w:val="21"/>
        </w:rPr>
      </w:pPr>
      <w:r>
        <w:rPr>
          <w:rFonts w:ascii="宋体" w:hAnsi="宋体" w:cs="宋体" w:hint="eastAsia"/>
          <w:kern w:val="0"/>
          <w:szCs w:val="21"/>
        </w:rPr>
        <w:t>9</w:t>
      </w:r>
      <w:r>
        <w:rPr>
          <w:rFonts w:ascii="宋体" w:hAnsi="宋体" w:cs="宋体" w:hint="eastAsia"/>
          <w:kern w:val="0"/>
          <w:szCs w:val="21"/>
        </w:rPr>
        <w:t>、如果发生</w:t>
      </w:r>
      <w:r>
        <w:rPr>
          <w:rFonts w:ascii="宋体" w:hAnsi="宋体" w:cs="宋体" w:hint="eastAsia"/>
          <w:kern w:val="0"/>
          <w:szCs w:val="21"/>
        </w:rPr>
        <w:t>供应商</w:t>
      </w:r>
      <w:r>
        <w:rPr>
          <w:rFonts w:ascii="宋体" w:hAnsi="宋体" w:cs="宋体" w:hint="eastAsia"/>
          <w:kern w:val="0"/>
          <w:szCs w:val="21"/>
        </w:rPr>
        <w:t>须知第</w:t>
      </w:r>
      <w:r>
        <w:rPr>
          <w:rFonts w:ascii="宋体" w:hAnsi="宋体" w:cs="宋体" w:hint="eastAsia"/>
          <w:kern w:val="0"/>
          <w:szCs w:val="21"/>
        </w:rPr>
        <w:t>2</w:t>
      </w:r>
      <w:r>
        <w:rPr>
          <w:rFonts w:ascii="宋体" w:hAnsi="宋体" w:cs="宋体" w:hint="eastAsia"/>
          <w:kern w:val="0"/>
          <w:szCs w:val="21"/>
        </w:rPr>
        <w:t>5</w:t>
      </w:r>
      <w:r>
        <w:rPr>
          <w:rFonts w:ascii="宋体" w:hAnsi="宋体" w:cs="宋体" w:hint="eastAsia"/>
          <w:kern w:val="0"/>
          <w:szCs w:val="21"/>
        </w:rPr>
        <w:t>.4.1</w:t>
      </w:r>
      <w:r>
        <w:rPr>
          <w:rFonts w:ascii="宋体" w:hAnsi="宋体" w:cs="宋体" w:hint="eastAsia"/>
          <w:kern w:val="0"/>
          <w:szCs w:val="21"/>
        </w:rPr>
        <w:t>、</w:t>
      </w:r>
      <w:r>
        <w:rPr>
          <w:rFonts w:ascii="宋体" w:hAnsi="宋体" w:cs="宋体" w:hint="eastAsia"/>
          <w:kern w:val="0"/>
          <w:szCs w:val="21"/>
        </w:rPr>
        <w:t>2</w:t>
      </w:r>
      <w:r>
        <w:rPr>
          <w:rFonts w:ascii="宋体" w:hAnsi="宋体" w:cs="宋体" w:hint="eastAsia"/>
          <w:kern w:val="0"/>
          <w:szCs w:val="21"/>
        </w:rPr>
        <w:t>5</w:t>
      </w:r>
      <w:r>
        <w:rPr>
          <w:rFonts w:ascii="宋体" w:hAnsi="宋体" w:cs="宋体" w:hint="eastAsia"/>
          <w:kern w:val="0"/>
          <w:szCs w:val="21"/>
        </w:rPr>
        <w:t>.4.3</w:t>
      </w:r>
      <w:r>
        <w:rPr>
          <w:rFonts w:ascii="宋体" w:hAnsi="宋体" w:cs="宋体" w:hint="eastAsia"/>
          <w:kern w:val="0"/>
          <w:szCs w:val="21"/>
        </w:rPr>
        <w:t>项所述情况，同意我方投标被作为无效投标处理。</w:t>
      </w:r>
    </w:p>
    <w:p w:rsidR="00FC36D4" w:rsidRDefault="001703F6">
      <w:pPr>
        <w:widowControl/>
        <w:wordWrap w:val="0"/>
        <w:spacing w:line="360" w:lineRule="auto"/>
        <w:ind w:firstLineChars="200" w:firstLine="420"/>
        <w:jc w:val="left"/>
        <w:rPr>
          <w:rFonts w:ascii="宋体" w:hAnsi="宋体" w:cs="宋体"/>
          <w:kern w:val="0"/>
          <w:szCs w:val="21"/>
        </w:rPr>
      </w:pPr>
      <w:r>
        <w:rPr>
          <w:rFonts w:ascii="宋体" w:hAnsi="宋体" w:cs="宋体" w:hint="eastAsia"/>
          <w:kern w:val="0"/>
          <w:szCs w:val="21"/>
        </w:rPr>
        <w:t>10</w:t>
      </w:r>
      <w:r>
        <w:rPr>
          <w:rFonts w:ascii="宋体" w:hAnsi="宋体" w:cs="宋体" w:hint="eastAsia"/>
          <w:kern w:val="0"/>
          <w:szCs w:val="21"/>
        </w:rPr>
        <w:t>、如果发生</w:t>
      </w:r>
      <w:r>
        <w:rPr>
          <w:rFonts w:ascii="宋体" w:hAnsi="宋体" w:cs="宋体" w:hint="eastAsia"/>
          <w:kern w:val="0"/>
          <w:szCs w:val="21"/>
        </w:rPr>
        <w:t>供应商</w:t>
      </w:r>
      <w:r>
        <w:rPr>
          <w:rFonts w:ascii="宋体" w:hAnsi="宋体" w:cs="宋体" w:hint="eastAsia"/>
          <w:kern w:val="0"/>
          <w:szCs w:val="21"/>
        </w:rPr>
        <w:t>须知第</w:t>
      </w:r>
      <w:r>
        <w:rPr>
          <w:rFonts w:ascii="宋体" w:hAnsi="宋体" w:cs="宋体" w:hint="eastAsia"/>
          <w:kern w:val="0"/>
          <w:szCs w:val="21"/>
        </w:rPr>
        <w:t>2</w:t>
      </w:r>
      <w:r>
        <w:rPr>
          <w:rFonts w:ascii="宋体" w:hAnsi="宋体" w:cs="宋体" w:hint="eastAsia"/>
          <w:kern w:val="0"/>
          <w:szCs w:val="21"/>
        </w:rPr>
        <w:t>5</w:t>
      </w:r>
      <w:r>
        <w:rPr>
          <w:rFonts w:ascii="宋体" w:hAnsi="宋体" w:cs="宋体" w:hint="eastAsia"/>
          <w:kern w:val="0"/>
          <w:szCs w:val="21"/>
        </w:rPr>
        <w:t>.5</w:t>
      </w:r>
      <w:r>
        <w:rPr>
          <w:rFonts w:ascii="宋体" w:hAnsi="宋体" w:cs="宋体" w:hint="eastAsia"/>
          <w:kern w:val="0"/>
          <w:szCs w:val="21"/>
        </w:rPr>
        <w:t>项所述情况，同意</w:t>
      </w:r>
      <w:r>
        <w:rPr>
          <w:rFonts w:ascii="宋体" w:hAnsi="宋体" w:cs="宋体" w:hint="eastAsia"/>
          <w:kern w:val="0"/>
          <w:szCs w:val="21"/>
        </w:rPr>
        <w:t>磋商小组</w:t>
      </w:r>
      <w:r>
        <w:rPr>
          <w:rFonts w:ascii="宋体" w:hAnsi="宋体" w:cs="宋体" w:hint="eastAsia"/>
          <w:kern w:val="0"/>
          <w:szCs w:val="21"/>
        </w:rPr>
        <w:t>认定我方的行为属于串通投标的行为，并自愿接受监管部门的处罚。</w:t>
      </w:r>
    </w:p>
    <w:p w:rsidR="00FC36D4" w:rsidRDefault="001703F6">
      <w:pPr>
        <w:widowControl/>
        <w:wordWrap w:val="0"/>
        <w:spacing w:line="460" w:lineRule="exact"/>
        <w:ind w:firstLineChars="200" w:firstLine="420"/>
        <w:jc w:val="left"/>
        <w:rPr>
          <w:rFonts w:ascii="宋体" w:hAnsi="宋体" w:cs="宋体"/>
          <w:kern w:val="0"/>
          <w:szCs w:val="21"/>
        </w:rPr>
      </w:pPr>
      <w:r>
        <w:rPr>
          <w:rFonts w:ascii="宋体" w:hAnsi="宋体" w:cs="宋体" w:hint="eastAsia"/>
          <w:kern w:val="0"/>
          <w:szCs w:val="21"/>
        </w:rPr>
        <w:lastRenderedPageBreak/>
        <w:t>11</w:t>
      </w:r>
      <w:r>
        <w:rPr>
          <w:rFonts w:ascii="宋体" w:hAnsi="宋体" w:cs="宋体" w:hint="eastAsia"/>
          <w:kern w:val="0"/>
          <w:szCs w:val="21"/>
        </w:rPr>
        <w:t>、如果现场变更采购方式，我方同意在不改变</w:t>
      </w:r>
      <w:r>
        <w:rPr>
          <w:rFonts w:ascii="宋体" w:hAnsi="宋体" w:cs="宋体" w:hint="eastAsia"/>
          <w:kern w:val="0"/>
          <w:szCs w:val="21"/>
        </w:rPr>
        <w:t>采购</w:t>
      </w:r>
      <w:r>
        <w:rPr>
          <w:rFonts w:ascii="宋体" w:hAnsi="宋体" w:cs="宋体" w:hint="eastAsia"/>
          <w:kern w:val="0"/>
          <w:szCs w:val="21"/>
        </w:rPr>
        <w:t>需求、资质条件等</w:t>
      </w:r>
      <w:r>
        <w:rPr>
          <w:rFonts w:ascii="宋体" w:hAnsi="宋体" w:cs="宋体" w:hint="eastAsia"/>
          <w:kern w:val="0"/>
          <w:szCs w:val="21"/>
        </w:rPr>
        <w:t>情况下，按变更后的采购方式的规定程序进行采购。</w:t>
      </w:r>
    </w:p>
    <w:p w:rsidR="00FC36D4" w:rsidRDefault="001703F6">
      <w:pPr>
        <w:widowControl/>
        <w:wordWrap w:val="0"/>
        <w:snapToGrid w:val="0"/>
        <w:spacing w:line="460" w:lineRule="exact"/>
        <w:ind w:firstLineChars="200" w:firstLine="420"/>
        <w:jc w:val="left"/>
        <w:rPr>
          <w:rFonts w:ascii="宋体" w:hAnsi="宋体" w:cs="宋体"/>
          <w:kern w:val="0"/>
          <w:szCs w:val="21"/>
        </w:rPr>
      </w:pPr>
      <w:r>
        <w:rPr>
          <w:rFonts w:ascii="宋体" w:hAnsi="宋体" w:cs="宋体" w:hint="eastAsia"/>
          <w:kern w:val="0"/>
          <w:szCs w:val="21"/>
        </w:rPr>
        <w:t>12</w:t>
      </w:r>
      <w:r>
        <w:rPr>
          <w:rFonts w:ascii="宋体" w:hAnsi="宋体" w:cs="宋体" w:hint="eastAsia"/>
          <w:kern w:val="0"/>
          <w:szCs w:val="21"/>
        </w:rPr>
        <w:t>、如果被确定为中标供应商，我方同意按</w:t>
      </w:r>
      <w:r>
        <w:rPr>
          <w:rFonts w:ascii="宋体" w:hAnsi="宋体" w:cs="宋体" w:hint="eastAsia"/>
          <w:kern w:val="0"/>
          <w:szCs w:val="21"/>
        </w:rPr>
        <w:t>采购</w:t>
      </w:r>
      <w:r>
        <w:rPr>
          <w:rFonts w:ascii="宋体" w:hAnsi="宋体" w:cs="宋体" w:hint="eastAsia"/>
          <w:kern w:val="0"/>
          <w:szCs w:val="21"/>
        </w:rPr>
        <w:t>文件的规定领取</w:t>
      </w:r>
      <w:r>
        <w:rPr>
          <w:rFonts w:ascii="宋体" w:hAnsi="宋体" w:cs="宋体" w:hint="eastAsia"/>
          <w:kern w:val="0"/>
          <w:szCs w:val="21"/>
        </w:rPr>
        <w:t>成交通知书</w:t>
      </w:r>
      <w:r>
        <w:rPr>
          <w:rFonts w:ascii="宋体" w:hAnsi="宋体" w:cs="宋体" w:hint="eastAsia"/>
          <w:kern w:val="0"/>
          <w:szCs w:val="21"/>
        </w:rPr>
        <w:t>并缴纳服务费。否则，视为我方中标后自动放弃中标资格，承担由此引起的一切后果。</w:t>
      </w:r>
    </w:p>
    <w:p w:rsidR="00FC36D4" w:rsidRDefault="001703F6">
      <w:pPr>
        <w:widowControl/>
        <w:wordWrap w:val="0"/>
        <w:spacing w:line="460" w:lineRule="exact"/>
        <w:ind w:firstLineChars="200" w:firstLine="420"/>
        <w:jc w:val="left"/>
        <w:rPr>
          <w:rFonts w:ascii="宋体" w:hAnsi="宋体" w:cs="宋体"/>
          <w:kern w:val="0"/>
          <w:szCs w:val="21"/>
        </w:rPr>
      </w:pPr>
      <w:r>
        <w:rPr>
          <w:rFonts w:ascii="宋体" w:hAnsi="宋体" w:cs="宋体" w:hint="eastAsia"/>
          <w:kern w:val="0"/>
          <w:szCs w:val="21"/>
        </w:rPr>
        <w:t>13</w:t>
      </w:r>
      <w:r>
        <w:rPr>
          <w:rFonts w:ascii="宋体" w:hAnsi="宋体" w:cs="宋体" w:hint="eastAsia"/>
          <w:kern w:val="0"/>
          <w:szCs w:val="21"/>
        </w:rPr>
        <w:t>、如果被确定为中标供应商，我方同意在领取</w:t>
      </w:r>
      <w:r>
        <w:rPr>
          <w:rFonts w:ascii="宋体" w:hAnsi="宋体" w:cs="宋体" w:hint="eastAsia"/>
          <w:kern w:val="0"/>
          <w:szCs w:val="21"/>
        </w:rPr>
        <w:t>成交通知书</w:t>
      </w:r>
      <w:r>
        <w:rPr>
          <w:rFonts w:ascii="宋体" w:hAnsi="宋体" w:cs="宋体" w:hint="eastAsia"/>
          <w:kern w:val="0"/>
          <w:szCs w:val="21"/>
        </w:rPr>
        <w:t>之日起</w:t>
      </w:r>
      <w:r>
        <w:rPr>
          <w:rFonts w:ascii="宋体" w:hAnsi="宋体" w:cs="宋体" w:hint="eastAsia"/>
          <w:kern w:val="0"/>
          <w:szCs w:val="21"/>
          <w:u w:val="single"/>
        </w:rPr>
        <w:t xml:space="preserve"> 30  </w:t>
      </w:r>
      <w:r>
        <w:rPr>
          <w:rFonts w:ascii="宋体" w:hAnsi="宋体" w:cs="宋体" w:hint="eastAsia"/>
          <w:kern w:val="0"/>
          <w:szCs w:val="21"/>
        </w:rPr>
        <w:t>日内，按照</w:t>
      </w:r>
      <w:r>
        <w:rPr>
          <w:rFonts w:ascii="宋体" w:hAnsi="宋体" w:cs="宋体" w:hint="eastAsia"/>
          <w:kern w:val="0"/>
          <w:szCs w:val="21"/>
        </w:rPr>
        <w:t>采购</w:t>
      </w:r>
      <w:r>
        <w:rPr>
          <w:rFonts w:ascii="宋体" w:hAnsi="宋体" w:cs="宋体" w:hint="eastAsia"/>
          <w:kern w:val="0"/>
          <w:szCs w:val="21"/>
        </w:rPr>
        <w:t>文件的规定与采购人签订采购合同。否则，视为我方中标后无正当理由不与采购人签订合同并承担相应法律责任。</w:t>
      </w:r>
    </w:p>
    <w:p w:rsidR="00FC36D4" w:rsidRDefault="001703F6">
      <w:pPr>
        <w:widowControl/>
        <w:wordWrap w:val="0"/>
        <w:snapToGrid w:val="0"/>
        <w:spacing w:line="460" w:lineRule="exact"/>
        <w:ind w:firstLineChars="200" w:firstLine="420"/>
        <w:jc w:val="left"/>
        <w:rPr>
          <w:rFonts w:ascii="宋体" w:hAnsi="宋体" w:cs="宋体"/>
          <w:kern w:val="0"/>
          <w:szCs w:val="21"/>
        </w:rPr>
      </w:pPr>
      <w:r>
        <w:rPr>
          <w:rFonts w:ascii="宋体" w:hAnsi="宋体" w:cs="宋体" w:hint="eastAsia"/>
          <w:kern w:val="0"/>
          <w:szCs w:val="21"/>
        </w:rPr>
        <w:t>14</w:t>
      </w:r>
      <w:r>
        <w:rPr>
          <w:rFonts w:ascii="宋体" w:hAnsi="宋体" w:cs="宋体" w:hint="eastAsia"/>
          <w:kern w:val="0"/>
          <w:szCs w:val="21"/>
        </w:rPr>
        <w:t>、我方最近</w:t>
      </w:r>
      <w:r>
        <w:rPr>
          <w:rFonts w:ascii="宋体" w:hAnsi="宋体" w:cs="宋体" w:hint="eastAsia"/>
          <w:kern w:val="0"/>
          <w:szCs w:val="21"/>
        </w:rPr>
        <w:t>3</w:t>
      </w:r>
      <w:r>
        <w:rPr>
          <w:rFonts w:ascii="宋体" w:hAnsi="宋体" w:cs="宋体" w:hint="eastAsia"/>
          <w:kern w:val="0"/>
          <w:szCs w:val="21"/>
        </w:rPr>
        <w:t>年内的被公开披露或查处的违法违规行为有：</w:t>
      </w:r>
      <w:r>
        <w:rPr>
          <w:rFonts w:ascii="宋体" w:hAnsi="宋体" w:cs="宋体" w:hint="eastAsia"/>
          <w:kern w:val="0"/>
          <w:szCs w:val="21"/>
          <w:u w:val="single"/>
        </w:rPr>
        <w:t xml:space="preserve">            </w:t>
      </w:r>
      <w:r>
        <w:rPr>
          <w:rFonts w:ascii="宋体" w:hAnsi="宋体" w:cs="宋体" w:hint="eastAsia"/>
          <w:kern w:val="0"/>
          <w:szCs w:val="21"/>
        </w:rPr>
        <w:t>。</w:t>
      </w:r>
    </w:p>
    <w:p w:rsidR="00FC36D4" w:rsidRDefault="001703F6">
      <w:pPr>
        <w:widowControl/>
        <w:tabs>
          <w:tab w:val="left" w:pos="939"/>
        </w:tabs>
        <w:wordWrap w:val="0"/>
        <w:snapToGrid w:val="0"/>
        <w:spacing w:line="460" w:lineRule="exact"/>
        <w:ind w:firstLineChars="200" w:firstLine="420"/>
        <w:jc w:val="left"/>
        <w:rPr>
          <w:rFonts w:ascii="宋体" w:hAnsi="宋体" w:cs="宋体"/>
          <w:kern w:val="0"/>
          <w:szCs w:val="21"/>
        </w:rPr>
      </w:pPr>
      <w:r>
        <w:rPr>
          <w:rFonts w:ascii="宋体" w:hAnsi="宋体" w:cs="宋体" w:hint="eastAsia"/>
          <w:kern w:val="0"/>
          <w:szCs w:val="21"/>
        </w:rPr>
        <w:t>15</w:t>
      </w:r>
      <w:r>
        <w:rPr>
          <w:rFonts w:ascii="宋体" w:hAnsi="宋体" w:cs="宋体" w:hint="eastAsia"/>
          <w:kern w:val="0"/>
          <w:szCs w:val="21"/>
        </w:rPr>
        <w:t>、以上事项如有虚假或隐瞒，我方愿意承担一切后果和责任。</w:t>
      </w:r>
    </w:p>
    <w:p w:rsidR="00FC36D4" w:rsidRDefault="001703F6">
      <w:pPr>
        <w:widowControl/>
        <w:wordWrap w:val="0"/>
        <w:spacing w:line="460" w:lineRule="exact"/>
        <w:ind w:firstLineChars="200" w:firstLine="420"/>
        <w:jc w:val="left"/>
        <w:rPr>
          <w:rFonts w:ascii="宋体" w:hAnsi="宋体" w:cs="宋体"/>
          <w:kern w:val="0"/>
          <w:szCs w:val="21"/>
        </w:rPr>
      </w:pPr>
      <w:r>
        <w:rPr>
          <w:rFonts w:ascii="宋体" w:hAnsi="宋体" w:cs="宋体" w:hint="eastAsia"/>
          <w:kern w:val="0"/>
          <w:szCs w:val="21"/>
        </w:rPr>
        <w:t>16</w:t>
      </w:r>
      <w:r>
        <w:rPr>
          <w:rFonts w:ascii="宋体" w:hAnsi="宋体" w:cs="宋体" w:hint="eastAsia"/>
          <w:kern w:val="0"/>
          <w:szCs w:val="21"/>
        </w:rPr>
        <w:t>、与本投标有关的一切正式往来通讯请寄（地址电话必须为最新并可以联系到）：</w:t>
      </w:r>
    </w:p>
    <w:p w:rsidR="00FC36D4" w:rsidRDefault="001703F6">
      <w:pPr>
        <w:widowControl/>
        <w:wordWrap w:val="0"/>
        <w:spacing w:line="460" w:lineRule="exact"/>
        <w:ind w:firstLineChars="200" w:firstLine="420"/>
        <w:jc w:val="left"/>
        <w:rPr>
          <w:rFonts w:ascii="宋体" w:hAnsi="宋体" w:cs="宋体"/>
          <w:kern w:val="0"/>
          <w:szCs w:val="21"/>
          <w:u w:val="single"/>
        </w:rPr>
      </w:pPr>
      <w:r>
        <w:rPr>
          <w:rFonts w:ascii="宋体" w:hAnsi="宋体" w:cs="宋体" w:hint="eastAsia"/>
          <w:kern w:val="0"/>
          <w:szCs w:val="21"/>
        </w:rPr>
        <w:t xml:space="preserve">   </w:t>
      </w:r>
      <w:r>
        <w:rPr>
          <w:rFonts w:ascii="宋体" w:hAnsi="宋体" w:cs="宋体" w:hint="eastAsia"/>
          <w:kern w:val="0"/>
          <w:szCs w:val="21"/>
        </w:rPr>
        <w:t>地址：</w:t>
      </w:r>
      <w:r>
        <w:rPr>
          <w:rFonts w:ascii="宋体" w:hAnsi="宋体" w:cs="宋体" w:hint="eastAsia"/>
          <w:kern w:val="0"/>
          <w:szCs w:val="21"/>
        </w:rPr>
        <w:t xml:space="preserve">  </w:t>
      </w:r>
      <w:r>
        <w:rPr>
          <w:rFonts w:ascii="宋体" w:hAnsi="宋体" w:cs="宋体" w:hint="eastAsia"/>
          <w:kern w:val="0"/>
          <w:szCs w:val="21"/>
        </w:rPr>
        <w:t>邮编：</w:t>
      </w:r>
    </w:p>
    <w:p w:rsidR="00FC36D4" w:rsidRDefault="001703F6">
      <w:pPr>
        <w:widowControl/>
        <w:wordWrap w:val="0"/>
        <w:spacing w:line="460" w:lineRule="exact"/>
        <w:ind w:firstLineChars="200" w:firstLine="420"/>
        <w:jc w:val="left"/>
        <w:rPr>
          <w:rFonts w:ascii="宋体" w:hAnsi="宋体" w:cs="宋体"/>
          <w:kern w:val="0"/>
          <w:szCs w:val="21"/>
          <w:u w:val="single"/>
        </w:rPr>
      </w:pPr>
      <w:r>
        <w:rPr>
          <w:rFonts w:ascii="宋体" w:hAnsi="宋体" w:cs="宋体" w:hint="eastAsia"/>
          <w:kern w:val="0"/>
          <w:szCs w:val="21"/>
        </w:rPr>
        <w:t xml:space="preserve">   </w:t>
      </w:r>
      <w:r>
        <w:rPr>
          <w:rFonts w:ascii="宋体" w:hAnsi="宋体" w:cs="宋体" w:hint="eastAsia"/>
          <w:kern w:val="0"/>
          <w:szCs w:val="21"/>
        </w:rPr>
        <w:t>电话：</w:t>
      </w:r>
      <w:r>
        <w:rPr>
          <w:rFonts w:ascii="宋体" w:hAnsi="宋体" w:cs="宋体" w:hint="eastAsia"/>
          <w:kern w:val="0"/>
          <w:szCs w:val="21"/>
        </w:rPr>
        <w:t xml:space="preserve">  </w:t>
      </w:r>
      <w:r>
        <w:rPr>
          <w:rFonts w:ascii="宋体" w:hAnsi="宋体" w:cs="宋体" w:hint="eastAsia"/>
          <w:kern w:val="0"/>
          <w:szCs w:val="21"/>
        </w:rPr>
        <w:t>传真：</w:t>
      </w:r>
      <w:r>
        <w:rPr>
          <w:rFonts w:ascii="宋体" w:hAnsi="宋体" w:cs="宋体" w:hint="eastAsia"/>
          <w:kern w:val="0"/>
          <w:szCs w:val="21"/>
        </w:rPr>
        <w:t xml:space="preserve"> </w:t>
      </w:r>
    </w:p>
    <w:p w:rsidR="00FC36D4" w:rsidRDefault="00FC36D4">
      <w:pPr>
        <w:widowControl/>
        <w:wordWrap w:val="0"/>
        <w:spacing w:line="460" w:lineRule="exact"/>
        <w:ind w:firstLineChars="200" w:firstLine="420"/>
        <w:jc w:val="left"/>
        <w:rPr>
          <w:rFonts w:ascii="宋体" w:hAnsi="宋体" w:cs="宋体"/>
          <w:kern w:val="0"/>
          <w:szCs w:val="21"/>
        </w:rPr>
      </w:pPr>
    </w:p>
    <w:p w:rsidR="00FC36D4" w:rsidRDefault="001703F6">
      <w:pPr>
        <w:widowControl/>
        <w:wordWrap w:val="0"/>
        <w:spacing w:line="460" w:lineRule="exact"/>
        <w:ind w:firstLineChars="350" w:firstLine="735"/>
        <w:jc w:val="left"/>
        <w:rPr>
          <w:rFonts w:ascii="宋体" w:hAnsi="宋体" w:cs="宋体"/>
          <w:kern w:val="0"/>
          <w:szCs w:val="21"/>
          <w:u w:val="single"/>
        </w:rPr>
      </w:pPr>
      <w:r>
        <w:rPr>
          <w:rFonts w:ascii="宋体" w:hAnsi="宋体" w:cs="宋体" w:hint="eastAsia"/>
          <w:kern w:val="0"/>
          <w:szCs w:val="21"/>
        </w:rPr>
        <w:t>供应商</w:t>
      </w:r>
      <w:r>
        <w:rPr>
          <w:rFonts w:ascii="宋体" w:hAnsi="宋体" w:cs="宋体" w:hint="eastAsia"/>
          <w:kern w:val="0"/>
          <w:szCs w:val="21"/>
        </w:rPr>
        <w:t>代表签字</w:t>
      </w:r>
      <w:r>
        <w:rPr>
          <w:rFonts w:ascii="宋体" w:hAnsi="宋体" w:cs="宋体" w:hint="eastAsia"/>
          <w:kern w:val="0"/>
          <w:szCs w:val="21"/>
        </w:rPr>
        <w:t>或盖章</w:t>
      </w:r>
      <w:r>
        <w:rPr>
          <w:rFonts w:ascii="宋体" w:hAnsi="宋体" w:cs="宋体" w:hint="eastAsia"/>
          <w:kern w:val="0"/>
          <w:szCs w:val="21"/>
        </w:rPr>
        <w:t>：</w:t>
      </w:r>
      <w:r>
        <w:rPr>
          <w:rFonts w:ascii="宋体" w:hAnsi="宋体" w:cs="宋体" w:hint="eastAsia"/>
          <w:kern w:val="0"/>
          <w:szCs w:val="21"/>
        </w:rPr>
        <w:t xml:space="preserve"> </w:t>
      </w:r>
    </w:p>
    <w:p w:rsidR="00FC36D4" w:rsidRDefault="001703F6">
      <w:pPr>
        <w:widowControl/>
        <w:wordWrap w:val="0"/>
        <w:spacing w:line="460" w:lineRule="exact"/>
        <w:ind w:firstLineChars="200" w:firstLine="420"/>
        <w:jc w:val="left"/>
        <w:rPr>
          <w:rFonts w:ascii="宋体" w:hAnsi="宋体" w:cs="宋体"/>
          <w:kern w:val="0"/>
          <w:szCs w:val="21"/>
        </w:rPr>
      </w:pPr>
      <w:r>
        <w:rPr>
          <w:rFonts w:ascii="宋体" w:hAnsi="宋体" w:cs="宋体" w:hint="eastAsia"/>
          <w:kern w:val="0"/>
          <w:szCs w:val="21"/>
        </w:rPr>
        <w:t xml:space="preserve">   </w:t>
      </w:r>
      <w:r>
        <w:rPr>
          <w:rFonts w:ascii="宋体" w:hAnsi="宋体" w:cs="宋体" w:hint="eastAsia"/>
          <w:kern w:val="0"/>
          <w:szCs w:val="21"/>
        </w:rPr>
        <w:t>供应商</w:t>
      </w:r>
      <w:r>
        <w:rPr>
          <w:rFonts w:ascii="宋体" w:hAnsi="宋体" w:cs="宋体" w:hint="eastAsia"/>
          <w:kern w:val="0"/>
          <w:szCs w:val="21"/>
        </w:rPr>
        <w:t>：（全称并加盖公章）</w:t>
      </w:r>
    </w:p>
    <w:p w:rsidR="00FC36D4" w:rsidRDefault="00FC36D4">
      <w:pPr>
        <w:widowControl/>
        <w:wordWrap w:val="0"/>
        <w:spacing w:line="460" w:lineRule="exact"/>
        <w:ind w:firstLineChars="200" w:firstLine="420"/>
        <w:jc w:val="left"/>
        <w:rPr>
          <w:rFonts w:ascii="宋体" w:hAnsi="宋体" w:cs="宋体"/>
          <w:kern w:val="0"/>
          <w:szCs w:val="21"/>
        </w:rPr>
      </w:pPr>
    </w:p>
    <w:p w:rsidR="00FC36D4" w:rsidRDefault="001703F6">
      <w:pPr>
        <w:widowControl/>
        <w:snapToGrid w:val="0"/>
        <w:spacing w:line="460" w:lineRule="exact"/>
        <w:ind w:firstLineChars="1600" w:firstLine="3360"/>
        <w:rPr>
          <w:rFonts w:ascii="宋体" w:hAnsi="宋体" w:cs="宋体"/>
          <w:kern w:val="0"/>
          <w:sz w:val="24"/>
        </w:rPr>
      </w:pPr>
      <w:r>
        <w:rPr>
          <w:rFonts w:ascii="宋体" w:hAnsi="宋体" w:cs="宋体" w:hint="eastAsia"/>
          <w:kern w:val="0"/>
          <w:szCs w:val="21"/>
        </w:rPr>
        <w:t>年</w:t>
      </w:r>
      <w:r>
        <w:rPr>
          <w:rFonts w:ascii="宋体" w:hAnsi="宋体" w:cs="宋体" w:hint="eastAsia"/>
          <w:kern w:val="0"/>
          <w:szCs w:val="21"/>
        </w:rPr>
        <w:t xml:space="preserve">    </w:t>
      </w:r>
      <w:r>
        <w:rPr>
          <w:rFonts w:ascii="宋体" w:hAnsi="宋体" w:cs="宋体" w:hint="eastAsia"/>
          <w:kern w:val="0"/>
          <w:szCs w:val="21"/>
        </w:rPr>
        <w:t>月</w:t>
      </w:r>
      <w:r>
        <w:rPr>
          <w:rFonts w:ascii="宋体" w:hAnsi="宋体" w:cs="宋体" w:hint="eastAsia"/>
          <w:kern w:val="0"/>
          <w:szCs w:val="21"/>
        </w:rPr>
        <w:t xml:space="preserve">   </w:t>
      </w:r>
      <w:r>
        <w:rPr>
          <w:rFonts w:ascii="宋体" w:hAnsi="宋体" w:cs="宋体" w:hint="eastAsia"/>
          <w:kern w:val="0"/>
          <w:szCs w:val="21"/>
        </w:rPr>
        <w:t>日</w:t>
      </w:r>
      <w:r>
        <w:rPr>
          <w:rFonts w:ascii="宋体" w:hAnsi="宋体" w:cs="宋体" w:hint="eastAsia"/>
          <w:kern w:val="0"/>
          <w:szCs w:val="21"/>
        </w:rPr>
        <w:t xml:space="preserve"> </w:t>
      </w:r>
    </w:p>
    <w:p w:rsidR="00FC36D4" w:rsidRDefault="00FC36D4">
      <w:pPr>
        <w:widowControl/>
        <w:wordWrap w:val="0"/>
        <w:snapToGrid w:val="0"/>
        <w:spacing w:before="50" w:after="50" w:line="480" w:lineRule="auto"/>
        <w:jc w:val="left"/>
        <w:rPr>
          <w:rFonts w:ascii="宋体" w:hAnsi="宋体" w:cs="宋体"/>
          <w:b/>
          <w:kern w:val="0"/>
          <w:sz w:val="24"/>
        </w:rPr>
      </w:pPr>
    </w:p>
    <w:p w:rsidR="00FC36D4" w:rsidRDefault="00FC36D4">
      <w:pPr>
        <w:widowControl/>
        <w:wordWrap w:val="0"/>
        <w:snapToGrid w:val="0"/>
        <w:spacing w:before="50" w:after="50" w:line="480" w:lineRule="auto"/>
        <w:jc w:val="left"/>
        <w:rPr>
          <w:rFonts w:ascii="宋体" w:hAnsi="宋体" w:cs="宋体"/>
          <w:b/>
          <w:kern w:val="0"/>
          <w:sz w:val="24"/>
        </w:rPr>
      </w:pPr>
    </w:p>
    <w:p w:rsidR="00FC36D4" w:rsidRDefault="00FC36D4">
      <w:pPr>
        <w:spacing w:line="500" w:lineRule="exact"/>
        <w:jc w:val="center"/>
        <w:rPr>
          <w:rFonts w:ascii="宋体" w:hAnsi="宋体"/>
          <w:b/>
          <w:bCs/>
          <w:sz w:val="24"/>
        </w:rPr>
      </w:pPr>
    </w:p>
    <w:p w:rsidR="00FC36D4" w:rsidRDefault="001703F6">
      <w:pPr>
        <w:rPr>
          <w:sz w:val="28"/>
          <w:szCs w:val="28"/>
        </w:rPr>
      </w:pPr>
      <w:r>
        <w:rPr>
          <w:rFonts w:hint="eastAsia"/>
          <w:sz w:val="28"/>
          <w:szCs w:val="28"/>
        </w:rPr>
        <w:br w:type="page"/>
      </w:r>
    </w:p>
    <w:p w:rsidR="00FC36D4" w:rsidRDefault="00FC36D4"/>
    <w:p w:rsidR="00FC36D4" w:rsidRDefault="001703F6">
      <w:pPr>
        <w:pStyle w:val="2"/>
        <w:spacing w:before="20" w:after="20"/>
      </w:pPr>
      <w:bookmarkStart w:id="66" w:name="_Toc7838"/>
      <w:r>
        <w:rPr>
          <w:rFonts w:hint="eastAsia"/>
        </w:rPr>
        <w:t>附件</w:t>
      </w:r>
      <w:r>
        <w:rPr>
          <w:rFonts w:hint="eastAsia"/>
        </w:rPr>
        <w:t xml:space="preserve">3               </w:t>
      </w:r>
      <w:r>
        <w:rPr>
          <w:rFonts w:hint="eastAsia"/>
        </w:rPr>
        <w:t>开标一览表</w:t>
      </w:r>
      <w:bookmarkEnd w:id="66"/>
      <w:r>
        <w:rPr>
          <w:rFonts w:hint="eastAsia"/>
        </w:rPr>
        <w:t>（格式）</w:t>
      </w:r>
    </w:p>
    <w:p w:rsidR="00FC36D4" w:rsidRDefault="001703F6">
      <w:pPr>
        <w:spacing w:line="239" w:lineRule="auto"/>
        <w:jc w:val="right"/>
        <w:rPr>
          <w:rFonts w:ascii="宋体" w:hAnsi="宋体"/>
          <w:sz w:val="24"/>
        </w:rPr>
      </w:pPr>
      <w:r>
        <w:rPr>
          <w:rFonts w:ascii="宋体" w:hAnsi="宋体"/>
          <w:sz w:val="24"/>
        </w:rPr>
        <w:t>单位：人民币</w:t>
      </w:r>
      <w:r>
        <w:rPr>
          <w:rFonts w:hint="eastAsia"/>
          <w:sz w:val="24"/>
        </w:rPr>
        <w:t>元</w:t>
      </w:r>
    </w:p>
    <w:p w:rsidR="00FC36D4" w:rsidRDefault="00FC36D4"/>
    <w:tbl>
      <w:tblPr>
        <w:tblW w:w="96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78"/>
        <w:gridCol w:w="7708"/>
      </w:tblGrid>
      <w:tr w:rsidR="00FC36D4">
        <w:trPr>
          <w:trHeight w:val="567"/>
          <w:jc w:val="center"/>
        </w:trPr>
        <w:tc>
          <w:tcPr>
            <w:tcW w:w="1978" w:type="dxa"/>
            <w:noWrap/>
            <w:vAlign w:val="center"/>
          </w:tcPr>
          <w:p w:rsidR="00FC36D4" w:rsidRDefault="001703F6">
            <w:pPr>
              <w:widowControl/>
              <w:snapToGrid w:val="0"/>
              <w:spacing w:before="50" w:after="50"/>
              <w:jc w:val="center"/>
              <w:rPr>
                <w:rFonts w:ascii="宋体" w:hAnsi="宋体"/>
                <w:szCs w:val="21"/>
              </w:rPr>
            </w:pPr>
            <w:r>
              <w:rPr>
                <w:rFonts w:ascii="宋体" w:hAnsi="宋体" w:cs="宋体" w:hint="eastAsia"/>
                <w:kern w:val="0"/>
                <w:szCs w:val="21"/>
              </w:rPr>
              <w:t>项目名称</w:t>
            </w:r>
          </w:p>
        </w:tc>
        <w:tc>
          <w:tcPr>
            <w:tcW w:w="7708" w:type="dxa"/>
            <w:noWrap/>
            <w:vAlign w:val="center"/>
          </w:tcPr>
          <w:p w:rsidR="00FC36D4" w:rsidRDefault="00FC36D4">
            <w:pPr>
              <w:rPr>
                <w:rFonts w:ascii="宋体" w:hAnsi="宋体"/>
                <w:bCs/>
                <w:szCs w:val="21"/>
              </w:rPr>
            </w:pPr>
          </w:p>
        </w:tc>
      </w:tr>
      <w:tr w:rsidR="00FC36D4">
        <w:trPr>
          <w:trHeight w:val="567"/>
          <w:jc w:val="center"/>
        </w:trPr>
        <w:tc>
          <w:tcPr>
            <w:tcW w:w="1978" w:type="dxa"/>
            <w:noWrap/>
            <w:vAlign w:val="center"/>
          </w:tcPr>
          <w:p w:rsidR="00FC36D4" w:rsidRDefault="001703F6">
            <w:pPr>
              <w:widowControl/>
              <w:snapToGrid w:val="0"/>
              <w:spacing w:before="50" w:after="50"/>
              <w:jc w:val="center"/>
              <w:rPr>
                <w:rFonts w:ascii="宋体" w:hAnsi="宋体"/>
                <w:szCs w:val="21"/>
              </w:rPr>
            </w:pPr>
            <w:r>
              <w:rPr>
                <w:rFonts w:ascii="宋体" w:hAnsi="宋体" w:cs="宋体" w:hint="eastAsia"/>
                <w:kern w:val="0"/>
                <w:szCs w:val="21"/>
              </w:rPr>
              <w:t>供应商</w:t>
            </w:r>
            <w:r>
              <w:rPr>
                <w:rFonts w:ascii="宋体" w:hAnsi="宋体" w:cs="宋体" w:hint="eastAsia"/>
                <w:kern w:val="0"/>
                <w:szCs w:val="21"/>
              </w:rPr>
              <w:t>名称</w:t>
            </w:r>
          </w:p>
        </w:tc>
        <w:tc>
          <w:tcPr>
            <w:tcW w:w="7708" w:type="dxa"/>
            <w:noWrap/>
            <w:vAlign w:val="center"/>
          </w:tcPr>
          <w:p w:rsidR="00FC36D4" w:rsidRDefault="00FC36D4">
            <w:pPr>
              <w:rPr>
                <w:rFonts w:ascii="宋体" w:hAnsi="宋体"/>
                <w:szCs w:val="21"/>
              </w:rPr>
            </w:pPr>
          </w:p>
        </w:tc>
      </w:tr>
      <w:tr w:rsidR="00FC36D4">
        <w:trPr>
          <w:trHeight w:val="1075"/>
          <w:jc w:val="center"/>
        </w:trPr>
        <w:tc>
          <w:tcPr>
            <w:tcW w:w="1978" w:type="dxa"/>
            <w:noWrap/>
            <w:vAlign w:val="center"/>
          </w:tcPr>
          <w:p w:rsidR="00FC36D4" w:rsidRDefault="001703F6">
            <w:pPr>
              <w:jc w:val="center"/>
              <w:rPr>
                <w:rFonts w:ascii="宋体" w:hAnsi="宋体"/>
                <w:spacing w:val="-20"/>
                <w:szCs w:val="21"/>
              </w:rPr>
            </w:pPr>
            <w:r>
              <w:rPr>
                <w:rFonts w:ascii="宋体" w:hAnsi="宋体" w:hint="eastAsia"/>
                <w:szCs w:val="21"/>
              </w:rPr>
              <w:t>投标报价</w:t>
            </w:r>
          </w:p>
        </w:tc>
        <w:tc>
          <w:tcPr>
            <w:tcW w:w="7708" w:type="dxa"/>
            <w:noWrap/>
            <w:vAlign w:val="center"/>
          </w:tcPr>
          <w:p w:rsidR="00FC36D4" w:rsidRDefault="001703F6">
            <w:pPr>
              <w:rPr>
                <w:rFonts w:ascii="宋体" w:hAnsi="宋体"/>
                <w:szCs w:val="21"/>
              </w:rPr>
            </w:pPr>
            <w:r>
              <w:rPr>
                <w:rFonts w:ascii="宋体" w:hAnsi="宋体" w:hint="eastAsia"/>
                <w:szCs w:val="21"/>
              </w:rPr>
              <w:t>大写：</w:t>
            </w:r>
            <w:r>
              <w:rPr>
                <w:rFonts w:ascii="宋体" w:hAnsi="宋体" w:hint="eastAsia"/>
                <w:szCs w:val="21"/>
              </w:rPr>
              <w:t xml:space="preserve">        </w:t>
            </w:r>
          </w:p>
          <w:p w:rsidR="00FC36D4" w:rsidRDefault="001703F6">
            <w:pPr>
              <w:rPr>
                <w:rFonts w:ascii="宋体" w:hAnsi="宋体"/>
                <w:szCs w:val="21"/>
              </w:rPr>
            </w:pPr>
            <w:r>
              <w:rPr>
                <w:rFonts w:ascii="宋体" w:hAnsi="宋体" w:hint="eastAsia"/>
                <w:szCs w:val="21"/>
              </w:rPr>
              <w:t>小写：</w:t>
            </w:r>
            <w:r>
              <w:rPr>
                <w:rFonts w:ascii="宋体" w:hAnsi="宋体" w:hint="eastAsia"/>
                <w:szCs w:val="21"/>
              </w:rPr>
              <w:t xml:space="preserve">       </w:t>
            </w:r>
            <w:r>
              <w:rPr>
                <w:rFonts w:ascii="宋体" w:hAnsi="宋体" w:hint="eastAsia"/>
                <w:szCs w:val="21"/>
              </w:rPr>
              <w:t xml:space="preserve"> </w:t>
            </w:r>
            <w:r>
              <w:rPr>
                <w:rFonts w:hint="eastAsia"/>
                <w:szCs w:val="21"/>
              </w:rPr>
              <w:t>元</w:t>
            </w:r>
            <w:r>
              <w:rPr>
                <w:rFonts w:ascii="宋体" w:hAnsi="宋体" w:hint="eastAsia"/>
                <w:szCs w:val="21"/>
              </w:rPr>
              <w:t>（详见报价明细表）</w:t>
            </w:r>
          </w:p>
        </w:tc>
      </w:tr>
      <w:tr w:rsidR="00FC36D4">
        <w:trPr>
          <w:trHeight w:val="567"/>
          <w:jc w:val="center"/>
        </w:trPr>
        <w:tc>
          <w:tcPr>
            <w:tcW w:w="1978" w:type="dxa"/>
            <w:noWrap/>
            <w:vAlign w:val="center"/>
          </w:tcPr>
          <w:p w:rsidR="00FC36D4" w:rsidRDefault="001703F6">
            <w:pPr>
              <w:jc w:val="center"/>
              <w:rPr>
                <w:rFonts w:ascii="宋体" w:hAnsi="宋体"/>
                <w:szCs w:val="21"/>
              </w:rPr>
            </w:pPr>
            <w:r>
              <w:rPr>
                <w:rFonts w:ascii="宋体" w:hAnsi="宋体" w:hint="eastAsia"/>
                <w:szCs w:val="21"/>
              </w:rPr>
              <w:t>合同履行期限</w:t>
            </w:r>
          </w:p>
        </w:tc>
        <w:tc>
          <w:tcPr>
            <w:tcW w:w="7708" w:type="dxa"/>
            <w:noWrap/>
            <w:vAlign w:val="bottom"/>
          </w:tcPr>
          <w:p w:rsidR="00FC36D4" w:rsidRDefault="00FC36D4">
            <w:pPr>
              <w:spacing w:line="360" w:lineRule="auto"/>
              <w:ind w:firstLineChars="550" w:firstLine="1155"/>
              <w:rPr>
                <w:rFonts w:ascii="宋体" w:hAnsi="宋体"/>
                <w:szCs w:val="21"/>
                <w:u w:val="single"/>
              </w:rPr>
            </w:pPr>
          </w:p>
        </w:tc>
      </w:tr>
      <w:tr w:rsidR="00FC36D4">
        <w:trPr>
          <w:trHeight w:val="567"/>
          <w:jc w:val="center"/>
        </w:trPr>
        <w:tc>
          <w:tcPr>
            <w:tcW w:w="1978" w:type="dxa"/>
            <w:noWrap/>
            <w:vAlign w:val="center"/>
          </w:tcPr>
          <w:p w:rsidR="00FC36D4" w:rsidRDefault="001703F6">
            <w:pPr>
              <w:jc w:val="center"/>
              <w:rPr>
                <w:rFonts w:ascii="宋体" w:hAnsi="宋体"/>
                <w:szCs w:val="21"/>
              </w:rPr>
            </w:pPr>
            <w:r>
              <w:rPr>
                <w:rFonts w:ascii="宋体" w:hAnsi="宋体" w:hint="eastAsia"/>
                <w:szCs w:val="21"/>
              </w:rPr>
              <w:t>质量</w:t>
            </w:r>
          </w:p>
        </w:tc>
        <w:tc>
          <w:tcPr>
            <w:tcW w:w="7708" w:type="dxa"/>
            <w:noWrap/>
            <w:vAlign w:val="bottom"/>
          </w:tcPr>
          <w:p w:rsidR="00FC36D4" w:rsidRDefault="00FC36D4">
            <w:pPr>
              <w:spacing w:line="360" w:lineRule="auto"/>
              <w:ind w:firstLineChars="550" w:firstLine="1155"/>
              <w:rPr>
                <w:rFonts w:ascii="宋体" w:hAnsi="宋体"/>
                <w:szCs w:val="21"/>
                <w:u w:val="single"/>
              </w:rPr>
            </w:pPr>
          </w:p>
        </w:tc>
      </w:tr>
      <w:tr w:rsidR="00FC36D4">
        <w:trPr>
          <w:trHeight w:val="567"/>
          <w:jc w:val="center"/>
        </w:trPr>
        <w:tc>
          <w:tcPr>
            <w:tcW w:w="1978" w:type="dxa"/>
            <w:noWrap/>
            <w:vAlign w:val="center"/>
          </w:tcPr>
          <w:p w:rsidR="00FC36D4" w:rsidRDefault="001703F6">
            <w:pPr>
              <w:jc w:val="center"/>
              <w:rPr>
                <w:rFonts w:ascii="宋体" w:hAnsi="宋体"/>
                <w:szCs w:val="21"/>
              </w:rPr>
            </w:pPr>
            <w:r>
              <w:rPr>
                <w:rFonts w:ascii="宋体" w:hAnsi="宋体" w:hint="eastAsia"/>
                <w:szCs w:val="21"/>
              </w:rPr>
              <w:t>备</w:t>
            </w:r>
            <w:r>
              <w:rPr>
                <w:rFonts w:ascii="宋体" w:hAnsi="宋体" w:hint="eastAsia"/>
                <w:szCs w:val="21"/>
              </w:rPr>
              <w:t xml:space="preserve">  </w:t>
            </w:r>
            <w:r>
              <w:rPr>
                <w:rFonts w:ascii="宋体" w:hAnsi="宋体" w:hint="eastAsia"/>
                <w:szCs w:val="21"/>
              </w:rPr>
              <w:t>注</w:t>
            </w:r>
          </w:p>
        </w:tc>
        <w:tc>
          <w:tcPr>
            <w:tcW w:w="7708" w:type="dxa"/>
            <w:noWrap/>
            <w:vAlign w:val="center"/>
          </w:tcPr>
          <w:p w:rsidR="00FC36D4" w:rsidRDefault="00FC36D4">
            <w:pPr>
              <w:pStyle w:val="ac"/>
              <w:ind w:leftChars="0" w:left="0"/>
              <w:rPr>
                <w:sz w:val="21"/>
                <w:szCs w:val="21"/>
              </w:rPr>
            </w:pPr>
          </w:p>
        </w:tc>
      </w:tr>
    </w:tbl>
    <w:p w:rsidR="00FC36D4" w:rsidRDefault="001703F6">
      <w:pPr>
        <w:spacing w:line="360" w:lineRule="auto"/>
        <w:ind w:firstLineChars="200" w:firstLine="420"/>
        <w:rPr>
          <w:rFonts w:ascii="宋体" w:hAnsi="宋体" w:cs="宋体"/>
          <w:kern w:val="0"/>
          <w:szCs w:val="21"/>
        </w:rPr>
      </w:pPr>
      <w:r>
        <w:rPr>
          <w:rFonts w:ascii="宋体" w:hAnsi="宋体" w:cs="宋体" w:hint="eastAsia"/>
          <w:kern w:val="0"/>
          <w:szCs w:val="21"/>
        </w:rPr>
        <w:t>注</w:t>
      </w:r>
      <w:r>
        <w:rPr>
          <w:rFonts w:ascii="宋体" w:hAnsi="宋体" w:cs="宋体" w:hint="eastAsia"/>
          <w:kern w:val="0"/>
          <w:szCs w:val="21"/>
        </w:rPr>
        <w:t>: 1</w:t>
      </w:r>
      <w:r>
        <w:rPr>
          <w:rFonts w:ascii="宋体" w:hAnsi="宋体" w:cs="宋体" w:hint="eastAsia"/>
          <w:kern w:val="0"/>
          <w:szCs w:val="21"/>
        </w:rPr>
        <w:t>、报价一经涂改，应在涂改处加盖单位公章或</w:t>
      </w:r>
      <w:r>
        <w:rPr>
          <w:rFonts w:ascii="宋体" w:hAnsi="宋体" w:cs="宋体" w:hint="eastAsia"/>
          <w:kern w:val="0"/>
          <w:szCs w:val="21"/>
        </w:rPr>
        <w:t>供应商</w:t>
      </w:r>
      <w:r>
        <w:rPr>
          <w:rFonts w:ascii="宋体" w:hAnsi="宋体" w:cs="宋体" w:hint="eastAsia"/>
          <w:kern w:val="0"/>
          <w:szCs w:val="21"/>
        </w:rPr>
        <w:t>代表签字或盖章，否则其投标作无效标处理。</w:t>
      </w:r>
    </w:p>
    <w:p w:rsidR="00FC36D4" w:rsidRDefault="001703F6">
      <w:pPr>
        <w:spacing w:line="360" w:lineRule="auto"/>
        <w:ind w:firstLineChars="200" w:firstLine="420"/>
        <w:rPr>
          <w:rFonts w:ascii="宋体" w:hAnsi="宋体" w:cs="宋体"/>
          <w:kern w:val="0"/>
          <w:szCs w:val="21"/>
        </w:rPr>
      </w:pPr>
      <w:r>
        <w:rPr>
          <w:rFonts w:ascii="宋体" w:hAnsi="宋体" w:cs="宋体" w:hint="eastAsia"/>
          <w:kern w:val="0"/>
          <w:szCs w:val="21"/>
        </w:rPr>
        <w:t>2</w:t>
      </w:r>
      <w:r>
        <w:rPr>
          <w:rFonts w:ascii="宋体" w:hAnsi="宋体" w:cs="宋体" w:hint="eastAsia"/>
          <w:kern w:val="0"/>
          <w:szCs w:val="21"/>
        </w:rPr>
        <w:t>、以上报价应与“报价明细表”中的报价相一致。</w:t>
      </w:r>
    </w:p>
    <w:p w:rsidR="00FC36D4" w:rsidRDefault="001703F6">
      <w:pPr>
        <w:spacing w:line="360" w:lineRule="auto"/>
        <w:ind w:firstLineChars="200" w:firstLine="420"/>
        <w:rPr>
          <w:rFonts w:ascii="宋体" w:hAnsi="宋体" w:cs="宋体"/>
          <w:kern w:val="0"/>
          <w:szCs w:val="21"/>
        </w:rPr>
      </w:pPr>
      <w:r>
        <w:rPr>
          <w:rFonts w:ascii="宋体" w:hAnsi="宋体" w:cs="宋体" w:hint="eastAsia"/>
          <w:kern w:val="0"/>
          <w:szCs w:val="21"/>
        </w:rPr>
        <w:t>3</w:t>
      </w:r>
      <w:r>
        <w:rPr>
          <w:rFonts w:ascii="宋体" w:hAnsi="宋体" w:cs="宋体" w:hint="eastAsia"/>
          <w:kern w:val="0"/>
          <w:szCs w:val="21"/>
        </w:rPr>
        <w:t>、凡认为所投产品符合价格折扣条件的，在相应的产品的“备注”栏内注明符合何种折扣条件。</w:t>
      </w:r>
    </w:p>
    <w:p w:rsidR="00FC36D4" w:rsidRDefault="001703F6">
      <w:pPr>
        <w:spacing w:line="360" w:lineRule="auto"/>
        <w:ind w:firstLineChars="200" w:firstLine="420"/>
      </w:pPr>
      <w:r>
        <w:rPr>
          <w:rFonts w:ascii="宋体" w:hAnsi="宋体" w:cs="宋体" w:hint="eastAsia"/>
          <w:kern w:val="0"/>
          <w:szCs w:val="21"/>
        </w:rPr>
        <w:t>4</w:t>
      </w:r>
      <w:r>
        <w:rPr>
          <w:rFonts w:ascii="宋体" w:hAnsi="宋体" w:cs="宋体" w:hint="eastAsia"/>
          <w:kern w:val="0"/>
          <w:szCs w:val="21"/>
        </w:rPr>
        <w:t>、</w:t>
      </w:r>
      <w:r>
        <w:rPr>
          <w:rFonts w:ascii="宋体" w:hAnsi="宋体" w:cs="宋体" w:hint="eastAsia"/>
          <w:kern w:val="0"/>
          <w:szCs w:val="21"/>
        </w:rPr>
        <w:t>供应商</w:t>
      </w:r>
      <w:r>
        <w:rPr>
          <w:rFonts w:ascii="宋体" w:hAnsi="宋体" w:cs="宋体" w:hint="eastAsia"/>
          <w:kern w:val="0"/>
          <w:szCs w:val="21"/>
        </w:rPr>
        <w:t>按格式填列，不得自行更改。否则引起的不利后果由</w:t>
      </w:r>
      <w:r>
        <w:rPr>
          <w:rFonts w:ascii="宋体" w:hAnsi="宋体" w:cs="宋体" w:hint="eastAsia"/>
          <w:kern w:val="0"/>
          <w:szCs w:val="21"/>
        </w:rPr>
        <w:t>供应商</w:t>
      </w:r>
      <w:r>
        <w:rPr>
          <w:rFonts w:ascii="宋体" w:hAnsi="宋体" w:cs="宋体" w:hint="eastAsia"/>
          <w:kern w:val="0"/>
          <w:szCs w:val="21"/>
        </w:rPr>
        <w:t>承担。</w:t>
      </w:r>
    </w:p>
    <w:p w:rsidR="00FC36D4" w:rsidRDefault="001703F6">
      <w:pPr>
        <w:spacing w:line="360" w:lineRule="auto"/>
        <w:ind w:firstLineChars="200" w:firstLine="420"/>
        <w:jc w:val="center"/>
        <w:rPr>
          <w:rFonts w:ascii="宋体" w:hAnsi="宋体"/>
          <w:szCs w:val="21"/>
        </w:rPr>
      </w:pPr>
      <w:bookmarkStart w:id="67" w:name="_Toc11620"/>
      <w:bookmarkStart w:id="68" w:name="_Toc20877"/>
      <w:r>
        <w:rPr>
          <w:rFonts w:ascii="宋体" w:hAnsi="宋体" w:hint="eastAsia"/>
          <w:szCs w:val="21"/>
        </w:rPr>
        <w:t>供应商</w:t>
      </w:r>
      <w:r>
        <w:rPr>
          <w:rFonts w:ascii="宋体" w:hAnsi="宋体" w:hint="eastAsia"/>
          <w:szCs w:val="21"/>
        </w:rPr>
        <w:t>（全称并加盖公章）：</w:t>
      </w:r>
      <w:bookmarkEnd w:id="67"/>
      <w:bookmarkEnd w:id="68"/>
    </w:p>
    <w:p w:rsidR="00FC36D4" w:rsidRDefault="001703F6">
      <w:pPr>
        <w:spacing w:line="360" w:lineRule="auto"/>
        <w:ind w:firstLineChars="200" w:firstLine="420"/>
        <w:jc w:val="center"/>
        <w:rPr>
          <w:rFonts w:ascii="宋体" w:hAnsi="宋体"/>
          <w:szCs w:val="21"/>
          <w:u w:val="single"/>
        </w:rPr>
      </w:pPr>
      <w:bookmarkStart w:id="69" w:name="_Toc12222"/>
      <w:bookmarkStart w:id="70" w:name="_Toc625"/>
      <w:r>
        <w:rPr>
          <w:rFonts w:ascii="宋体" w:hAnsi="宋体" w:hint="eastAsia"/>
          <w:szCs w:val="21"/>
        </w:rPr>
        <w:t>法定代表人或其委托代理人（签字</w:t>
      </w:r>
      <w:r>
        <w:rPr>
          <w:rFonts w:ascii="宋体" w:hAnsi="宋体" w:cs="宋体" w:hint="eastAsia"/>
          <w:kern w:val="0"/>
          <w:szCs w:val="21"/>
        </w:rPr>
        <w:t>或盖章</w:t>
      </w:r>
      <w:r>
        <w:rPr>
          <w:rFonts w:ascii="宋体" w:hAnsi="宋体" w:hint="eastAsia"/>
          <w:szCs w:val="21"/>
        </w:rPr>
        <w:t>）：</w:t>
      </w:r>
      <w:bookmarkEnd w:id="69"/>
      <w:bookmarkEnd w:id="70"/>
    </w:p>
    <w:p w:rsidR="00FC36D4" w:rsidRDefault="00FC36D4">
      <w:pPr>
        <w:jc w:val="center"/>
        <w:rPr>
          <w:rFonts w:ascii="宋体" w:hAnsi="宋体"/>
          <w:szCs w:val="21"/>
        </w:rPr>
      </w:pPr>
    </w:p>
    <w:p w:rsidR="00FC36D4" w:rsidRDefault="001703F6">
      <w:pPr>
        <w:spacing w:line="360" w:lineRule="auto"/>
        <w:ind w:firstLineChars="200" w:firstLine="420"/>
        <w:jc w:val="center"/>
      </w:pPr>
      <w:bookmarkStart w:id="71" w:name="_Toc9950"/>
      <w:bookmarkStart w:id="72" w:name="_Toc1330"/>
      <w:r>
        <w:rPr>
          <w:rFonts w:ascii="宋体" w:hAnsi="宋体" w:hint="eastAsia"/>
          <w:szCs w:val="21"/>
        </w:rPr>
        <w:t>年</w:t>
      </w:r>
      <w:r>
        <w:rPr>
          <w:rFonts w:ascii="宋体" w:hAnsi="宋体" w:hint="eastAsia"/>
          <w:szCs w:val="21"/>
        </w:rPr>
        <w:t xml:space="preserve">  </w:t>
      </w:r>
      <w:r>
        <w:rPr>
          <w:rFonts w:ascii="宋体" w:hAnsi="宋体" w:hint="eastAsia"/>
          <w:szCs w:val="21"/>
        </w:rPr>
        <w:t>月</w:t>
      </w:r>
      <w:r>
        <w:rPr>
          <w:rFonts w:ascii="宋体" w:hAnsi="宋体" w:hint="eastAsia"/>
          <w:szCs w:val="21"/>
        </w:rPr>
        <w:t xml:space="preserve">  </w:t>
      </w:r>
      <w:r>
        <w:rPr>
          <w:rFonts w:ascii="宋体" w:hAnsi="宋体" w:hint="eastAsia"/>
          <w:szCs w:val="21"/>
        </w:rPr>
        <w:t>日</w:t>
      </w:r>
      <w:bookmarkEnd w:id="71"/>
      <w:bookmarkEnd w:id="72"/>
    </w:p>
    <w:p w:rsidR="00FC36D4" w:rsidRDefault="00FC36D4"/>
    <w:p w:rsidR="00FC36D4" w:rsidRDefault="00FC36D4">
      <w:pPr>
        <w:spacing w:before="20" w:after="20"/>
        <w:rPr>
          <w:rFonts w:eastAsia="黑体"/>
        </w:rPr>
      </w:pPr>
      <w:bookmarkStart w:id="73" w:name="_Toc24984"/>
      <w:bookmarkStart w:id="74" w:name="_Toc22004"/>
      <w:bookmarkEnd w:id="47"/>
      <w:bookmarkEnd w:id="48"/>
    </w:p>
    <w:p w:rsidR="00FC36D4" w:rsidRDefault="00FC36D4"/>
    <w:p w:rsidR="00FC36D4" w:rsidRDefault="001703F6">
      <w:r>
        <w:rPr>
          <w:rFonts w:hint="eastAsia"/>
        </w:rPr>
        <w:br w:type="page"/>
      </w:r>
    </w:p>
    <w:p w:rsidR="00FC36D4" w:rsidRDefault="001703F6">
      <w:pPr>
        <w:pStyle w:val="2"/>
        <w:spacing w:before="20" w:after="20"/>
      </w:pPr>
      <w:r>
        <w:rPr>
          <w:rFonts w:hint="eastAsia"/>
        </w:rPr>
        <w:lastRenderedPageBreak/>
        <w:t>附件</w:t>
      </w:r>
      <w:r>
        <w:rPr>
          <w:rFonts w:hint="eastAsia"/>
        </w:rPr>
        <w:t xml:space="preserve">4               </w:t>
      </w:r>
      <w:bookmarkEnd w:id="73"/>
      <w:bookmarkEnd w:id="74"/>
      <w:r>
        <w:rPr>
          <w:rFonts w:hint="eastAsia"/>
        </w:rPr>
        <w:t>报价明细表</w:t>
      </w:r>
    </w:p>
    <w:p w:rsidR="00FC36D4" w:rsidRDefault="001703F6">
      <w:pPr>
        <w:widowControl/>
        <w:wordWrap w:val="0"/>
        <w:spacing w:line="460" w:lineRule="exact"/>
        <w:ind w:firstLineChars="1200" w:firstLine="2880"/>
        <w:jc w:val="left"/>
      </w:pPr>
      <w:r>
        <w:rPr>
          <w:rFonts w:cs="宋体" w:hint="eastAsia"/>
          <w:kern w:val="0"/>
          <w:sz w:val="24"/>
        </w:rPr>
        <w:t xml:space="preserve">                         </w:t>
      </w:r>
      <w:r>
        <w:rPr>
          <w:rFonts w:ascii="宋体" w:hAnsi="宋体" w:cs="宋体" w:hint="eastAsia"/>
          <w:kern w:val="0"/>
          <w:sz w:val="24"/>
        </w:rPr>
        <w:t xml:space="preserve">                    </w:t>
      </w:r>
    </w:p>
    <w:p w:rsidR="00FC36D4" w:rsidRDefault="001703F6">
      <w:pPr>
        <w:widowControl/>
        <w:spacing w:line="460" w:lineRule="exact"/>
        <w:jc w:val="center"/>
      </w:pPr>
      <w:r>
        <w:rPr>
          <w:rFonts w:ascii="宋体" w:hAnsi="宋体" w:cs="宋体" w:hint="eastAsia"/>
          <w:kern w:val="0"/>
          <w:sz w:val="24"/>
        </w:rPr>
        <w:t>（格式自拟</w:t>
      </w:r>
      <w:r>
        <w:rPr>
          <w:rFonts w:ascii="宋体" w:hAnsi="宋体" w:cs="宋体" w:hint="eastAsia"/>
          <w:kern w:val="0"/>
          <w:sz w:val="24"/>
        </w:rPr>
        <w:t>）</w:t>
      </w:r>
    </w:p>
    <w:p w:rsidR="00FC36D4" w:rsidRDefault="001703F6">
      <w:pPr>
        <w:pStyle w:val="2"/>
      </w:pPr>
      <w:r>
        <w:rPr>
          <w:rFonts w:hint="eastAsia"/>
        </w:rPr>
        <w:br w:type="page"/>
      </w:r>
      <w:bookmarkStart w:id="75" w:name="_Toc15804"/>
      <w:bookmarkStart w:id="76" w:name="_Toc226"/>
      <w:r>
        <w:rPr>
          <w:rFonts w:hint="eastAsia"/>
        </w:rPr>
        <w:lastRenderedPageBreak/>
        <w:t>附件</w:t>
      </w:r>
      <w:r>
        <w:rPr>
          <w:rFonts w:hint="eastAsia"/>
        </w:rPr>
        <w:t xml:space="preserve">5         </w:t>
      </w:r>
      <w:bookmarkEnd w:id="75"/>
      <w:bookmarkEnd w:id="76"/>
      <w:r>
        <w:rPr>
          <w:rFonts w:hint="eastAsia"/>
        </w:rPr>
        <w:t xml:space="preserve">     </w:t>
      </w:r>
      <w:r>
        <w:rPr>
          <w:rFonts w:hint="eastAsia"/>
        </w:rPr>
        <w:t>技术响应</w:t>
      </w:r>
      <w:r>
        <w:rPr>
          <w:rFonts w:hint="eastAsia"/>
        </w:rPr>
        <w:t>部分</w:t>
      </w:r>
    </w:p>
    <w:p w:rsidR="00FC36D4" w:rsidRDefault="001703F6">
      <w:pPr>
        <w:widowControl/>
        <w:wordWrap w:val="0"/>
        <w:spacing w:line="460" w:lineRule="exact"/>
        <w:ind w:firstLineChars="200" w:firstLine="643"/>
        <w:jc w:val="left"/>
        <w:rPr>
          <w:rFonts w:ascii="宋体" w:hAnsi="宋体" w:cs="宋体"/>
          <w:b/>
          <w:kern w:val="0"/>
          <w:sz w:val="32"/>
          <w:szCs w:val="32"/>
        </w:rPr>
      </w:pPr>
      <w:r>
        <w:rPr>
          <w:rFonts w:ascii="宋体" w:hAnsi="宋体" w:cs="宋体" w:hint="eastAsia"/>
          <w:b/>
          <w:kern w:val="0"/>
          <w:sz w:val="32"/>
          <w:szCs w:val="32"/>
        </w:rPr>
        <w:t>技术部分相关证明文件</w:t>
      </w:r>
    </w:p>
    <w:p w:rsidR="00FC36D4" w:rsidRDefault="00FC36D4" w:rsidP="004E3DA6">
      <w:pPr>
        <w:widowControl/>
        <w:wordWrap w:val="0"/>
        <w:snapToGrid w:val="0"/>
        <w:spacing w:before="50" w:afterLines="50" w:after="159"/>
        <w:jc w:val="left"/>
        <w:rPr>
          <w:rFonts w:ascii="宋体" w:hAnsi="宋体" w:cs="宋体"/>
          <w:kern w:val="0"/>
          <w:sz w:val="24"/>
          <w:u w:val="single"/>
        </w:rPr>
      </w:pPr>
    </w:p>
    <w:p w:rsidR="00FC36D4" w:rsidRDefault="001703F6">
      <w:pPr>
        <w:rPr>
          <w:rFonts w:ascii="宋体" w:hAnsi="宋体" w:cs="宋体"/>
          <w:b/>
          <w:kern w:val="0"/>
          <w:sz w:val="24"/>
        </w:rPr>
      </w:pPr>
      <w:r>
        <w:rPr>
          <w:rFonts w:ascii="宋体" w:hAnsi="宋体" w:cs="宋体" w:hint="eastAsia"/>
          <w:b/>
          <w:kern w:val="0"/>
          <w:sz w:val="24"/>
        </w:rPr>
        <w:br w:type="page"/>
      </w:r>
    </w:p>
    <w:p w:rsidR="00FC36D4" w:rsidRDefault="00FC36D4"/>
    <w:p w:rsidR="00FC36D4" w:rsidRDefault="001703F6">
      <w:pPr>
        <w:widowControl/>
        <w:wordWrap w:val="0"/>
        <w:snapToGrid w:val="0"/>
        <w:spacing w:line="460" w:lineRule="exact"/>
        <w:jc w:val="left"/>
        <w:outlineLvl w:val="0"/>
        <w:rPr>
          <w:rFonts w:ascii="Arial" w:eastAsia="新宋体" w:hAnsi="Arial"/>
          <w:b/>
          <w:sz w:val="28"/>
        </w:rPr>
      </w:pPr>
      <w:bookmarkStart w:id="77" w:name="_Toc29960"/>
      <w:bookmarkStart w:id="78" w:name="_Toc20420"/>
      <w:bookmarkStart w:id="79" w:name="_Toc24168"/>
      <w:r>
        <w:rPr>
          <w:rFonts w:ascii="Arial" w:eastAsia="新宋体" w:hAnsi="Arial" w:hint="eastAsia"/>
          <w:b/>
          <w:sz w:val="28"/>
        </w:rPr>
        <w:t>附件</w:t>
      </w:r>
      <w:r>
        <w:rPr>
          <w:rFonts w:ascii="Arial" w:eastAsia="新宋体" w:hAnsi="Arial" w:hint="eastAsia"/>
          <w:b/>
          <w:sz w:val="28"/>
        </w:rPr>
        <w:t xml:space="preserve">6               </w:t>
      </w:r>
      <w:r>
        <w:rPr>
          <w:rFonts w:ascii="Arial" w:eastAsia="新宋体" w:hAnsi="Arial" w:hint="eastAsia"/>
          <w:b/>
          <w:sz w:val="28"/>
        </w:rPr>
        <w:t>商务响应</w:t>
      </w:r>
      <w:bookmarkEnd w:id="77"/>
      <w:bookmarkEnd w:id="78"/>
      <w:r>
        <w:rPr>
          <w:rFonts w:ascii="Arial" w:eastAsia="新宋体" w:hAnsi="Arial" w:hint="eastAsia"/>
          <w:b/>
          <w:sz w:val="28"/>
        </w:rPr>
        <w:t>部分</w:t>
      </w:r>
      <w:bookmarkEnd w:id="79"/>
    </w:p>
    <w:p w:rsidR="00FC36D4" w:rsidRDefault="001703F6">
      <w:pPr>
        <w:widowControl/>
        <w:wordWrap w:val="0"/>
        <w:spacing w:line="460" w:lineRule="exact"/>
        <w:jc w:val="left"/>
        <w:rPr>
          <w:rFonts w:ascii="宋体" w:hAnsi="宋体" w:cs="宋体"/>
          <w:b/>
          <w:kern w:val="0"/>
          <w:sz w:val="32"/>
          <w:szCs w:val="32"/>
        </w:rPr>
      </w:pPr>
      <w:r>
        <w:rPr>
          <w:rFonts w:ascii="宋体" w:hAnsi="宋体" w:cs="宋体" w:hint="eastAsia"/>
          <w:b/>
          <w:kern w:val="0"/>
          <w:sz w:val="32"/>
          <w:szCs w:val="32"/>
        </w:rPr>
        <w:t xml:space="preserve">  </w:t>
      </w:r>
    </w:p>
    <w:p w:rsidR="00FC36D4" w:rsidRDefault="001703F6">
      <w:pPr>
        <w:widowControl/>
        <w:wordWrap w:val="0"/>
        <w:spacing w:line="460" w:lineRule="exact"/>
        <w:jc w:val="left"/>
        <w:rPr>
          <w:rFonts w:ascii="宋体" w:hAnsi="宋体" w:cs="宋体"/>
          <w:b/>
          <w:kern w:val="0"/>
          <w:sz w:val="32"/>
          <w:szCs w:val="32"/>
        </w:rPr>
      </w:pPr>
      <w:r>
        <w:rPr>
          <w:rFonts w:ascii="宋体" w:hAnsi="宋体" w:cs="宋体" w:hint="eastAsia"/>
          <w:b/>
          <w:kern w:val="0"/>
          <w:sz w:val="32"/>
          <w:szCs w:val="32"/>
        </w:rPr>
        <w:t xml:space="preserve">  </w:t>
      </w:r>
    </w:p>
    <w:tbl>
      <w:tblPr>
        <w:tblStyle w:val="TableNormal"/>
        <w:tblW w:w="9340" w:type="dxa"/>
        <w:tblInd w:w="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firstRow="1" w:lastRow="0" w:firstColumn="1" w:lastColumn="0" w:noHBand="0" w:noVBand="1"/>
      </w:tblPr>
      <w:tblGrid>
        <w:gridCol w:w="2196"/>
        <w:gridCol w:w="2054"/>
        <w:gridCol w:w="1866"/>
        <w:gridCol w:w="1612"/>
        <w:gridCol w:w="1612"/>
      </w:tblGrid>
      <w:tr w:rsidR="00FC36D4">
        <w:trPr>
          <w:trHeight w:val="831"/>
        </w:trPr>
        <w:tc>
          <w:tcPr>
            <w:tcW w:w="2196" w:type="dxa"/>
            <w:vAlign w:val="center"/>
          </w:tcPr>
          <w:p w:rsidR="00FC36D4" w:rsidRDefault="001703F6">
            <w:pPr>
              <w:widowControl/>
              <w:spacing w:line="360" w:lineRule="auto"/>
              <w:jc w:val="center"/>
              <w:textAlignment w:val="baseline"/>
              <w:rPr>
                <w:rFonts w:ascii="宋体" w:hAnsi="宋体" w:cs="宋体"/>
                <w:sz w:val="24"/>
              </w:rPr>
            </w:pPr>
            <w:r>
              <w:rPr>
                <w:rFonts w:ascii="宋体" w:hAnsi="宋体" w:cs="宋体" w:hint="eastAsia"/>
                <w:sz w:val="24"/>
              </w:rPr>
              <w:t>项目</w:t>
            </w:r>
          </w:p>
        </w:tc>
        <w:tc>
          <w:tcPr>
            <w:tcW w:w="2054" w:type="dxa"/>
            <w:vAlign w:val="center"/>
          </w:tcPr>
          <w:p w:rsidR="00FC36D4" w:rsidRDefault="001703F6">
            <w:pPr>
              <w:widowControl/>
              <w:spacing w:line="360" w:lineRule="auto"/>
              <w:jc w:val="center"/>
              <w:textAlignment w:val="baseline"/>
              <w:rPr>
                <w:rFonts w:ascii="宋体" w:hAnsi="宋体" w:cs="宋体"/>
                <w:sz w:val="24"/>
              </w:rPr>
            </w:pPr>
            <w:r>
              <w:rPr>
                <w:rFonts w:ascii="宋体" w:hAnsi="宋体" w:cs="宋体" w:hint="eastAsia"/>
                <w:sz w:val="24"/>
              </w:rPr>
              <w:t>采购</w:t>
            </w:r>
            <w:r>
              <w:rPr>
                <w:rFonts w:ascii="宋体" w:hAnsi="宋体" w:cs="宋体" w:hint="eastAsia"/>
                <w:sz w:val="24"/>
              </w:rPr>
              <w:t>文件要求</w:t>
            </w:r>
          </w:p>
        </w:tc>
        <w:tc>
          <w:tcPr>
            <w:tcW w:w="1866" w:type="dxa"/>
            <w:vAlign w:val="center"/>
          </w:tcPr>
          <w:p w:rsidR="00FC36D4" w:rsidRDefault="001703F6">
            <w:pPr>
              <w:widowControl/>
              <w:spacing w:line="360" w:lineRule="auto"/>
              <w:jc w:val="center"/>
              <w:textAlignment w:val="baseline"/>
              <w:rPr>
                <w:rFonts w:ascii="宋体" w:hAnsi="宋体" w:cs="宋体"/>
                <w:sz w:val="24"/>
              </w:rPr>
            </w:pPr>
            <w:r>
              <w:rPr>
                <w:rFonts w:ascii="宋体" w:hAnsi="宋体" w:cs="宋体" w:hint="eastAsia"/>
                <w:sz w:val="24"/>
              </w:rPr>
              <w:t>响应文件</w:t>
            </w:r>
          </w:p>
          <w:p w:rsidR="00FC36D4" w:rsidRDefault="001703F6">
            <w:pPr>
              <w:widowControl/>
              <w:spacing w:line="360" w:lineRule="auto"/>
              <w:jc w:val="center"/>
              <w:textAlignment w:val="baseline"/>
              <w:rPr>
                <w:rFonts w:ascii="宋体" w:hAnsi="宋体" w:cs="宋体"/>
                <w:sz w:val="24"/>
              </w:rPr>
            </w:pPr>
            <w:r>
              <w:rPr>
                <w:rFonts w:ascii="宋体" w:hAnsi="宋体" w:cs="宋体" w:hint="eastAsia"/>
                <w:sz w:val="24"/>
              </w:rPr>
              <w:t>响应情况</w:t>
            </w:r>
          </w:p>
        </w:tc>
        <w:tc>
          <w:tcPr>
            <w:tcW w:w="1612" w:type="dxa"/>
            <w:vAlign w:val="center"/>
          </w:tcPr>
          <w:p w:rsidR="00FC36D4" w:rsidRDefault="001703F6">
            <w:pPr>
              <w:widowControl/>
              <w:spacing w:line="360" w:lineRule="auto"/>
              <w:jc w:val="center"/>
              <w:textAlignment w:val="baseline"/>
              <w:rPr>
                <w:rFonts w:ascii="宋体" w:hAnsi="宋体" w:cs="宋体"/>
                <w:sz w:val="24"/>
              </w:rPr>
            </w:pPr>
            <w:r>
              <w:rPr>
                <w:rFonts w:ascii="宋体" w:hAnsi="宋体" w:cs="宋体" w:hint="eastAsia"/>
                <w:sz w:val="24"/>
              </w:rPr>
              <w:t>对采购文件</w:t>
            </w:r>
          </w:p>
          <w:p w:rsidR="00FC36D4" w:rsidRDefault="001703F6">
            <w:pPr>
              <w:widowControl/>
              <w:spacing w:line="360" w:lineRule="auto"/>
              <w:jc w:val="center"/>
              <w:textAlignment w:val="baseline"/>
              <w:rPr>
                <w:rFonts w:ascii="宋体" w:hAnsi="宋体" w:cs="宋体"/>
                <w:sz w:val="24"/>
              </w:rPr>
            </w:pPr>
            <w:r>
              <w:rPr>
                <w:rFonts w:ascii="宋体" w:hAnsi="宋体" w:cs="宋体" w:hint="eastAsia"/>
                <w:sz w:val="24"/>
              </w:rPr>
              <w:t>偏差</w:t>
            </w:r>
          </w:p>
        </w:tc>
        <w:tc>
          <w:tcPr>
            <w:tcW w:w="1612" w:type="dxa"/>
            <w:vAlign w:val="center"/>
          </w:tcPr>
          <w:p w:rsidR="00FC36D4" w:rsidRDefault="001703F6">
            <w:pPr>
              <w:widowControl/>
              <w:spacing w:line="360" w:lineRule="auto"/>
              <w:jc w:val="center"/>
              <w:textAlignment w:val="baseline"/>
              <w:rPr>
                <w:rFonts w:ascii="宋体" w:hAnsi="宋体" w:cs="宋体"/>
                <w:sz w:val="24"/>
              </w:rPr>
            </w:pPr>
            <w:r>
              <w:rPr>
                <w:rFonts w:ascii="宋体" w:hAnsi="宋体" w:cs="宋体" w:hint="eastAsia"/>
                <w:sz w:val="24"/>
              </w:rPr>
              <w:t>备注</w:t>
            </w:r>
          </w:p>
        </w:tc>
      </w:tr>
      <w:tr w:rsidR="00FC36D4">
        <w:trPr>
          <w:trHeight w:val="680"/>
        </w:trPr>
        <w:tc>
          <w:tcPr>
            <w:tcW w:w="2196" w:type="dxa"/>
            <w:vAlign w:val="center"/>
          </w:tcPr>
          <w:p w:rsidR="00FC36D4" w:rsidRDefault="00FC36D4">
            <w:pPr>
              <w:pStyle w:val="a8"/>
              <w:jc w:val="center"/>
            </w:pPr>
          </w:p>
        </w:tc>
        <w:tc>
          <w:tcPr>
            <w:tcW w:w="2054" w:type="dxa"/>
            <w:vAlign w:val="center"/>
          </w:tcPr>
          <w:p w:rsidR="00FC36D4" w:rsidRDefault="00FC36D4">
            <w:pPr>
              <w:widowControl/>
              <w:spacing w:line="360" w:lineRule="auto"/>
              <w:jc w:val="center"/>
              <w:textAlignment w:val="baseline"/>
              <w:rPr>
                <w:rFonts w:ascii="宋体" w:hAnsi="宋体" w:cs="宋体"/>
                <w:sz w:val="24"/>
              </w:rPr>
            </w:pPr>
          </w:p>
        </w:tc>
        <w:tc>
          <w:tcPr>
            <w:tcW w:w="1866" w:type="dxa"/>
            <w:vAlign w:val="center"/>
          </w:tcPr>
          <w:p w:rsidR="00FC36D4" w:rsidRDefault="00FC36D4">
            <w:pPr>
              <w:widowControl/>
              <w:spacing w:line="360" w:lineRule="auto"/>
              <w:jc w:val="center"/>
              <w:textAlignment w:val="baseline"/>
              <w:rPr>
                <w:rFonts w:ascii="宋体" w:hAnsi="宋体" w:cs="宋体"/>
                <w:sz w:val="24"/>
              </w:rPr>
            </w:pPr>
          </w:p>
        </w:tc>
        <w:tc>
          <w:tcPr>
            <w:tcW w:w="1612" w:type="dxa"/>
            <w:vAlign w:val="center"/>
          </w:tcPr>
          <w:p w:rsidR="00FC36D4" w:rsidRDefault="00FC36D4">
            <w:pPr>
              <w:widowControl/>
              <w:spacing w:line="360" w:lineRule="auto"/>
              <w:jc w:val="center"/>
              <w:textAlignment w:val="baseline"/>
              <w:rPr>
                <w:rFonts w:ascii="宋体" w:hAnsi="宋体" w:cs="宋体"/>
                <w:sz w:val="24"/>
              </w:rPr>
            </w:pPr>
          </w:p>
        </w:tc>
        <w:tc>
          <w:tcPr>
            <w:tcW w:w="1612" w:type="dxa"/>
            <w:vAlign w:val="center"/>
          </w:tcPr>
          <w:p w:rsidR="00FC36D4" w:rsidRDefault="00FC36D4">
            <w:pPr>
              <w:widowControl/>
              <w:spacing w:line="360" w:lineRule="auto"/>
              <w:jc w:val="center"/>
              <w:textAlignment w:val="baseline"/>
              <w:rPr>
                <w:rFonts w:ascii="宋体" w:hAnsi="宋体" w:cs="宋体"/>
                <w:sz w:val="24"/>
              </w:rPr>
            </w:pPr>
          </w:p>
        </w:tc>
      </w:tr>
      <w:tr w:rsidR="00FC36D4">
        <w:trPr>
          <w:trHeight w:val="680"/>
        </w:trPr>
        <w:tc>
          <w:tcPr>
            <w:tcW w:w="2196" w:type="dxa"/>
            <w:vAlign w:val="center"/>
          </w:tcPr>
          <w:p w:rsidR="00FC36D4" w:rsidRDefault="00FC36D4">
            <w:pPr>
              <w:pStyle w:val="a8"/>
              <w:jc w:val="center"/>
            </w:pPr>
          </w:p>
        </w:tc>
        <w:tc>
          <w:tcPr>
            <w:tcW w:w="2054" w:type="dxa"/>
            <w:vAlign w:val="center"/>
          </w:tcPr>
          <w:p w:rsidR="00FC36D4" w:rsidRDefault="00FC36D4">
            <w:pPr>
              <w:widowControl/>
              <w:spacing w:line="360" w:lineRule="auto"/>
              <w:jc w:val="center"/>
              <w:textAlignment w:val="baseline"/>
              <w:rPr>
                <w:rFonts w:ascii="宋体" w:hAnsi="宋体" w:cs="宋体"/>
                <w:sz w:val="24"/>
              </w:rPr>
            </w:pPr>
          </w:p>
        </w:tc>
        <w:tc>
          <w:tcPr>
            <w:tcW w:w="1866" w:type="dxa"/>
            <w:vAlign w:val="center"/>
          </w:tcPr>
          <w:p w:rsidR="00FC36D4" w:rsidRDefault="00FC36D4">
            <w:pPr>
              <w:widowControl/>
              <w:spacing w:line="360" w:lineRule="auto"/>
              <w:jc w:val="center"/>
              <w:textAlignment w:val="baseline"/>
              <w:rPr>
                <w:rFonts w:ascii="宋体" w:hAnsi="宋体" w:cs="宋体"/>
                <w:sz w:val="24"/>
              </w:rPr>
            </w:pPr>
          </w:p>
        </w:tc>
        <w:tc>
          <w:tcPr>
            <w:tcW w:w="1612" w:type="dxa"/>
            <w:vAlign w:val="center"/>
          </w:tcPr>
          <w:p w:rsidR="00FC36D4" w:rsidRDefault="00FC36D4">
            <w:pPr>
              <w:widowControl/>
              <w:spacing w:line="360" w:lineRule="auto"/>
              <w:jc w:val="center"/>
              <w:textAlignment w:val="baseline"/>
              <w:rPr>
                <w:rFonts w:ascii="宋体" w:hAnsi="宋体" w:cs="宋体"/>
                <w:sz w:val="24"/>
              </w:rPr>
            </w:pPr>
          </w:p>
        </w:tc>
        <w:tc>
          <w:tcPr>
            <w:tcW w:w="1612" w:type="dxa"/>
            <w:vAlign w:val="center"/>
          </w:tcPr>
          <w:p w:rsidR="00FC36D4" w:rsidRDefault="00FC36D4">
            <w:pPr>
              <w:widowControl/>
              <w:spacing w:line="360" w:lineRule="auto"/>
              <w:jc w:val="center"/>
              <w:textAlignment w:val="baseline"/>
              <w:rPr>
                <w:rFonts w:ascii="宋体" w:hAnsi="宋体" w:cs="宋体"/>
                <w:sz w:val="24"/>
              </w:rPr>
            </w:pPr>
          </w:p>
        </w:tc>
      </w:tr>
      <w:tr w:rsidR="00FC36D4">
        <w:trPr>
          <w:trHeight w:val="680"/>
        </w:trPr>
        <w:tc>
          <w:tcPr>
            <w:tcW w:w="2196" w:type="dxa"/>
            <w:vAlign w:val="center"/>
          </w:tcPr>
          <w:p w:rsidR="00FC36D4" w:rsidRDefault="00FC36D4">
            <w:pPr>
              <w:pStyle w:val="a8"/>
              <w:jc w:val="center"/>
            </w:pPr>
          </w:p>
        </w:tc>
        <w:tc>
          <w:tcPr>
            <w:tcW w:w="2054" w:type="dxa"/>
            <w:vAlign w:val="center"/>
          </w:tcPr>
          <w:p w:rsidR="00FC36D4" w:rsidRDefault="00FC36D4">
            <w:pPr>
              <w:widowControl/>
              <w:spacing w:line="360" w:lineRule="auto"/>
              <w:jc w:val="center"/>
              <w:textAlignment w:val="baseline"/>
              <w:rPr>
                <w:rFonts w:ascii="宋体" w:hAnsi="宋体" w:cs="宋体"/>
                <w:sz w:val="24"/>
              </w:rPr>
            </w:pPr>
          </w:p>
        </w:tc>
        <w:tc>
          <w:tcPr>
            <w:tcW w:w="1866" w:type="dxa"/>
            <w:vAlign w:val="center"/>
          </w:tcPr>
          <w:p w:rsidR="00FC36D4" w:rsidRDefault="00FC36D4">
            <w:pPr>
              <w:widowControl/>
              <w:spacing w:line="360" w:lineRule="auto"/>
              <w:jc w:val="center"/>
              <w:textAlignment w:val="baseline"/>
              <w:rPr>
                <w:rFonts w:ascii="宋体" w:hAnsi="宋体" w:cs="宋体"/>
                <w:sz w:val="24"/>
              </w:rPr>
            </w:pPr>
          </w:p>
        </w:tc>
        <w:tc>
          <w:tcPr>
            <w:tcW w:w="1612" w:type="dxa"/>
            <w:vAlign w:val="center"/>
          </w:tcPr>
          <w:p w:rsidR="00FC36D4" w:rsidRDefault="00FC36D4">
            <w:pPr>
              <w:widowControl/>
              <w:spacing w:line="360" w:lineRule="auto"/>
              <w:jc w:val="center"/>
              <w:textAlignment w:val="baseline"/>
              <w:rPr>
                <w:rFonts w:ascii="宋体" w:hAnsi="宋体" w:cs="宋体"/>
                <w:sz w:val="24"/>
              </w:rPr>
            </w:pPr>
          </w:p>
        </w:tc>
        <w:tc>
          <w:tcPr>
            <w:tcW w:w="1612" w:type="dxa"/>
            <w:vAlign w:val="center"/>
          </w:tcPr>
          <w:p w:rsidR="00FC36D4" w:rsidRDefault="00FC36D4">
            <w:pPr>
              <w:widowControl/>
              <w:spacing w:line="360" w:lineRule="auto"/>
              <w:jc w:val="center"/>
              <w:textAlignment w:val="baseline"/>
              <w:rPr>
                <w:rFonts w:ascii="宋体" w:hAnsi="宋体" w:cs="宋体"/>
                <w:sz w:val="24"/>
              </w:rPr>
            </w:pPr>
          </w:p>
        </w:tc>
      </w:tr>
      <w:tr w:rsidR="00FC36D4">
        <w:trPr>
          <w:trHeight w:val="680"/>
        </w:trPr>
        <w:tc>
          <w:tcPr>
            <w:tcW w:w="2196" w:type="dxa"/>
            <w:vAlign w:val="center"/>
          </w:tcPr>
          <w:p w:rsidR="00FC36D4" w:rsidRDefault="00FC36D4">
            <w:pPr>
              <w:pStyle w:val="a8"/>
              <w:jc w:val="center"/>
            </w:pPr>
          </w:p>
        </w:tc>
        <w:tc>
          <w:tcPr>
            <w:tcW w:w="2054" w:type="dxa"/>
            <w:vAlign w:val="center"/>
          </w:tcPr>
          <w:p w:rsidR="00FC36D4" w:rsidRDefault="00FC36D4">
            <w:pPr>
              <w:widowControl/>
              <w:spacing w:line="360" w:lineRule="auto"/>
              <w:jc w:val="center"/>
              <w:textAlignment w:val="baseline"/>
              <w:rPr>
                <w:rFonts w:ascii="宋体" w:hAnsi="宋体" w:cs="宋体"/>
                <w:sz w:val="24"/>
              </w:rPr>
            </w:pPr>
          </w:p>
        </w:tc>
        <w:tc>
          <w:tcPr>
            <w:tcW w:w="1866" w:type="dxa"/>
            <w:vAlign w:val="center"/>
          </w:tcPr>
          <w:p w:rsidR="00FC36D4" w:rsidRDefault="00FC36D4">
            <w:pPr>
              <w:widowControl/>
              <w:spacing w:line="360" w:lineRule="auto"/>
              <w:jc w:val="center"/>
              <w:textAlignment w:val="baseline"/>
              <w:rPr>
                <w:rFonts w:ascii="宋体" w:hAnsi="宋体" w:cs="宋体"/>
                <w:sz w:val="24"/>
              </w:rPr>
            </w:pPr>
          </w:p>
        </w:tc>
        <w:tc>
          <w:tcPr>
            <w:tcW w:w="1612" w:type="dxa"/>
            <w:vAlign w:val="center"/>
          </w:tcPr>
          <w:p w:rsidR="00FC36D4" w:rsidRDefault="00FC36D4">
            <w:pPr>
              <w:widowControl/>
              <w:spacing w:line="360" w:lineRule="auto"/>
              <w:jc w:val="center"/>
              <w:textAlignment w:val="baseline"/>
              <w:rPr>
                <w:rFonts w:ascii="宋体" w:hAnsi="宋体" w:cs="宋体"/>
                <w:sz w:val="24"/>
              </w:rPr>
            </w:pPr>
          </w:p>
        </w:tc>
        <w:tc>
          <w:tcPr>
            <w:tcW w:w="1612" w:type="dxa"/>
            <w:vAlign w:val="center"/>
          </w:tcPr>
          <w:p w:rsidR="00FC36D4" w:rsidRDefault="00FC36D4">
            <w:pPr>
              <w:widowControl/>
              <w:spacing w:line="360" w:lineRule="auto"/>
              <w:jc w:val="center"/>
              <w:textAlignment w:val="baseline"/>
              <w:rPr>
                <w:rFonts w:ascii="宋体" w:hAnsi="宋体" w:cs="宋体"/>
                <w:sz w:val="24"/>
              </w:rPr>
            </w:pPr>
          </w:p>
        </w:tc>
      </w:tr>
      <w:tr w:rsidR="00FC36D4">
        <w:trPr>
          <w:trHeight w:val="680"/>
        </w:trPr>
        <w:tc>
          <w:tcPr>
            <w:tcW w:w="2196" w:type="dxa"/>
            <w:vAlign w:val="center"/>
          </w:tcPr>
          <w:p w:rsidR="00FC36D4" w:rsidRDefault="00FC36D4">
            <w:pPr>
              <w:pStyle w:val="a8"/>
              <w:jc w:val="center"/>
            </w:pPr>
          </w:p>
        </w:tc>
        <w:tc>
          <w:tcPr>
            <w:tcW w:w="2054" w:type="dxa"/>
            <w:vAlign w:val="center"/>
          </w:tcPr>
          <w:p w:rsidR="00FC36D4" w:rsidRDefault="00FC36D4">
            <w:pPr>
              <w:widowControl/>
              <w:spacing w:line="360" w:lineRule="auto"/>
              <w:jc w:val="center"/>
              <w:textAlignment w:val="baseline"/>
              <w:rPr>
                <w:rFonts w:ascii="宋体" w:hAnsi="宋体" w:cs="宋体"/>
                <w:sz w:val="24"/>
              </w:rPr>
            </w:pPr>
          </w:p>
        </w:tc>
        <w:tc>
          <w:tcPr>
            <w:tcW w:w="1866" w:type="dxa"/>
            <w:vAlign w:val="center"/>
          </w:tcPr>
          <w:p w:rsidR="00FC36D4" w:rsidRDefault="00FC36D4">
            <w:pPr>
              <w:widowControl/>
              <w:spacing w:line="360" w:lineRule="auto"/>
              <w:jc w:val="center"/>
              <w:textAlignment w:val="baseline"/>
              <w:rPr>
                <w:rFonts w:ascii="宋体" w:hAnsi="宋体" w:cs="宋体"/>
                <w:sz w:val="24"/>
              </w:rPr>
            </w:pPr>
          </w:p>
        </w:tc>
        <w:tc>
          <w:tcPr>
            <w:tcW w:w="1612" w:type="dxa"/>
            <w:vAlign w:val="center"/>
          </w:tcPr>
          <w:p w:rsidR="00FC36D4" w:rsidRDefault="00FC36D4">
            <w:pPr>
              <w:widowControl/>
              <w:spacing w:line="360" w:lineRule="auto"/>
              <w:jc w:val="center"/>
              <w:textAlignment w:val="baseline"/>
              <w:rPr>
                <w:rFonts w:ascii="宋体" w:hAnsi="宋体" w:cs="宋体"/>
                <w:sz w:val="24"/>
              </w:rPr>
            </w:pPr>
          </w:p>
        </w:tc>
        <w:tc>
          <w:tcPr>
            <w:tcW w:w="1612" w:type="dxa"/>
            <w:vAlign w:val="center"/>
          </w:tcPr>
          <w:p w:rsidR="00FC36D4" w:rsidRDefault="00FC36D4">
            <w:pPr>
              <w:widowControl/>
              <w:spacing w:line="360" w:lineRule="auto"/>
              <w:jc w:val="center"/>
              <w:textAlignment w:val="baseline"/>
              <w:rPr>
                <w:rFonts w:ascii="宋体" w:hAnsi="宋体" w:cs="宋体"/>
                <w:sz w:val="24"/>
              </w:rPr>
            </w:pPr>
          </w:p>
        </w:tc>
      </w:tr>
      <w:tr w:rsidR="00FC36D4">
        <w:trPr>
          <w:trHeight w:val="680"/>
        </w:trPr>
        <w:tc>
          <w:tcPr>
            <w:tcW w:w="2196" w:type="dxa"/>
            <w:vAlign w:val="center"/>
          </w:tcPr>
          <w:p w:rsidR="00FC36D4" w:rsidRDefault="00FC36D4">
            <w:pPr>
              <w:pStyle w:val="a8"/>
              <w:jc w:val="center"/>
            </w:pPr>
          </w:p>
        </w:tc>
        <w:tc>
          <w:tcPr>
            <w:tcW w:w="2054" w:type="dxa"/>
            <w:vAlign w:val="center"/>
          </w:tcPr>
          <w:p w:rsidR="00FC36D4" w:rsidRDefault="00FC36D4">
            <w:pPr>
              <w:widowControl/>
              <w:spacing w:line="360" w:lineRule="auto"/>
              <w:jc w:val="center"/>
              <w:textAlignment w:val="baseline"/>
              <w:rPr>
                <w:rFonts w:ascii="宋体" w:hAnsi="宋体" w:cs="宋体"/>
                <w:sz w:val="24"/>
              </w:rPr>
            </w:pPr>
          </w:p>
        </w:tc>
        <w:tc>
          <w:tcPr>
            <w:tcW w:w="1866" w:type="dxa"/>
            <w:vAlign w:val="center"/>
          </w:tcPr>
          <w:p w:rsidR="00FC36D4" w:rsidRDefault="00FC36D4">
            <w:pPr>
              <w:widowControl/>
              <w:spacing w:line="360" w:lineRule="auto"/>
              <w:jc w:val="center"/>
              <w:textAlignment w:val="baseline"/>
              <w:rPr>
                <w:rFonts w:ascii="宋体" w:hAnsi="宋体" w:cs="宋体"/>
                <w:sz w:val="24"/>
              </w:rPr>
            </w:pPr>
          </w:p>
        </w:tc>
        <w:tc>
          <w:tcPr>
            <w:tcW w:w="1612" w:type="dxa"/>
            <w:vAlign w:val="center"/>
          </w:tcPr>
          <w:p w:rsidR="00FC36D4" w:rsidRDefault="00FC36D4">
            <w:pPr>
              <w:widowControl/>
              <w:spacing w:line="360" w:lineRule="auto"/>
              <w:jc w:val="center"/>
              <w:textAlignment w:val="baseline"/>
              <w:rPr>
                <w:rFonts w:ascii="宋体" w:hAnsi="宋体" w:cs="宋体"/>
                <w:sz w:val="24"/>
              </w:rPr>
            </w:pPr>
          </w:p>
        </w:tc>
        <w:tc>
          <w:tcPr>
            <w:tcW w:w="1612" w:type="dxa"/>
            <w:vAlign w:val="center"/>
          </w:tcPr>
          <w:p w:rsidR="00FC36D4" w:rsidRDefault="00FC36D4">
            <w:pPr>
              <w:widowControl/>
              <w:spacing w:line="360" w:lineRule="auto"/>
              <w:jc w:val="center"/>
              <w:textAlignment w:val="baseline"/>
              <w:rPr>
                <w:rFonts w:ascii="宋体" w:hAnsi="宋体" w:cs="宋体"/>
                <w:sz w:val="24"/>
              </w:rPr>
            </w:pPr>
          </w:p>
        </w:tc>
      </w:tr>
      <w:tr w:rsidR="00FC36D4">
        <w:trPr>
          <w:trHeight w:val="680"/>
        </w:trPr>
        <w:tc>
          <w:tcPr>
            <w:tcW w:w="2196" w:type="dxa"/>
            <w:vAlign w:val="center"/>
          </w:tcPr>
          <w:p w:rsidR="00FC36D4" w:rsidRDefault="001703F6">
            <w:pPr>
              <w:pStyle w:val="a8"/>
              <w:jc w:val="center"/>
            </w:pPr>
            <w:r>
              <w:rPr>
                <w:rFonts w:hint="eastAsia"/>
              </w:rPr>
              <w:t>…</w:t>
            </w:r>
          </w:p>
        </w:tc>
        <w:tc>
          <w:tcPr>
            <w:tcW w:w="2054" w:type="dxa"/>
            <w:vAlign w:val="center"/>
          </w:tcPr>
          <w:p w:rsidR="00FC36D4" w:rsidRDefault="00FC36D4">
            <w:pPr>
              <w:widowControl/>
              <w:spacing w:line="360" w:lineRule="auto"/>
              <w:jc w:val="center"/>
              <w:textAlignment w:val="baseline"/>
              <w:rPr>
                <w:rFonts w:ascii="宋体" w:hAnsi="宋体" w:cs="宋体"/>
                <w:sz w:val="24"/>
              </w:rPr>
            </w:pPr>
          </w:p>
        </w:tc>
        <w:tc>
          <w:tcPr>
            <w:tcW w:w="1866" w:type="dxa"/>
            <w:vAlign w:val="center"/>
          </w:tcPr>
          <w:p w:rsidR="00FC36D4" w:rsidRDefault="00FC36D4">
            <w:pPr>
              <w:widowControl/>
              <w:spacing w:line="360" w:lineRule="auto"/>
              <w:jc w:val="center"/>
              <w:textAlignment w:val="baseline"/>
              <w:rPr>
                <w:rFonts w:ascii="宋体" w:hAnsi="宋体" w:cs="宋体"/>
                <w:sz w:val="24"/>
              </w:rPr>
            </w:pPr>
          </w:p>
        </w:tc>
        <w:tc>
          <w:tcPr>
            <w:tcW w:w="1612" w:type="dxa"/>
            <w:vAlign w:val="center"/>
          </w:tcPr>
          <w:p w:rsidR="00FC36D4" w:rsidRDefault="00FC36D4">
            <w:pPr>
              <w:widowControl/>
              <w:spacing w:line="360" w:lineRule="auto"/>
              <w:jc w:val="center"/>
              <w:textAlignment w:val="baseline"/>
              <w:rPr>
                <w:rFonts w:ascii="宋体" w:hAnsi="宋体" w:cs="宋体"/>
                <w:sz w:val="24"/>
              </w:rPr>
            </w:pPr>
          </w:p>
        </w:tc>
        <w:tc>
          <w:tcPr>
            <w:tcW w:w="1612" w:type="dxa"/>
            <w:vAlign w:val="center"/>
          </w:tcPr>
          <w:p w:rsidR="00FC36D4" w:rsidRDefault="00FC36D4">
            <w:pPr>
              <w:widowControl/>
              <w:spacing w:line="360" w:lineRule="auto"/>
              <w:jc w:val="center"/>
              <w:textAlignment w:val="baseline"/>
              <w:rPr>
                <w:rFonts w:ascii="宋体" w:hAnsi="宋体" w:cs="宋体"/>
                <w:sz w:val="24"/>
              </w:rPr>
            </w:pPr>
          </w:p>
        </w:tc>
      </w:tr>
    </w:tbl>
    <w:p w:rsidR="00FC36D4" w:rsidRDefault="00FC36D4">
      <w:pPr>
        <w:rPr>
          <w:rFonts w:cs="宋体"/>
          <w:b/>
          <w:kern w:val="0"/>
          <w:sz w:val="24"/>
        </w:rPr>
      </w:pPr>
    </w:p>
    <w:p w:rsidR="00FC36D4" w:rsidRDefault="00FC36D4" w:rsidP="004E3DA6">
      <w:pPr>
        <w:pStyle w:val="af3"/>
        <w:ind w:firstLine="210"/>
      </w:pPr>
    </w:p>
    <w:p w:rsidR="00FC36D4" w:rsidRDefault="001703F6">
      <w:pPr>
        <w:widowControl/>
        <w:spacing w:line="360" w:lineRule="auto"/>
        <w:textAlignment w:val="baseline"/>
        <w:rPr>
          <w:rFonts w:ascii="宋体" w:hAnsi="宋体" w:cs="宋体"/>
          <w:sz w:val="24"/>
        </w:rPr>
      </w:pPr>
      <w:r>
        <w:rPr>
          <w:rFonts w:ascii="宋体" w:hAnsi="宋体" w:cs="宋体" w:hint="eastAsia"/>
          <w:sz w:val="24"/>
        </w:rPr>
        <w:t>供应商：</w:t>
      </w:r>
      <w:r>
        <w:rPr>
          <w:rFonts w:ascii="宋体" w:hAnsi="宋体" w:cs="宋体" w:hint="eastAsia"/>
          <w:sz w:val="24"/>
          <w:u w:val="single"/>
        </w:rPr>
        <w:t xml:space="preserve">             </w:t>
      </w:r>
      <w:r>
        <w:rPr>
          <w:rFonts w:ascii="宋体" w:hAnsi="宋体" w:cs="宋体" w:hint="eastAsia"/>
          <w:sz w:val="24"/>
        </w:rPr>
        <w:t>（全称并加盖公章）</w:t>
      </w:r>
    </w:p>
    <w:p w:rsidR="00FC36D4" w:rsidRDefault="001703F6">
      <w:pPr>
        <w:widowControl/>
        <w:spacing w:line="360" w:lineRule="auto"/>
        <w:ind w:firstLineChars="600" w:firstLine="1440"/>
        <w:textAlignment w:val="baseline"/>
        <w:rPr>
          <w:rFonts w:ascii="宋体" w:hAnsi="宋体" w:cs="宋体"/>
          <w:sz w:val="24"/>
        </w:rPr>
      </w:pPr>
      <w:r>
        <w:rPr>
          <w:rFonts w:ascii="宋体" w:hAnsi="宋体" w:cs="宋体" w:hint="eastAsia"/>
          <w:sz w:val="24"/>
        </w:rPr>
        <w:t>年</w:t>
      </w:r>
      <w:r>
        <w:rPr>
          <w:rFonts w:ascii="宋体" w:hAnsi="宋体" w:cs="宋体" w:hint="eastAsia"/>
          <w:sz w:val="24"/>
        </w:rPr>
        <w:t xml:space="preserve">    </w:t>
      </w:r>
      <w:r>
        <w:rPr>
          <w:rFonts w:ascii="宋体" w:hAnsi="宋体" w:cs="宋体" w:hint="eastAsia"/>
          <w:sz w:val="24"/>
        </w:rPr>
        <w:t>月</w:t>
      </w:r>
      <w:r>
        <w:rPr>
          <w:rFonts w:ascii="宋体" w:hAnsi="宋体" w:cs="宋体" w:hint="eastAsia"/>
          <w:sz w:val="24"/>
        </w:rPr>
        <w:t xml:space="preserve">    </w:t>
      </w:r>
      <w:r>
        <w:rPr>
          <w:rFonts w:ascii="宋体" w:hAnsi="宋体" w:cs="宋体" w:hint="eastAsia"/>
          <w:sz w:val="24"/>
        </w:rPr>
        <w:t>日</w:t>
      </w:r>
    </w:p>
    <w:p w:rsidR="00FC36D4" w:rsidRDefault="00FC36D4">
      <w:pPr>
        <w:rPr>
          <w:rFonts w:cs="宋体"/>
          <w:b/>
          <w:kern w:val="0"/>
          <w:sz w:val="24"/>
        </w:rPr>
      </w:pPr>
    </w:p>
    <w:p w:rsidR="00FC36D4" w:rsidRDefault="00FC36D4" w:rsidP="004E3DA6">
      <w:pPr>
        <w:pStyle w:val="af3"/>
        <w:ind w:firstLine="210"/>
      </w:pPr>
    </w:p>
    <w:p w:rsidR="00FC36D4" w:rsidRDefault="00FC36D4"/>
    <w:p w:rsidR="00FC36D4" w:rsidRDefault="00FC36D4"/>
    <w:p w:rsidR="00FC36D4" w:rsidRDefault="00FC36D4"/>
    <w:p w:rsidR="00FC36D4" w:rsidRDefault="00FC36D4"/>
    <w:p w:rsidR="00FC36D4" w:rsidRDefault="00FC36D4"/>
    <w:p w:rsidR="00FC36D4" w:rsidRDefault="00FC36D4"/>
    <w:p w:rsidR="00FC36D4" w:rsidRDefault="00FC36D4"/>
    <w:p w:rsidR="00FC36D4" w:rsidRDefault="00FC36D4"/>
    <w:p w:rsidR="00FC36D4" w:rsidRDefault="00FC36D4"/>
    <w:p w:rsidR="00FC36D4" w:rsidRDefault="00FC36D4"/>
    <w:p w:rsidR="00FC36D4" w:rsidRDefault="00FC36D4"/>
    <w:p w:rsidR="00FC36D4" w:rsidRDefault="00FC36D4"/>
    <w:p w:rsidR="00FC36D4" w:rsidRDefault="001703F6">
      <w:pPr>
        <w:widowControl/>
        <w:wordWrap w:val="0"/>
        <w:spacing w:line="460" w:lineRule="exact"/>
        <w:jc w:val="left"/>
        <w:outlineLvl w:val="0"/>
        <w:rPr>
          <w:rFonts w:ascii="Arial" w:eastAsia="新宋体" w:hAnsi="Arial"/>
          <w:b/>
          <w:sz w:val="28"/>
        </w:rPr>
      </w:pPr>
      <w:bookmarkStart w:id="80" w:name="_Toc29406"/>
      <w:bookmarkStart w:id="81" w:name="_Toc28621"/>
      <w:bookmarkStart w:id="82" w:name="_Toc31526"/>
      <w:r>
        <w:rPr>
          <w:rFonts w:ascii="Arial" w:eastAsia="新宋体" w:hAnsi="Arial" w:hint="eastAsia"/>
          <w:b/>
          <w:sz w:val="28"/>
        </w:rPr>
        <w:lastRenderedPageBreak/>
        <w:t>附件</w:t>
      </w:r>
      <w:r>
        <w:rPr>
          <w:rFonts w:ascii="Arial" w:eastAsia="新宋体" w:hAnsi="Arial" w:hint="eastAsia"/>
          <w:b/>
          <w:sz w:val="28"/>
        </w:rPr>
        <w:t xml:space="preserve">7               </w:t>
      </w:r>
      <w:r>
        <w:rPr>
          <w:rFonts w:ascii="Arial" w:eastAsia="新宋体" w:hAnsi="Arial" w:hint="eastAsia"/>
          <w:b/>
          <w:sz w:val="28"/>
        </w:rPr>
        <w:t>法定代表人身份证明（格式）</w:t>
      </w:r>
      <w:bookmarkEnd w:id="80"/>
      <w:bookmarkEnd w:id="81"/>
      <w:bookmarkEnd w:id="82"/>
    </w:p>
    <w:p w:rsidR="00FC36D4" w:rsidRDefault="00FC36D4">
      <w:pPr>
        <w:widowControl/>
        <w:wordWrap w:val="0"/>
        <w:spacing w:line="460" w:lineRule="exact"/>
        <w:jc w:val="left"/>
        <w:rPr>
          <w:rFonts w:ascii="宋体" w:hAnsi="宋体" w:cs="宋体"/>
          <w:kern w:val="0"/>
          <w:sz w:val="24"/>
        </w:rPr>
      </w:pPr>
    </w:p>
    <w:p w:rsidR="00FC36D4" w:rsidRDefault="001703F6">
      <w:pPr>
        <w:widowControl/>
        <w:wordWrap w:val="0"/>
        <w:spacing w:line="460" w:lineRule="exact"/>
        <w:ind w:firstLineChars="200" w:firstLine="480"/>
        <w:jc w:val="left"/>
        <w:rPr>
          <w:rFonts w:ascii="宋体" w:hAnsi="宋体" w:cs="宋体"/>
          <w:kern w:val="0"/>
          <w:sz w:val="24"/>
        </w:rPr>
      </w:pPr>
      <w:r>
        <w:rPr>
          <w:rFonts w:ascii="宋体" w:hAnsi="宋体" w:cs="宋体" w:hint="eastAsia"/>
          <w:kern w:val="0"/>
          <w:sz w:val="24"/>
        </w:rPr>
        <w:t>供应商</w:t>
      </w:r>
      <w:r>
        <w:rPr>
          <w:rFonts w:ascii="宋体" w:hAnsi="宋体" w:cs="宋体" w:hint="eastAsia"/>
          <w:kern w:val="0"/>
          <w:sz w:val="24"/>
        </w:rPr>
        <w:t>名称：</w:t>
      </w:r>
      <w:r>
        <w:rPr>
          <w:rFonts w:ascii="宋体" w:hAnsi="宋体" w:cs="宋体" w:hint="eastAsia"/>
          <w:kern w:val="0"/>
          <w:szCs w:val="21"/>
          <w:u w:val="single"/>
        </w:rPr>
        <w:t xml:space="preserve">                                </w:t>
      </w:r>
    </w:p>
    <w:p w:rsidR="00FC36D4" w:rsidRDefault="001703F6">
      <w:pPr>
        <w:widowControl/>
        <w:wordWrap w:val="0"/>
        <w:spacing w:line="460" w:lineRule="exact"/>
        <w:ind w:firstLineChars="200" w:firstLine="480"/>
        <w:jc w:val="left"/>
        <w:rPr>
          <w:rFonts w:ascii="宋体" w:hAnsi="宋体" w:cs="宋体"/>
          <w:kern w:val="0"/>
          <w:sz w:val="24"/>
          <w:u w:val="single"/>
        </w:rPr>
      </w:pPr>
      <w:r>
        <w:rPr>
          <w:rFonts w:ascii="宋体" w:hAnsi="宋体" w:cs="宋体" w:hint="eastAsia"/>
          <w:kern w:val="0"/>
          <w:sz w:val="24"/>
        </w:rPr>
        <w:t>地址：</w:t>
      </w:r>
      <w:r>
        <w:rPr>
          <w:rFonts w:ascii="宋体" w:hAnsi="宋体" w:cs="宋体" w:hint="eastAsia"/>
          <w:kern w:val="0"/>
          <w:szCs w:val="21"/>
          <w:u w:val="single"/>
        </w:rPr>
        <w:t xml:space="preserve">                                        </w:t>
      </w:r>
    </w:p>
    <w:p w:rsidR="00FC36D4" w:rsidRDefault="001703F6">
      <w:pPr>
        <w:widowControl/>
        <w:wordWrap w:val="0"/>
        <w:spacing w:line="460" w:lineRule="exact"/>
        <w:ind w:firstLineChars="200" w:firstLine="480"/>
        <w:jc w:val="left"/>
        <w:rPr>
          <w:rFonts w:ascii="宋体" w:hAnsi="宋体" w:cs="宋体"/>
          <w:kern w:val="0"/>
          <w:sz w:val="24"/>
          <w:szCs w:val="20"/>
        </w:rPr>
      </w:pPr>
      <w:r>
        <w:rPr>
          <w:rFonts w:ascii="宋体" w:hAnsi="宋体" w:cs="宋体" w:hint="eastAsia"/>
          <w:kern w:val="0"/>
          <w:sz w:val="24"/>
        </w:rPr>
        <w:t>成立时间：</w:t>
      </w:r>
      <w:r>
        <w:rPr>
          <w:rFonts w:ascii="宋体" w:hAnsi="宋体" w:cs="宋体" w:hint="eastAsia"/>
          <w:kern w:val="0"/>
          <w:szCs w:val="21"/>
          <w:u w:val="single"/>
        </w:rPr>
        <w:t xml:space="preserve">        </w:t>
      </w:r>
      <w:r>
        <w:rPr>
          <w:rFonts w:ascii="宋体" w:hAnsi="宋体" w:cs="宋体" w:hint="eastAsia"/>
          <w:kern w:val="0"/>
          <w:sz w:val="24"/>
        </w:rPr>
        <w:t xml:space="preserve"> </w:t>
      </w:r>
      <w:r>
        <w:rPr>
          <w:rFonts w:ascii="宋体" w:hAnsi="宋体" w:cs="宋体" w:hint="eastAsia"/>
          <w:kern w:val="0"/>
          <w:sz w:val="24"/>
          <w:szCs w:val="20"/>
        </w:rPr>
        <w:t>年</w:t>
      </w:r>
      <w:r>
        <w:rPr>
          <w:rFonts w:ascii="宋体" w:hAnsi="宋体" w:cs="宋体" w:hint="eastAsia"/>
          <w:kern w:val="0"/>
          <w:sz w:val="24"/>
          <w:szCs w:val="20"/>
        </w:rPr>
        <w:t xml:space="preserve"> </w:t>
      </w:r>
      <w:r>
        <w:rPr>
          <w:rFonts w:ascii="宋体" w:hAnsi="宋体" w:cs="宋体" w:hint="eastAsia"/>
          <w:kern w:val="0"/>
          <w:szCs w:val="21"/>
          <w:u w:val="single"/>
        </w:rPr>
        <w:t xml:space="preserve">        </w:t>
      </w:r>
      <w:r>
        <w:rPr>
          <w:rFonts w:ascii="宋体" w:hAnsi="宋体" w:cs="宋体" w:hint="eastAsia"/>
          <w:kern w:val="0"/>
          <w:sz w:val="24"/>
          <w:szCs w:val="20"/>
        </w:rPr>
        <w:t>月</w:t>
      </w:r>
      <w:r>
        <w:rPr>
          <w:rFonts w:ascii="宋体" w:hAnsi="宋体" w:cs="宋体" w:hint="eastAsia"/>
          <w:kern w:val="0"/>
          <w:sz w:val="24"/>
          <w:szCs w:val="20"/>
        </w:rPr>
        <w:t xml:space="preserve"> </w:t>
      </w:r>
      <w:r>
        <w:rPr>
          <w:rFonts w:ascii="宋体" w:hAnsi="宋体" w:cs="宋体" w:hint="eastAsia"/>
          <w:kern w:val="0"/>
          <w:szCs w:val="21"/>
          <w:u w:val="single"/>
        </w:rPr>
        <w:t xml:space="preserve">        </w:t>
      </w:r>
      <w:r>
        <w:rPr>
          <w:rFonts w:ascii="宋体" w:hAnsi="宋体" w:cs="宋体" w:hint="eastAsia"/>
          <w:kern w:val="0"/>
          <w:sz w:val="24"/>
          <w:szCs w:val="20"/>
        </w:rPr>
        <w:t>日</w:t>
      </w:r>
    </w:p>
    <w:p w:rsidR="00FC36D4" w:rsidRDefault="001703F6">
      <w:pPr>
        <w:widowControl/>
        <w:wordWrap w:val="0"/>
        <w:spacing w:line="460" w:lineRule="exact"/>
        <w:ind w:firstLineChars="200" w:firstLine="480"/>
        <w:jc w:val="left"/>
        <w:rPr>
          <w:rFonts w:ascii="宋体" w:hAnsi="宋体" w:cs="宋体"/>
          <w:kern w:val="0"/>
          <w:sz w:val="24"/>
          <w:u w:val="single"/>
        </w:rPr>
      </w:pPr>
      <w:r>
        <w:rPr>
          <w:rFonts w:ascii="宋体" w:hAnsi="宋体" w:cs="宋体" w:hint="eastAsia"/>
          <w:kern w:val="0"/>
          <w:sz w:val="24"/>
          <w:szCs w:val="20"/>
        </w:rPr>
        <w:t>经营期限：</w:t>
      </w:r>
      <w:r>
        <w:rPr>
          <w:rFonts w:ascii="宋体" w:hAnsi="宋体" w:cs="宋体" w:hint="eastAsia"/>
          <w:kern w:val="0"/>
          <w:szCs w:val="21"/>
          <w:u w:val="single"/>
        </w:rPr>
        <w:t xml:space="preserve">                        </w:t>
      </w:r>
    </w:p>
    <w:p w:rsidR="00FC36D4" w:rsidRDefault="001703F6">
      <w:pPr>
        <w:widowControl/>
        <w:wordWrap w:val="0"/>
        <w:spacing w:line="460" w:lineRule="exact"/>
        <w:ind w:firstLineChars="200" w:firstLine="480"/>
        <w:jc w:val="left"/>
        <w:rPr>
          <w:rFonts w:ascii="宋体" w:hAnsi="宋体" w:cs="宋体"/>
          <w:kern w:val="0"/>
          <w:szCs w:val="21"/>
          <w:u w:val="single"/>
        </w:rPr>
      </w:pPr>
      <w:r>
        <w:rPr>
          <w:rFonts w:ascii="宋体" w:hAnsi="宋体" w:cs="宋体" w:hint="eastAsia"/>
          <w:kern w:val="0"/>
          <w:sz w:val="24"/>
        </w:rPr>
        <w:t>姓名：</w:t>
      </w:r>
      <w:r>
        <w:rPr>
          <w:rFonts w:ascii="宋体" w:hAnsi="宋体" w:cs="宋体" w:hint="eastAsia"/>
          <w:kern w:val="0"/>
          <w:szCs w:val="21"/>
          <w:u w:val="single"/>
        </w:rPr>
        <w:t xml:space="preserve">        </w:t>
      </w:r>
      <w:r>
        <w:rPr>
          <w:rFonts w:ascii="宋体" w:hAnsi="宋体" w:cs="宋体" w:hint="eastAsia"/>
          <w:kern w:val="0"/>
          <w:sz w:val="24"/>
        </w:rPr>
        <w:t xml:space="preserve"> </w:t>
      </w:r>
      <w:r>
        <w:rPr>
          <w:rFonts w:ascii="宋体" w:hAnsi="宋体" w:cs="宋体" w:hint="eastAsia"/>
          <w:kern w:val="0"/>
          <w:sz w:val="24"/>
          <w:szCs w:val="20"/>
        </w:rPr>
        <w:t>，性别：</w:t>
      </w:r>
      <w:r>
        <w:rPr>
          <w:rFonts w:ascii="宋体" w:hAnsi="宋体" w:cs="宋体" w:hint="eastAsia"/>
          <w:kern w:val="0"/>
          <w:szCs w:val="21"/>
          <w:u w:val="single"/>
        </w:rPr>
        <w:t xml:space="preserve">        </w:t>
      </w:r>
      <w:r>
        <w:rPr>
          <w:rFonts w:ascii="宋体" w:hAnsi="宋体" w:cs="宋体" w:hint="eastAsia"/>
          <w:kern w:val="0"/>
          <w:sz w:val="24"/>
          <w:szCs w:val="20"/>
        </w:rPr>
        <w:t>，年龄：</w:t>
      </w:r>
      <w:r>
        <w:rPr>
          <w:rFonts w:ascii="宋体" w:hAnsi="宋体" w:cs="宋体" w:hint="eastAsia"/>
          <w:kern w:val="0"/>
          <w:szCs w:val="21"/>
          <w:u w:val="single"/>
        </w:rPr>
        <w:t xml:space="preserve">        </w:t>
      </w:r>
      <w:r>
        <w:rPr>
          <w:rFonts w:ascii="宋体" w:hAnsi="宋体" w:cs="宋体" w:hint="eastAsia"/>
          <w:kern w:val="0"/>
          <w:sz w:val="24"/>
          <w:szCs w:val="20"/>
        </w:rPr>
        <w:t>，职务：</w:t>
      </w:r>
      <w:r>
        <w:rPr>
          <w:rFonts w:ascii="宋体" w:hAnsi="宋体" w:cs="宋体" w:hint="eastAsia"/>
          <w:kern w:val="0"/>
          <w:szCs w:val="21"/>
          <w:u w:val="single"/>
        </w:rPr>
        <w:t xml:space="preserve">        </w:t>
      </w:r>
    </w:p>
    <w:p w:rsidR="00FC36D4" w:rsidRDefault="001703F6">
      <w:pPr>
        <w:widowControl/>
        <w:wordWrap w:val="0"/>
        <w:spacing w:line="460" w:lineRule="exact"/>
        <w:jc w:val="left"/>
        <w:rPr>
          <w:rFonts w:ascii="宋体" w:hAnsi="宋体" w:cs="宋体"/>
          <w:kern w:val="0"/>
          <w:sz w:val="24"/>
          <w:szCs w:val="20"/>
        </w:rPr>
      </w:pPr>
      <w:r>
        <w:rPr>
          <w:rFonts w:ascii="宋体" w:hAnsi="宋体" w:cs="宋体" w:hint="eastAsia"/>
          <w:kern w:val="0"/>
          <w:sz w:val="24"/>
          <w:szCs w:val="20"/>
        </w:rPr>
        <w:t>系</w:t>
      </w:r>
      <w:r>
        <w:rPr>
          <w:rFonts w:ascii="宋体" w:hAnsi="宋体" w:cs="宋体" w:hint="eastAsia"/>
          <w:kern w:val="0"/>
          <w:szCs w:val="21"/>
          <w:u w:val="single"/>
        </w:rPr>
        <w:t xml:space="preserve">                </w:t>
      </w:r>
      <w:r>
        <w:rPr>
          <w:rFonts w:ascii="宋体" w:hAnsi="宋体" w:cs="宋体" w:hint="eastAsia"/>
          <w:kern w:val="0"/>
          <w:sz w:val="24"/>
          <w:szCs w:val="20"/>
        </w:rPr>
        <w:t>（</w:t>
      </w:r>
      <w:r>
        <w:rPr>
          <w:rFonts w:ascii="宋体" w:hAnsi="宋体" w:cs="宋体" w:hint="eastAsia"/>
          <w:kern w:val="0"/>
          <w:sz w:val="24"/>
          <w:szCs w:val="20"/>
        </w:rPr>
        <w:t>供应商</w:t>
      </w:r>
      <w:r>
        <w:rPr>
          <w:rFonts w:ascii="宋体" w:hAnsi="宋体" w:cs="宋体" w:hint="eastAsia"/>
          <w:kern w:val="0"/>
          <w:sz w:val="24"/>
          <w:szCs w:val="20"/>
        </w:rPr>
        <w:t>名称）的法定代表人。</w:t>
      </w:r>
    </w:p>
    <w:p w:rsidR="00FC36D4" w:rsidRDefault="00FC36D4">
      <w:pPr>
        <w:widowControl/>
        <w:wordWrap w:val="0"/>
        <w:spacing w:line="460" w:lineRule="exact"/>
        <w:jc w:val="left"/>
        <w:rPr>
          <w:rFonts w:ascii="宋体" w:hAnsi="宋体" w:cs="宋体"/>
          <w:kern w:val="0"/>
          <w:sz w:val="24"/>
          <w:szCs w:val="20"/>
        </w:rPr>
      </w:pPr>
    </w:p>
    <w:p w:rsidR="00FC36D4" w:rsidRDefault="001703F6">
      <w:pPr>
        <w:widowControl/>
        <w:wordWrap w:val="0"/>
        <w:spacing w:line="460" w:lineRule="exact"/>
        <w:ind w:firstLineChars="200" w:firstLine="480"/>
        <w:jc w:val="left"/>
        <w:rPr>
          <w:rFonts w:ascii="宋体" w:hAnsi="宋体" w:cs="宋体"/>
          <w:kern w:val="0"/>
          <w:sz w:val="24"/>
          <w:szCs w:val="20"/>
        </w:rPr>
      </w:pPr>
      <w:r>
        <w:rPr>
          <w:rFonts w:ascii="宋体" w:hAnsi="宋体" w:cs="宋体" w:hint="eastAsia"/>
          <w:kern w:val="0"/>
          <w:sz w:val="24"/>
          <w:szCs w:val="20"/>
        </w:rPr>
        <w:t>特此证明。</w:t>
      </w:r>
    </w:p>
    <w:p w:rsidR="00FC36D4" w:rsidRDefault="00FC36D4">
      <w:pPr>
        <w:widowControl/>
        <w:wordWrap w:val="0"/>
        <w:spacing w:line="460" w:lineRule="exact"/>
        <w:jc w:val="left"/>
        <w:rPr>
          <w:rFonts w:ascii="宋体" w:hAnsi="宋体" w:cs="宋体"/>
          <w:kern w:val="0"/>
          <w:sz w:val="24"/>
          <w:szCs w:val="20"/>
        </w:rPr>
      </w:pPr>
    </w:p>
    <w:p w:rsidR="00FC36D4" w:rsidRDefault="00FC36D4" w:rsidP="004E3DA6">
      <w:pPr>
        <w:widowControl/>
        <w:wordWrap w:val="0"/>
        <w:spacing w:beforeLines="100" w:before="319" w:afterLines="100" w:after="319" w:line="480" w:lineRule="exact"/>
        <w:jc w:val="center"/>
        <w:rPr>
          <w:rFonts w:ascii="宋体" w:hAnsi="宋体" w:cs="Lucida Sans Unicode"/>
          <w:b/>
          <w:kern w:val="0"/>
          <w:sz w:val="36"/>
          <w:szCs w:val="36"/>
        </w:rPr>
      </w:pPr>
    </w:p>
    <w:tbl>
      <w:tblPr>
        <w:tblpPr w:leftFromText="180" w:rightFromText="180" w:topFromText="100" w:bottomFromText="100" w:vertAnchor="text" w:horzAnchor="page" w:tblpX="2773" w:tblpY="20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28"/>
      </w:tblGrid>
      <w:tr w:rsidR="00FC36D4">
        <w:trPr>
          <w:trHeight w:val="2800"/>
        </w:trPr>
        <w:tc>
          <w:tcPr>
            <w:tcW w:w="5328" w:type="dxa"/>
            <w:tcBorders>
              <w:top w:val="single" w:sz="4" w:space="0" w:color="auto"/>
              <w:left w:val="single" w:sz="4" w:space="0" w:color="auto"/>
              <w:bottom w:val="single" w:sz="4" w:space="0" w:color="auto"/>
              <w:right w:val="single" w:sz="4" w:space="0" w:color="auto"/>
            </w:tcBorders>
          </w:tcPr>
          <w:p w:rsidR="00FC36D4" w:rsidRDefault="001703F6">
            <w:pPr>
              <w:widowControl/>
              <w:spacing w:line="480" w:lineRule="exact"/>
              <w:jc w:val="left"/>
              <w:rPr>
                <w:rFonts w:ascii="宋体" w:hAnsi="宋体" w:cs="Lucida Sans Unicode"/>
                <w:bCs/>
                <w:kern w:val="0"/>
                <w:sz w:val="24"/>
              </w:rPr>
            </w:pPr>
            <w:r>
              <w:rPr>
                <w:rFonts w:ascii="宋体" w:hAnsi="宋体" w:cs="Lucida Sans Unicode" w:hint="eastAsia"/>
                <w:bCs/>
                <w:kern w:val="0"/>
                <w:sz w:val="24"/>
              </w:rPr>
              <w:t>此处请粘贴法定代表人身份证复印件</w:t>
            </w:r>
          </w:p>
          <w:p w:rsidR="00FC36D4" w:rsidRDefault="00FC36D4">
            <w:pPr>
              <w:widowControl/>
              <w:spacing w:line="480" w:lineRule="exact"/>
              <w:jc w:val="left"/>
              <w:rPr>
                <w:rFonts w:ascii="仿宋_GB2312" w:eastAsia="仿宋_GB2312" w:hAnsi="Lucida Sans Unicode" w:cs="Lucida Sans Unicode"/>
                <w:kern w:val="0"/>
                <w:sz w:val="24"/>
              </w:rPr>
            </w:pPr>
          </w:p>
          <w:p w:rsidR="00FC36D4" w:rsidRDefault="00FC36D4">
            <w:pPr>
              <w:widowControl/>
              <w:spacing w:line="480" w:lineRule="exact"/>
              <w:jc w:val="left"/>
              <w:rPr>
                <w:rFonts w:ascii="仿宋_GB2312" w:eastAsia="仿宋_GB2312" w:hAnsi="Lucida Sans Unicode" w:cs="Lucida Sans Unicode"/>
                <w:kern w:val="0"/>
                <w:sz w:val="24"/>
              </w:rPr>
            </w:pPr>
          </w:p>
        </w:tc>
      </w:tr>
    </w:tbl>
    <w:p w:rsidR="00FC36D4" w:rsidRDefault="00FC36D4" w:rsidP="004E3DA6">
      <w:pPr>
        <w:widowControl/>
        <w:wordWrap w:val="0"/>
        <w:spacing w:beforeLines="100" w:before="319" w:afterLines="100" w:after="319" w:line="480" w:lineRule="exact"/>
        <w:jc w:val="center"/>
        <w:rPr>
          <w:rFonts w:ascii="宋体" w:hAnsi="宋体" w:cs="Lucida Sans Unicode"/>
          <w:b/>
          <w:kern w:val="0"/>
          <w:sz w:val="24"/>
        </w:rPr>
      </w:pPr>
    </w:p>
    <w:p w:rsidR="00FC36D4" w:rsidRDefault="00FC36D4" w:rsidP="004E3DA6">
      <w:pPr>
        <w:widowControl/>
        <w:wordWrap w:val="0"/>
        <w:spacing w:beforeLines="100" w:before="319" w:afterLines="100" w:after="319" w:line="480" w:lineRule="exact"/>
        <w:jc w:val="center"/>
        <w:rPr>
          <w:rFonts w:ascii="Lucida Sans Unicode" w:hAnsi="Lucida Sans Unicode" w:cs="Lucida Sans Unicode"/>
          <w:b/>
          <w:kern w:val="0"/>
          <w:sz w:val="36"/>
          <w:szCs w:val="36"/>
        </w:rPr>
      </w:pPr>
    </w:p>
    <w:p w:rsidR="00FC36D4" w:rsidRDefault="00FC36D4" w:rsidP="004E3DA6">
      <w:pPr>
        <w:widowControl/>
        <w:wordWrap w:val="0"/>
        <w:spacing w:beforeLines="100" w:before="319" w:afterLines="100" w:after="319" w:line="480" w:lineRule="exact"/>
        <w:jc w:val="center"/>
        <w:rPr>
          <w:rFonts w:ascii="Lucida Sans Unicode" w:hAnsi="Lucida Sans Unicode" w:cs="Lucida Sans Unicode"/>
          <w:b/>
          <w:kern w:val="0"/>
          <w:sz w:val="36"/>
          <w:szCs w:val="36"/>
        </w:rPr>
      </w:pPr>
    </w:p>
    <w:p w:rsidR="00FC36D4" w:rsidRDefault="00FC36D4">
      <w:pPr>
        <w:widowControl/>
        <w:wordWrap w:val="0"/>
        <w:spacing w:line="480" w:lineRule="exact"/>
        <w:jc w:val="right"/>
        <w:rPr>
          <w:rFonts w:ascii="仿宋_GB2312" w:eastAsia="仿宋_GB2312" w:hAnsi="仿宋_GB2312" w:cs="Lucida Sans Unicode"/>
          <w:kern w:val="0"/>
          <w:sz w:val="24"/>
        </w:rPr>
      </w:pPr>
    </w:p>
    <w:p w:rsidR="00FC36D4" w:rsidRDefault="00FC36D4">
      <w:pPr>
        <w:widowControl/>
        <w:wordWrap w:val="0"/>
        <w:spacing w:line="480" w:lineRule="exact"/>
        <w:jc w:val="right"/>
        <w:rPr>
          <w:rFonts w:ascii="仿宋_GB2312" w:eastAsia="仿宋_GB2312" w:hAnsi="仿宋_GB2312" w:cs="Lucida Sans Unicode"/>
          <w:kern w:val="0"/>
          <w:sz w:val="24"/>
        </w:rPr>
      </w:pPr>
    </w:p>
    <w:p w:rsidR="00FC36D4" w:rsidRDefault="001703F6">
      <w:pPr>
        <w:widowControl/>
        <w:wordWrap w:val="0"/>
        <w:snapToGrid w:val="0"/>
        <w:spacing w:line="460" w:lineRule="exact"/>
        <w:ind w:firstLineChars="1150" w:firstLine="2760"/>
        <w:jc w:val="left"/>
        <w:rPr>
          <w:rFonts w:ascii="宋体" w:hAnsi="宋体" w:cs="宋体"/>
          <w:kern w:val="0"/>
          <w:sz w:val="24"/>
        </w:rPr>
      </w:pPr>
      <w:r>
        <w:rPr>
          <w:rFonts w:ascii="宋体" w:hAnsi="宋体" w:cs="宋体" w:hint="eastAsia"/>
          <w:kern w:val="0"/>
          <w:sz w:val="24"/>
        </w:rPr>
        <w:t>供应商</w:t>
      </w:r>
      <w:r>
        <w:rPr>
          <w:rFonts w:ascii="宋体" w:hAnsi="宋体" w:cs="宋体" w:hint="eastAsia"/>
          <w:kern w:val="0"/>
          <w:sz w:val="24"/>
        </w:rPr>
        <w:t>：</w:t>
      </w:r>
      <w:r>
        <w:rPr>
          <w:rFonts w:ascii="宋体" w:hAnsi="宋体" w:cs="宋体" w:hint="eastAsia"/>
          <w:kern w:val="0"/>
          <w:szCs w:val="21"/>
          <w:u w:val="single"/>
        </w:rPr>
        <w:t xml:space="preserve">                </w:t>
      </w:r>
      <w:r>
        <w:rPr>
          <w:rFonts w:ascii="宋体" w:hAnsi="宋体" w:cs="宋体" w:hint="eastAsia"/>
          <w:kern w:val="0"/>
          <w:sz w:val="24"/>
        </w:rPr>
        <w:t>（全称并加盖公章）</w:t>
      </w:r>
    </w:p>
    <w:p w:rsidR="00FC36D4" w:rsidRDefault="001703F6">
      <w:pPr>
        <w:widowControl/>
        <w:wordWrap w:val="0"/>
        <w:spacing w:line="460" w:lineRule="exact"/>
        <w:ind w:leftChars="1800" w:left="3780" w:firstLineChars="200" w:firstLine="480"/>
        <w:jc w:val="left"/>
        <w:rPr>
          <w:rFonts w:ascii="宋体" w:hAnsi="宋体" w:cs="宋体"/>
          <w:kern w:val="0"/>
          <w:sz w:val="24"/>
        </w:rPr>
      </w:pPr>
      <w:r>
        <w:rPr>
          <w:rFonts w:ascii="宋体" w:hAnsi="宋体" w:cs="宋体" w:hint="eastAsia"/>
          <w:kern w:val="0"/>
          <w:sz w:val="24"/>
        </w:rPr>
        <w:t>年</w:t>
      </w:r>
      <w:r>
        <w:rPr>
          <w:rFonts w:ascii="宋体" w:hAnsi="宋体" w:cs="宋体" w:hint="eastAsia"/>
          <w:kern w:val="0"/>
          <w:sz w:val="24"/>
        </w:rPr>
        <w:t xml:space="preserve">    </w:t>
      </w:r>
      <w:r>
        <w:rPr>
          <w:rFonts w:ascii="宋体" w:hAnsi="宋体" w:cs="宋体" w:hint="eastAsia"/>
          <w:kern w:val="0"/>
          <w:sz w:val="24"/>
        </w:rPr>
        <w:t>月</w:t>
      </w:r>
      <w:r>
        <w:rPr>
          <w:rFonts w:ascii="宋体" w:hAnsi="宋体" w:cs="宋体" w:hint="eastAsia"/>
          <w:kern w:val="0"/>
          <w:sz w:val="24"/>
        </w:rPr>
        <w:t xml:space="preserve">    </w:t>
      </w:r>
      <w:r>
        <w:rPr>
          <w:rFonts w:ascii="宋体" w:hAnsi="宋体" w:cs="宋体" w:hint="eastAsia"/>
          <w:kern w:val="0"/>
          <w:sz w:val="24"/>
        </w:rPr>
        <w:t>日</w:t>
      </w:r>
    </w:p>
    <w:p w:rsidR="00FC36D4" w:rsidRDefault="00FC36D4"/>
    <w:p w:rsidR="00FC36D4" w:rsidRDefault="001703F6">
      <w:r>
        <w:br w:type="page"/>
      </w:r>
    </w:p>
    <w:p w:rsidR="00FC36D4" w:rsidRDefault="00FC36D4">
      <w:pPr>
        <w:pStyle w:val="24"/>
        <w:rPr>
          <w:color w:val="auto"/>
        </w:rPr>
      </w:pPr>
    </w:p>
    <w:p w:rsidR="00FC36D4" w:rsidRDefault="001703F6">
      <w:pPr>
        <w:widowControl/>
        <w:wordWrap w:val="0"/>
        <w:spacing w:line="460" w:lineRule="exact"/>
        <w:ind w:firstLineChars="130" w:firstLine="365"/>
        <w:jc w:val="left"/>
        <w:outlineLvl w:val="0"/>
        <w:rPr>
          <w:rFonts w:ascii="Arial" w:eastAsia="新宋体" w:hAnsi="Arial"/>
          <w:b/>
          <w:sz w:val="28"/>
        </w:rPr>
      </w:pPr>
      <w:bookmarkStart w:id="83" w:name="_Toc13976"/>
      <w:bookmarkStart w:id="84" w:name="_Toc30519"/>
      <w:bookmarkStart w:id="85" w:name="_Toc12939"/>
      <w:r>
        <w:rPr>
          <w:rFonts w:ascii="Arial" w:eastAsia="新宋体" w:hAnsi="Arial" w:hint="eastAsia"/>
          <w:b/>
          <w:sz w:val="28"/>
        </w:rPr>
        <w:t>附件</w:t>
      </w:r>
      <w:r>
        <w:rPr>
          <w:rFonts w:ascii="Arial" w:eastAsia="新宋体" w:hAnsi="Arial" w:hint="eastAsia"/>
          <w:b/>
          <w:sz w:val="28"/>
        </w:rPr>
        <w:t xml:space="preserve">8               </w:t>
      </w:r>
      <w:r>
        <w:rPr>
          <w:rFonts w:ascii="Arial" w:eastAsia="新宋体" w:hAnsi="Arial" w:hint="eastAsia"/>
          <w:b/>
          <w:sz w:val="28"/>
        </w:rPr>
        <w:t>法定代表人授权书（格式）</w:t>
      </w:r>
      <w:bookmarkEnd w:id="83"/>
      <w:bookmarkEnd w:id="84"/>
      <w:bookmarkEnd w:id="85"/>
    </w:p>
    <w:p w:rsidR="00FC36D4" w:rsidRDefault="00FC36D4">
      <w:pPr>
        <w:widowControl/>
        <w:tabs>
          <w:tab w:val="left" w:pos="420"/>
          <w:tab w:val="left" w:pos="2160"/>
        </w:tabs>
        <w:wordWrap w:val="0"/>
        <w:spacing w:line="460" w:lineRule="exact"/>
        <w:ind w:firstLineChars="200" w:firstLine="480"/>
        <w:jc w:val="left"/>
        <w:rPr>
          <w:rFonts w:ascii="宋体" w:hAnsi="宋体" w:cs="宋体"/>
          <w:kern w:val="0"/>
          <w:sz w:val="24"/>
        </w:rPr>
      </w:pPr>
    </w:p>
    <w:p w:rsidR="00FC36D4" w:rsidRDefault="001703F6">
      <w:pPr>
        <w:widowControl/>
        <w:wordWrap w:val="0"/>
        <w:snapToGrid w:val="0"/>
        <w:spacing w:line="460" w:lineRule="exact"/>
        <w:jc w:val="left"/>
        <w:rPr>
          <w:rFonts w:ascii="宋体" w:hAnsi="宋体" w:cs="宋体"/>
          <w:b/>
          <w:bCs/>
          <w:kern w:val="0"/>
          <w:sz w:val="24"/>
        </w:rPr>
      </w:pPr>
      <w:r>
        <w:rPr>
          <w:rFonts w:ascii="宋体" w:hAnsi="宋体" w:cs="宋体" w:hint="eastAsia"/>
          <w:bCs/>
          <w:kern w:val="0"/>
          <w:sz w:val="24"/>
        </w:rPr>
        <w:t>致：</w:t>
      </w:r>
      <w:r>
        <w:rPr>
          <w:rFonts w:ascii="宋体" w:hAnsi="宋体" w:cs="宋体" w:hint="eastAsia"/>
          <w:kern w:val="0"/>
          <w:szCs w:val="21"/>
          <w:u w:val="single"/>
        </w:rPr>
        <w:t xml:space="preserve">                </w:t>
      </w:r>
      <w:r>
        <w:rPr>
          <w:rFonts w:ascii="宋体" w:hAnsi="宋体" w:cs="宋体" w:hint="eastAsia"/>
          <w:kern w:val="0"/>
          <w:sz w:val="24"/>
        </w:rPr>
        <w:t>（</w:t>
      </w:r>
      <w:r>
        <w:rPr>
          <w:rFonts w:ascii="宋体" w:hAnsi="宋体" w:cs="宋体" w:hint="eastAsia"/>
          <w:kern w:val="0"/>
          <w:sz w:val="24"/>
        </w:rPr>
        <w:t>采购人</w:t>
      </w:r>
      <w:r>
        <w:rPr>
          <w:rFonts w:ascii="宋体" w:hAnsi="宋体" w:cs="宋体" w:hint="eastAsia"/>
          <w:kern w:val="0"/>
          <w:sz w:val="24"/>
        </w:rPr>
        <w:t>名称）：</w:t>
      </w:r>
    </w:p>
    <w:p w:rsidR="00FC36D4" w:rsidRDefault="001703F6">
      <w:pPr>
        <w:widowControl/>
        <w:wordWrap w:val="0"/>
        <w:snapToGrid w:val="0"/>
        <w:spacing w:line="460" w:lineRule="exact"/>
        <w:ind w:firstLineChars="200" w:firstLine="480"/>
        <w:jc w:val="left"/>
        <w:rPr>
          <w:rFonts w:ascii="宋体" w:hAnsi="宋体" w:cs="宋体"/>
          <w:kern w:val="0"/>
          <w:sz w:val="24"/>
        </w:rPr>
      </w:pPr>
      <w:r>
        <w:rPr>
          <w:rFonts w:ascii="宋体" w:hAnsi="宋体" w:cs="宋体" w:hint="eastAsia"/>
          <w:kern w:val="0"/>
          <w:sz w:val="24"/>
        </w:rPr>
        <w:t>我</w:t>
      </w:r>
      <w:r>
        <w:rPr>
          <w:rFonts w:ascii="宋体" w:hAnsi="宋体" w:cs="宋体" w:hint="eastAsia"/>
          <w:kern w:val="0"/>
          <w:szCs w:val="21"/>
          <w:u w:val="single"/>
        </w:rPr>
        <w:t xml:space="preserve">        </w:t>
      </w:r>
      <w:r>
        <w:rPr>
          <w:rFonts w:ascii="宋体" w:hAnsi="宋体" w:cs="宋体" w:hint="eastAsia"/>
          <w:kern w:val="0"/>
          <w:sz w:val="24"/>
        </w:rPr>
        <w:t>（姓名）系</w:t>
      </w:r>
      <w:r>
        <w:rPr>
          <w:rFonts w:ascii="宋体" w:hAnsi="宋体" w:cs="宋体" w:hint="eastAsia"/>
          <w:kern w:val="0"/>
          <w:szCs w:val="21"/>
          <w:u w:val="single"/>
        </w:rPr>
        <w:t xml:space="preserve">                </w:t>
      </w:r>
      <w:r>
        <w:rPr>
          <w:rFonts w:ascii="宋体" w:hAnsi="宋体" w:cs="宋体" w:hint="eastAsia"/>
          <w:kern w:val="0"/>
          <w:sz w:val="24"/>
        </w:rPr>
        <w:t>（</w:t>
      </w:r>
      <w:r>
        <w:rPr>
          <w:rFonts w:ascii="宋体" w:hAnsi="宋体" w:cs="宋体" w:hint="eastAsia"/>
          <w:kern w:val="0"/>
          <w:sz w:val="24"/>
        </w:rPr>
        <w:t>供应商</w:t>
      </w:r>
      <w:r>
        <w:rPr>
          <w:rFonts w:ascii="宋体" w:hAnsi="宋体" w:cs="宋体" w:hint="eastAsia"/>
          <w:kern w:val="0"/>
          <w:sz w:val="24"/>
        </w:rPr>
        <w:t>名称）的法定代表人，现委托</w:t>
      </w:r>
      <w:r>
        <w:rPr>
          <w:rFonts w:ascii="宋体" w:hAnsi="宋体" w:cs="宋体" w:hint="eastAsia"/>
          <w:kern w:val="0"/>
          <w:sz w:val="24"/>
        </w:rPr>
        <w:t xml:space="preserve"> </w:t>
      </w:r>
      <w:r>
        <w:rPr>
          <w:rFonts w:ascii="宋体" w:hAnsi="宋体" w:cs="宋体" w:hint="eastAsia"/>
          <w:kern w:val="0"/>
          <w:szCs w:val="21"/>
          <w:u w:val="single"/>
        </w:rPr>
        <w:t xml:space="preserve">        </w:t>
      </w:r>
      <w:r>
        <w:rPr>
          <w:rFonts w:ascii="宋体" w:hAnsi="宋体" w:cs="宋体" w:hint="eastAsia"/>
          <w:kern w:val="0"/>
          <w:sz w:val="24"/>
        </w:rPr>
        <w:t>（姓名）为我方代理人。代理人根据本授权，以我方的名义参加</w:t>
      </w:r>
      <w:r>
        <w:rPr>
          <w:rFonts w:ascii="宋体" w:hAnsi="宋体" w:cs="宋体" w:hint="eastAsia"/>
          <w:kern w:val="0"/>
          <w:szCs w:val="21"/>
          <w:u w:val="single"/>
        </w:rPr>
        <w:t xml:space="preserve">             </w:t>
      </w:r>
      <w:r>
        <w:rPr>
          <w:rFonts w:ascii="宋体" w:hAnsi="宋体" w:cs="宋体" w:hint="eastAsia"/>
          <w:kern w:val="0"/>
          <w:sz w:val="24"/>
        </w:rPr>
        <w:t>项目的投标活动，并代表我方全权办理针对上述项目的投标、开标、评标、签约等具体事务和签署相关文件。</w:t>
      </w:r>
    </w:p>
    <w:p w:rsidR="00FC36D4" w:rsidRDefault="001703F6">
      <w:pPr>
        <w:widowControl/>
        <w:wordWrap w:val="0"/>
        <w:snapToGrid w:val="0"/>
        <w:spacing w:line="460" w:lineRule="exact"/>
        <w:ind w:firstLineChars="200" w:firstLine="480"/>
        <w:jc w:val="left"/>
        <w:rPr>
          <w:rFonts w:ascii="宋体" w:hAnsi="宋体" w:cs="宋体"/>
          <w:kern w:val="0"/>
          <w:sz w:val="24"/>
        </w:rPr>
      </w:pPr>
      <w:r>
        <w:rPr>
          <w:rFonts w:ascii="宋体" w:hAnsi="宋体" w:cs="宋体" w:hint="eastAsia"/>
          <w:kern w:val="0"/>
          <w:sz w:val="24"/>
        </w:rPr>
        <w:t>我方对代理人的签名负全部责任。在撤销授权的书面通知以前，本授权书一直有效。代理人在授权书有效期内签署的所有文件不因授权的撤销而失效。</w:t>
      </w:r>
    </w:p>
    <w:p w:rsidR="00FC36D4" w:rsidRDefault="001703F6">
      <w:pPr>
        <w:widowControl/>
        <w:wordWrap w:val="0"/>
        <w:snapToGrid w:val="0"/>
        <w:spacing w:line="460" w:lineRule="exact"/>
        <w:ind w:firstLineChars="200" w:firstLine="480"/>
        <w:jc w:val="left"/>
        <w:rPr>
          <w:rFonts w:ascii="宋体" w:hAnsi="宋体" w:cs="宋体"/>
          <w:kern w:val="0"/>
          <w:sz w:val="24"/>
        </w:rPr>
      </w:pPr>
      <w:r>
        <w:rPr>
          <w:rFonts w:ascii="宋体" w:hAnsi="宋体" w:cs="宋体" w:hint="eastAsia"/>
          <w:kern w:val="0"/>
          <w:sz w:val="24"/>
        </w:rPr>
        <w:t>如果本次采购活动现场变更采购方式，本授权书有效。</w:t>
      </w:r>
    </w:p>
    <w:p w:rsidR="00FC36D4" w:rsidRDefault="001703F6">
      <w:pPr>
        <w:widowControl/>
        <w:wordWrap w:val="0"/>
        <w:snapToGrid w:val="0"/>
        <w:spacing w:line="460" w:lineRule="exact"/>
        <w:ind w:firstLineChars="200" w:firstLine="480"/>
        <w:jc w:val="left"/>
        <w:rPr>
          <w:rFonts w:ascii="宋体" w:hAnsi="宋体" w:cs="宋体"/>
          <w:kern w:val="0"/>
          <w:sz w:val="24"/>
        </w:rPr>
      </w:pPr>
      <w:r>
        <w:rPr>
          <w:rFonts w:ascii="宋体" w:hAnsi="宋体" w:cs="宋体" w:hint="eastAsia"/>
          <w:kern w:val="0"/>
          <w:sz w:val="24"/>
        </w:rPr>
        <w:t>代理人无转委托权。</w:t>
      </w:r>
    </w:p>
    <w:p w:rsidR="00FC36D4" w:rsidRDefault="001703F6">
      <w:pPr>
        <w:widowControl/>
        <w:wordWrap w:val="0"/>
        <w:snapToGrid w:val="0"/>
        <w:spacing w:line="460" w:lineRule="exact"/>
        <w:ind w:firstLineChars="200" w:firstLine="480"/>
        <w:jc w:val="left"/>
        <w:rPr>
          <w:rFonts w:ascii="宋体" w:hAnsi="宋体" w:cs="宋体"/>
          <w:kern w:val="0"/>
          <w:sz w:val="24"/>
        </w:rPr>
      </w:pPr>
      <w:r>
        <w:rPr>
          <w:rFonts w:ascii="宋体" w:hAnsi="宋体" w:cs="宋体" w:hint="eastAsia"/>
          <w:kern w:val="0"/>
          <w:sz w:val="24"/>
        </w:rPr>
        <w:t>委托期限：</w:t>
      </w:r>
    </w:p>
    <w:p w:rsidR="00FC36D4" w:rsidRDefault="00FC36D4">
      <w:pPr>
        <w:widowControl/>
        <w:wordWrap w:val="0"/>
        <w:snapToGrid w:val="0"/>
        <w:spacing w:line="460" w:lineRule="exact"/>
        <w:ind w:firstLineChars="200" w:firstLine="480"/>
        <w:jc w:val="left"/>
        <w:rPr>
          <w:rFonts w:ascii="宋体" w:hAnsi="宋体" w:cs="宋体"/>
          <w:kern w:val="0"/>
          <w:sz w:val="24"/>
        </w:rPr>
      </w:pPr>
    </w:p>
    <w:p w:rsidR="00FC36D4" w:rsidRDefault="001703F6">
      <w:pPr>
        <w:widowControl/>
        <w:wordWrap w:val="0"/>
        <w:snapToGrid w:val="0"/>
        <w:spacing w:line="460" w:lineRule="exact"/>
        <w:ind w:firstLineChars="200" w:firstLine="480"/>
        <w:jc w:val="left"/>
        <w:rPr>
          <w:rFonts w:ascii="宋体" w:hAnsi="宋体" w:cs="宋体"/>
          <w:kern w:val="0"/>
          <w:sz w:val="24"/>
          <w:u w:val="single"/>
        </w:rPr>
      </w:pPr>
      <w:r>
        <w:rPr>
          <w:rFonts w:ascii="宋体" w:hAnsi="宋体" w:cs="宋体" w:hint="eastAsia"/>
          <w:kern w:val="0"/>
          <w:sz w:val="24"/>
        </w:rPr>
        <w:t>委托代理人签名：</w:t>
      </w:r>
      <w:r>
        <w:rPr>
          <w:rFonts w:ascii="宋体" w:hAnsi="宋体" w:cs="宋体" w:hint="eastAsia"/>
          <w:kern w:val="0"/>
          <w:sz w:val="24"/>
        </w:rPr>
        <w:t xml:space="preserve">             </w:t>
      </w:r>
      <w:r>
        <w:rPr>
          <w:rFonts w:ascii="宋体" w:hAnsi="宋体" w:cs="宋体" w:hint="eastAsia"/>
          <w:kern w:val="0"/>
          <w:sz w:val="24"/>
        </w:rPr>
        <w:t>法定代表人签名：</w:t>
      </w:r>
    </w:p>
    <w:p w:rsidR="00FC36D4" w:rsidRDefault="001703F6">
      <w:pPr>
        <w:widowControl/>
        <w:wordWrap w:val="0"/>
        <w:snapToGrid w:val="0"/>
        <w:spacing w:line="460" w:lineRule="exact"/>
        <w:ind w:firstLineChars="200" w:firstLine="480"/>
        <w:jc w:val="left"/>
        <w:rPr>
          <w:rFonts w:ascii="宋体" w:hAnsi="宋体" w:cs="宋体"/>
          <w:kern w:val="0"/>
          <w:sz w:val="24"/>
        </w:rPr>
      </w:pPr>
      <w:r>
        <w:rPr>
          <w:rFonts w:ascii="宋体" w:hAnsi="宋体" w:cs="宋体" w:hint="eastAsia"/>
          <w:kern w:val="0"/>
          <w:sz w:val="24"/>
        </w:rPr>
        <w:t>职务：</w:t>
      </w:r>
      <w:r>
        <w:rPr>
          <w:rFonts w:ascii="宋体" w:hAnsi="宋体" w:cs="宋体" w:hint="eastAsia"/>
          <w:kern w:val="0"/>
          <w:sz w:val="24"/>
        </w:rPr>
        <w:t xml:space="preserve">                      </w:t>
      </w:r>
      <w:r>
        <w:rPr>
          <w:rFonts w:ascii="宋体" w:hAnsi="宋体" w:cs="宋体" w:hint="eastAsia"/>
          <w:kern w:val="0"/>
          <w:sz w:val="24"/>
        </w:rPr>
        <w:t>职务：</w:t>
      </w:r>
    </w:p>
    <w:tbl>
      <w:tblPr>
        <w:tblpPr w:leftFromText="180" w:rightFromText="180" w:topFromText="100" w:bottomFromText="100" w:vertAnchor="text" w:horzAnchor="page" w:tblpX="2551" w:tblpY="91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08"/>
      </w:tblGrid>
      <w:tr w:rsidR="00FC36D4">
        <w:trPr>
          <w:trHeight w:val="2642"/>
        </w:trPr>
        <w:tc>
          <w:tcPr>
            <w:tcW w:w="5508" w:type="dxa"/>
            <w:tcBorders>
              <w:top w:val="single" w:sz="4" w:space="0" w:color="auto"/>
              <w:left w:val="single" w:sz="4" w:space="0" w:color="auto"/>
              <w:bottom w:val="single" w:sz="4" w:space="0" w:color="auto"/>
              <w:right w:val="single" w:sz="4" w:space="0" w:color="auto"/>
            </w:tcBorders>
          </w:tcPr>
          <w:p w:rsidR="00FC36D4" w:rsidRDefault="001703F6">
            <w:pPr>
              <w:widowControl/>
              <w:spacing w:line="480" w:lineRule="exact"/>
              <w:jc w:val="left"/>
              <w:rPr>
                <w:rFonts w:ascii="宋体" w:hAnsi="宋体" w:cs="Lucida Sans Unicode"/>
                <w:kern w:val="0"/>
                <w:sz w:val="24"/>
              </w:rPr>
            </w:pPr>
            <w:r>
              <w:rPr>
                <w:rFonts w:ascii="宋体" w:hAnsi="宋体" w:cs="Lucida Sans Unicode" w:hint="eastAsia"/>
                <w:bCs/>
                <w:kern w:val="0"/>
                <w:sz w:val="24"/>
              </w:rPr>
              <w:t>此处请粘贴</w:t>
            </w:r>
            <w:r>
              <w:rPr>
                <w:rFonts w:ascii="宋体" w:hAnsi="宋体" w:cs="宋体" w:hint="eastAsia"/>
                <w:kern w:val="0"/>
                <w:sz w:val="24"/>
              </w:rPr>
              <w:t>委托代理人</w:t>
            </w:r>
            <w:r>
              <w:rPr>
                <w:rFonts w:ascii="宋体" w:hAnsi="宋体" w:cs="Lucida Sans Unicode" w:hint="eastAsia"/>
                <w:bCs/>
                <w:kern w:val="0"/>
                <w:sz w:val="24"/>
              </w:rPr>
              <w:t>身份证复印件</w:t>
            </w:r>
          </w:p>
        </w:tc>
      </w:tr>
    </w:tbl>
    <w:p w:rsidR="00FC36D4" w:rsidRDefault="001703F6">
      <w:pPr>
        <w:widowControl/>
        <w:wordWrap w:val="0"/>
        <w:snapToGrid w:val="0"/>
        <w:spacing w:line="460" w:lineRule="exact"/>
        <w:ind w:firstLineChars="200" w:firstLine="480"/>
        <w:jc w:val="left"/>
        <w:rPr>
          <w:rFonts w:ascii="宋体" w:hAnsi="宋体" w:cs="宋体"/>
          <w:kern w:val="0"/>
          <w:sz w:val="24"/>
        </w:rPr>
      </w:pPr>
      <w:r>
        <w:rPr>
          <w:rFonts w:ascii="宋体" w:hAnsi="宋体" w:cs="宋体" w:hint="eastAsia"/>
          <w:kern w:val="0"/>
          <w:sz w:val="24"/>
        </w:rPr>
        <w:t>委托代理人身份证号码：</w:t>
      </w:r>
    </w:p>
    <w:p w:rsidR="00FC36D4" w:rsidRDefault="00FC36D4">
      <w:pPr>
        <w:widowControl/>
        <w:wordWrap w:val="0"/>
        <w:spacing w:line="460" w:lineRule="exact"/>
        <w:ind w:firstLineChars="2000" w:firstLine="4800"/>
        <w:jc w:val="left"/>
        <w:rPr>
          <w:rFonts w:ascii="仿宋_GB2312" w:eastAsia="仿宋_GB2312" w:hAnsi="Lucida Sans Unicode" w:cs="Lucida Sans Unicode"/>
          <w:kern w:val="0"/>
          <w:sz w:val="24"/>
        </w:rPr>
      </w:pPr>
    </w:p>
    <w:p w:rsidR="00FC36D4" w:rsidRDefault="00FC36D4">
      <w:pPr>
        <w:widowControl/>
        <w:wordWrap w:val="0"/>
        <w:spacing w:line="360" w:lineRule="auto"/>
        <w:jc w:val="center"/>
        <w:rPr>
          <w:rFonts w:ascii="仿宋_GB2312" w:eastAsia="仿宋_GB2312" w:hAnsi="Lucida Sans Unicode" w:cs="Lucida Sans Unicode"/>
          <w:kern w:val="0"/>
          <w:sz w:val="24"/>
        </w:rPr>
      </w:pPr>
    </w:p>
    <w:p w:rsidR="00FC36D4" w:rsidRDefault="00FC36D4">
      <w:pPr>
        <w:widowControl/>
        <w:wordWrap w:val="0"/>
        <w:spacing w:line="360" w:lineRule="auto"/>
        <w:jc w:val="right"/>
        <w:rPr>
          <w:rFonts w:ascii="宋体" w:hAnsi="宋体" w:cs="宋体"/>
          <w:kern w:val="0"/>
          <w:sz w:val="24"/>
        </w:rPr>
      </w:pPr>
    </w:p>
    <w:p w:rsidR="00FC36D4" w:rsidRDefault="00FC36D4">
      <w:pPr>
        <w:widowControl/>
        <w:wordWrap w:val="0"/>
        <w:spacing w:line="360" w:lineRule="auto"/>
        <w:jc w:val="right"/>
        <w:rPr>
          <w:rFonts w:ascii="宋体" w:hAnsi="宋体" w:cs="宋体"/>
          <w:kern w:val="0"/>
          <w:sz w:val="24"/>
        </w:rPr>
      </w:pPr>
    </w:p>
    <w:p w:rsidR="00FC36D4" w:rsidRDefault="00FC36D4">
      <w:pPr>
        <w:widowControl/>
        <w:wordWrap w:val="0"/>
        <w:spacing w:line="360" w:lineRule="auto"/>
        <w:jc w:val="right"/>
        <w:rPr>
          <w:rFonts w:ascii="宋体" w:hAnsi="宋体" w:cs="宋体"/>
          <w:kern w:val="0"/>
          <w:sz w:val="24"/>
        </w:rPr>
      </w:pPr>
    </w:p>
    <w:p w:rsidR="00FC36D4" w:rsidRDefault="00FC36D4">
      <w:pPr>
        <w:widowControl/>
        <w:wordWrap w:val="0"/>
        <w:spacing w:line="360" w:lineRule="auto"/>
        <w:jc w:val="right"/>
        <w:rPr>
          <w:rFonts w:ascii="宋体" w:hAnsi="宋体" w:cs="宋体"/>
          <w:kern w:val="0"/>
          <w:sz w:val="24"/>
        </w:rPr>
      </w:pPr>
    </w:p>
    <w:p w:rsidR="00FC36D4" w:rsidRDefault="00FC36D4">
      <w:pPr>
        <w:widowControl/>
        <w:wordWrap w:val="0"/>
        <w:spacing w:line="360" w:lineRule="auto"/>
        <w:jc w:val="right"/>
        <w:rPr>
          <w:rFonts w:ascii="宋体" w:hAnsi="宋体" w:cs="宋体"/>
          <w:kern w:val="0"/>
          <w:sz w:val="24"/>
        </w:rPr>
      </w:pPr>
    </w:p>
    <w:p w:rsidR="00FC36D4" w:rsidRDefault="001703F6">
      <w:pPr>
        <w:widowControl/>
        <w:spacing w:line="360" w:lineRule="auto"/>
        <w:jc w:val="center"/>
        <w:rPr>
          <w:rFonts w:ascii="宋体" w:hAnsi="宋体" w:cs="宋体"/>
          <w:kern w:val="0"/>
          <w:sz w:val="24"/>
        </w:rPr>
      </w:pPr>
      <w:r>
        <w:rPr>
          <w:rFonts w:ascii="宋体" w:hAnsi="宋体" w:cs="宋体" w:hint="eastAsia"/>
          <w:kern w:val="0"/>
          <w:sz w:val="24"/>
        </w:rPr>
        <w:t>供应商</w:t>
      </w:r>
      <w:r>
        <w:rPr>
          <w:rFonts w:ascii="宋体" w:hAnsi="宋体" w:cs="宋体" w:hint="eastAsia"/>
          <w:kern w:val="0"/>
          <w:sz w:val="24"/>
        </w:rPr>
        <w:t>：</w:t>
      </w:r>
      <w:r>
        <w:rPr>
          <w:rFonts w:ascii="宋体" w:hAnsi="宋体" w:cs="宋体" w:hint="eastAsia"/>
          <w:kern w:val="0"/>
          <w:szCs w:val="21"/>
          <w:u w:val="single"/>
        </w:rPr>
        <w:t xml:space="preserve">                </w:t>
      </w:r>
      <w:r>
        <w:rPr>
          <w:rFonts w:ascii="宋体" w:hAnsi="宋体" w:cs="宋体" w:hint="eastAsia"/>
          <w:kern w:val="0"/>
          <w:sz w:val="24"/>
        </w:rPr>
        <w:t>（全称并加盖公章）</w:t>
      </w:r>
    </w:p>
    <w:p w:rsidR="00FC36D4" w:rsidRDefault="001703F6">
      <w:pPr>
        <w:widowControl/>
        <w:wordWrap w:val="0"/>
        <w:spacing w:line="460" w:lineRule="exact"/>
        <w:ind w:firstLineChars="1600" w:firstLine="3840"/>
        <w:jc w:val="left"/>
        <w:rPr>
          <w:rFonts w:ascii="宋体" w:hAnsi="宋体" w:cs="宋体"/>
          <w:b/>
          <w:kern w:val="0"/>
          <w:sz w:val="32"/>
          <w:szCs w:val="32"/>
        </w:rPr>
      </w:pPr>
      <w:r>
        <w:rPr>
          <w:rFonts w:ascii="宋体" w:hAnsi="宋体" w:cs="宋体" w:hint="eastAsia"/>
          <w:kern w:val="0"/>
          <w:sz w:val="24"/>
        </w:rPr>
        <w:t>年</w:t>
      </w:r>
      <w:r>
        <w:rPr>
          <w:rFonts w:ascii="宋体" w:hAnsi="宋体" w:cs="宋体" w:hint="eastAsia"/>
          <w:kern w:val="0"/>
          <w:sz w:val="24"/>
        </w:rPr>
        <w:t xml:space="preserve">    </w:t>
      </w:r>
      <w:r>
        <w:rPr>
          <w:rFonts w:ascii="宋体" w:hAnsi="宋体" w:cs="宋体" w:hint="eastAsia"/>
          <w:kern w:val="0"/>
          <w:sz w:val="24"/>
        </w:rPr>
        <w:t>月</w:t>
      </w:r>
      <w:r>
        <w:rPr>
          <w:rFonts w:ascii="宋体" w:hAnsi="宋体" w:cs="宋体" w:hint="eastAsia"/>
          <w:kern w:val="0"/>
          <w:sz w:val="24"/>
        </w:rPr>
        <w:t xml:space="preserve">    </w:t>
      </w:r>
      <w:r>
        <w:rPr>
          <w:rFonts w:ascii="宋体" w:hAnsi="宋体" w:cs="宋体" w:hint="eastAsia"/>
          <w:kern w:val="0"/>
          <w:sz w:val="24"/>
        </w:rPr>
        <w:t>日</w:t>
      </w:r>
    </w:p>
    <w:p w:rsidR="00FC36D4" w:rsidRDefault="00FC36D4">
      <w:pPr>
        <w:widowControl/>
        <w:spacing w:line="360" w:lineRule="auto"/>
        <w:ind w:firstLineChars="2250" w:firstLine="7228"/>
        <w:jc w:val="left"/>
        <w:rPr>
          <w:rFonts w:ascii="宋体" w:hAnsi="宋体" w:cs="宋体"/>
          <w:b/>
          <w:kern w:val="0"/>
          <w:sz w:val="32"/>
          <w:szCs w:val="32"/>
        </w:rPr>
      </w:pPr>
    </w:p>
    <w:p w:rsidR="00FC36D4" w:rsidRDefault="001703F6">
      <w:pPr>
        <w:rPr>
          <w:rFonts w:ascii="宋体" w:hAnsi="宋体" w:cs="宋体"/>
          <w:b/>
          <w:kern w:val="0"/>
          <w:sz w:val="32"/>
          <w:szCs w:val="32"/>
        </w:rPr>
      </w:pPr>
      <w:r>
        <w:rPr>
          <w:rFonts w:ascii="宋体" w:hAnsi="宋体" w:cs="宋体"/>
          <w:b/>
          <w:kern w:val="0"/>
          <w:sz w:val="32"/>
          <w:szCs w:val="32"/>
        </w:rPr>
        <w:br w:type="page"/>
      </w:r>
    </w:p>
    <w:p w:rsidR="00FC36D4" w:rsidRDefault="00FC36D4">
      <w:pPr>
        <w:widowControl/>
        <w:snapToGrid w:val="0"/>
        <w:spacing w:before="156" w:after="156" w:line="360" w:lineRule="auto"/>
        <w:jc w:val="left"/>
        <w:rPr>
          <w:rFonts w:ascii="宋体" w:hAnsi="宋体" w:cs="宋体"/>
          <w:b/>
          <w:kern w:val="0"/>
          <w:sz w:val="24"/>
        </w:rPr>
      </w:pPr>
    </w:p>
    <w:p w:rsidR="00FC36D4" w:rsidRDefault="001703F6">
      <w:pPr>
        <w:widowControl/>
        <w:snapToGrid w:val="0"/>
        <w:spacing w:before="156" w:after="156" w:line="360" w:lineRule="auto"/>
        <w:jc w:val="left"/>
        <w:outlineLvl w:val="0"/>
        <w:rPr>
          <w:rFonts w:ascii="宋体" w:hAnsi="宋体" w:cs="宋体"/>
          <w:b/>
          <w:kern w:val="0"/>
          <w:sz w:val="24"/>
        </w:rPr>
      </w:pPr>
      <w:bookmarkStart w:id="86" w:name="_Toc24693"/>
      <w:bookmarkStart w:id="87" w:name="_Toc18105"/>
      <w:bookmarkStart w:id="88" w:name="_Toc3342"/>
      <w:r>
        <w:rPr>
          <w:rFonts w:ascii="Arial" w:eastAsia="新宋体" w:hAnsi="Arial" w:hint="eastAsia"/>
          <w:b/>
          <w:sz w:val="28"/>
        </w:rPr>
        <w:t>附件</w:t>
      </w:r>
      <w:r>
        <w:rPr>
          <w:rFonts w:ascii="Arial" w:eastAsia="新宋体" w:hAnsi="Arial" w:hint="eastAsia"/>
          <w:b/>
          <w:sz w:val="28"/>
        </w:rPr>
        <w:t xml:space="preserve">9               </w:t>
      </w:r>
      <w:r>
        <w:rPr>
          <w:rFonts w:ascii="Arial" w:eastAsia="新宋体" w:hAnsi="Arial" w:hint="eastAsia"/>
          <w:b/>
          <w:sz w:val="28"/>
        </w:rPr>
        <w:t>证明文件</w:t>
      </w:r>
      <w:bookmarkEnd w:id="86"/>
      <w:bookmarkEnd w:id="87"/>
      <w:bookmarkEnd w:id="88"/>
    </w:p>
    <w:p w:rsidR="00FC36D4" w:rsidRDefault="001703F6">
      <w:pPr>
        <w:pStyle w:val="a5"/>
        <w:spacing w:beforeAutospacing="0" w:afterAutospacing="0" w:line="480" w:lineRule="auto"/>
        <w:ind w:firstLineChars="224" w:firstLine="470"/>
        <w:jc w:val="both"/>
        <w:rPr>
          <w:bCs/>
          <w:sz w:val="21"/>
          <w:szCs w:val="21"/>
        </w:rPr>
      </w:pPr>
      <w:r>
        <w:rPr>
          <w:rFonts w:hint="eastAsia"/>
          <w:bCs/>
          <w:sz w:val="21"/>
          <w:szCs w:val="21"/>
        </w:rPr>
        <w:t>9.1</w:t>
      </w:r>
      <w:r>
        <w:rPr>
          <w:rFonts w:hint="eastAsia"/>
          <w:bCs/>
          <w:sz w:val="21"/>
          <w:szCs w:val="21"/>
        </w:rPr>
        <w:t xml:space="preserve"> </w:t>
      </w:r>
      <w:r>
        <w:rPr>
          <w:rFonts w:hint="eastAsia"/>
          <w:bCs/>
          <w:sz w:val="21"/>
          <w:szCs w:val="21"/>
        </w:rPr>
        <w:t>资格审查资料</w:t>
      </w:r>
    </w:p>
    <w:p w:rsidR="00FC36D4" w:rsidRDefault="001703F6">
      <w:pPr>
        <w:pStyle w:val="a5"/>
        <w:spacing w:beforeAutospacing="0" w:afterAutospacing="0" w:line="480" w:lineRule="auto"/>
        <w:ind w:firstLineChars="224" w:firstLine="470"/>
        <w:jc w:val="both"/>
        <w:rPr>
          <w:bCs/>
          <w:sz w:val="21"/>
          <w:szCs w:val="21"/>
        </w:rPr>
      </w:pPr>
      <w:r>
        <w:rPr>
          <w:rFonts w:hint="eastAsia"/>
          <w:bCs/>
          <w:sz w:val="21"/>
          <w:szCs w:val="21"/>
        </w:rPr>
        <w:t>9.2</w:t>
      </w:r>
      <w:r>
        <w:rPr>
          <w:rFonts w:hint="eastAsia"/>
          <w:bCs/>
          <w:sz w:val="21"/>
          <w:szCs w:val="21"/>
        </w:rPr>
        <w:t xml:space="preserve"> </w:t>
      </w:r>
      <w:r>
        <w:rPr>
          <w:rFonts w:hint="eastAsia"/>
          <w:bCs/>
          <w:sz w:val="21"/>
          <w:szCs w:val="21"/>
        </w:rPr>
        <w:t>技术方案</w:t>
      </w:r>
    </w:p>
    <w:p w:rsidR="00FC36D4" w:rsidRDefault="001703F6">
      <w:pPr>
        <w:pStyle w:val="a5"/>
        <w:spacing w:beforeAutospacing="0" w:afterAutospacing="0" w:line="480" w:lineRule="auto"/>
        <w:ind w:firstLineChars="224" w:firstLine="470"/>
        <w:jc w:val="both"/>
        <w:rPr>
          <w:bCs/>
          <w:sz w:val="21"/>
          <w:szCs w:val="21"/>
        </w:rPr>
      </w:pPr>
      <w:r>
        <w:rPr>
          <w:rFonts w:hint="eastAsia"/>
          <w:bCs/>
          <w:sz w:val="21"/>
          <w:szCs w:val="21"/>
        </w:rPr>
        <w:t>9.3</w:t>
      </w:r>
      <w:r>
        <w:rPr>
          <w:rFonts w:hint="eastAsia"/>
          <w:bCs/>
          <w:sz w:val="21"/>
          <w:szCs w:val="21"/>
        </w:rPr>
        <w:t xml:space="preserve"> </w:t>
      </w:r>
      <w:r>
        <w:rPr>
          <w:rFonts w:hint="eastAsia"/>
          <w:bCs/>
          <w:sz w:val="21"/>
          <w:szCs w:val="21"/>
        </w:rPr>
        <w:t>其他需要提供的证明材料</w:t>
      </w:r>
      <w:bookmarkStart w:id="89" w:name="_Toc17966"/>
    </w:p>
    <w:p w:rsidR="00FC36D4" w:rsidRDefault="001703F6">
      <w:pPr>
        <w:pStyle w:val="a5"/>
        <w:spacing w:beforeAutospacing="0" w:afterAutospacing="0" w:line="480" w:lineRule="auto"/>
        <w:ind w:firstLineChars="224" w:firstLine="470"/>
        <w:jc w:val="both"/>
        <w:rPr>
          <w:bCs/>
          <w:sz w:val="21"/>
          <w:szCs w:val="21"/>
        </w:rPr>
      </w:pPr>
      <w:r>
        <w:rPr>
          <w:rFonts w:hint="eastAsia"/>
          <w:bCs/>
          <w:sz w:val="21"/>
          <w:szCs w:val="21"/>
        </w:rPr>
        <w:t>9.</w:t>
      </w:r>
      <w:r>
        <w:rPr>
          <w:rFonts w:hint="eastAsia"/>
          <w:bCs/>
          <w:sz w:val="21"/>
          <w:szCs w:val="21"/>
        </w:rPr>
        <w:t xml:space="preserve">4 </w:t>
      </w:r>
      <w:r>
        <w:rPr>
          <w:rFonts w:hint="eastAsia"/>
          <w:bCs/>
          <w:sz w:val="21"/>
          <w:szCs w:val="21"/>
        </w:rPr>
        <w:t>其他证明材料。</w:t>
      </w:r>
    </w:p>
    <w:p w:rsidR="00FC36D4" w:rsidRDefault="00FC36D4">
      <w:pPr>
        <w:pStyle w:val="a5"/>
        <w:spacing w:beforeAutospacing="0" w:afterAutospacing="0" w:line="480" w:lineRule="auto"/>
        <w:ind w:firstLineChars="224" w:firstLine="540"/>
        <w:jc w:val="both"/>
        <w:rPr>
          <w:b/>
          <w:bCs/>
        </w:rPr>
      </w:pPr>
    </w:p>
    <w:p w:rsidR="00FC36D4" w:rsidRDefault="001703F6">
      <w:pPr>
        <w:rPr>
          <w:b/>
          <w:bCs/>
        </w:rPr>
      </w:pPr>
      <w:r>
        <w:rPr>
          <w:b/>
          <w:bCs/>
        </w:rPr>
        <w:br w:type="page"/>
      </w:r>
    </w:p>
    <w:p w:rsidR="00FC36D4" w:rsidRDefault="00FC36D4">
      <w:pPr>
        <w:pStyle w:val="a5"/>
        <w:spacing w:beforeAutospacing="0" w:afterAutospacing="0" w:line="480" w:lineRule="auto"/>
        <w:ind w:firstLineChars="224" w:firstLine="540"/>
        <w:jc w:val="both"/>
        <w:rPr>
          <w:b/>
          <w:bCs/>
        </w:rPr>
      </w:pPr>
    </w:p>
    <w:p w:rsidR="00FC36D4" w:rsidRDefault="001703F6">
      <w:pPr>
        <w:widowControl/>
        <w:snapToGrid w:val="0"/>
        <w:spacing w:line="360" w:lineRule="auto"/>
        <w:jc w:val="center"/>
        <w:outlineLvl w:val="0"/>
        <w:rPr>
          <w:rFonts w:ascii="宋体" w:hAnsi="宋体" w:cs="宋体"/>
          <w:b/>
          <w:kern w:val="0"/>
          <w:sz w:val="28"/>
          <w:szCs w:val="28"/>
        </w:rPr>
      </w:pPr>
      <w:bookmarkStart w:id="90" w:name="_Toc16083"/>
      <w:bookmarkStart w:id="91" w:name="_Toc12888"/>
      <w:bookmarkStart w:id="92" w:name="_Toc13726"/>
      <w:r>
        <w:rPr>
          <w:rFonts w:ascii="宋体" w:hAnsi="宋体" w:cs="Lucida Sans Unicode" w:hint="eastAsia"/>
          <w:b/>
          <w:kern w:val="0"/>
          <w:sz w:val="28"/>
          <w:szCs w:val="28"/>
        </w:rPr>
        <w:t>附件</w:t>
      </w:r>
      <w:r>
        <w:rPr>
          <w:rFonts w:ascii="宋体" w:hAnsi="宋体" w:cs="Lucida Sans Unicode" w:hint="eastAsia"/>
          <w:b/>
          <w:kern w:val="0"/>
          <w:sz w:val="28"/>
          <w:szCs w:val="28"/>
        </w:rPr>
        <w:t xml:space="preserve">10        </w:t>
      </w:r>
      <w:bookmarkEnd w:id="89"/>
      <w:r>
        <w:rPr>
          <w:rFonts w:ascii="宋体" w:hAnsi="宋体" w:cs="Lucida Sans Unicode" w:hint="eastAsia"/>
          <w:b/>
          <w:kern w:val="0"/>
          <w:sz w:val="28"/>
          <w:szCs w:val="28"/>
        </w:rPr>
        <w:t>供</w:t>
      </w:r>
      <w:r>
        <w:rPr>
          <w:rFonts w:ascii="宋体" w:hAnsi="宋体" w:cs="Lucida Sans Unicode" w:hint="eastAsia"/>
          <w:b/>
          <w:kern w:val="0"/>
          <w:sz w:val="28"/>
          <w:szCs w:val="28"/>
        </w:rPr>
        <w:t xml:space="preserve"> </w:t>
      </w:r>
      <w:r>
        <w:rPr>
          <w:rFonts w:ascii="宋体" w:hAnsi="宋体" w:cs="Lucida Sans Unicode" w:hint="eastAsia"/>
          <w:b/>
          <w:kern w:val="0"/>
          <w:sz w:val="28"/>
          <w:szCs w:val="28"/>
        </w:rPr>
        <w:t>应</w:t>
      </w:r>
      <w:r>
        <w:rPr>
          <w:rFonts w:ascii="宋体" w:hAnsi="宋体" w:cs="Lucida Sans Unicode" w:hint="eastAsia"/>
          <w:b/>
          <w:kern w:val="0"/>
          <w:sz w:val="28"/>
          <w:szCs w:val="28"/>
        </w:rPr>
        <w:t xml:space="preserve"> </w:t>
      </w:r>
      <w:r>
        <w:rPr>
          <w:rFonts w:ascii="宋体" w:hAnsi="宋体" w:cs="Lucida Sans Unicode" w:hint="eastAsia"/>
          <w:b/>
          <w:kern w:val="0"/>
          <w:sz w:val="28"/>
          <w:szCs w:val="28"/>
        </w:rPr>
        <w:t>商</w:t>
      </w:r>
      <w:r>
        <w:rPr>
          <w:rFonts w:ascii="宋体" w:hAnsi="宋体" w:cs="Lucida Sans Unicode" w:hint="eastAsia"/>
          <w:b/>
          <w:kern w:val="0"/>
          <w:sz w:val="28"/>
          <w:szCs w:val="28"/>
        </w:rPr>
        <w:t xml:space="preserve"> </w:t>
      </w:r>
      <w:r>
        <w:rPr>
          <w:rFonts w:ascii="宋体" w:hAnsi="宋体" w:cs="Lucida Sans Unicode" w:hint="eastAsia"/>
          <w:b/>
          <w:kern w:val="0"/>
          <w:sz w:val="28"/>
          <w:szCs w:val="28"/>
        </w:rPr>
        <w:t>承</w:t>
      </w:r>
      <w:r>
        <w:rPr>
          <w:rFonts w:ascii="宋体" w:hAnsi="宋体" w:cs="Lucida Sans Unicode" w:hint="eastAsia"/>
          <w:b/>
          <w:kern w:val="0"/>
          <w:sz w:val="28"/>
          <w:szCs w:val="28"/>
        </w:rPr>
        <w:t xml:space="preserve"> </w:t>
      </w:r>
      <w:r>
        <w:rPr>
          <w:rFonts w:ascii="宋体" w:hAnsi="宋体" w:cs="Lucida Sans Unicode" w:hint="eastAsia"/>
          <w:b/>
          <w:kern w:val="0"/>
          <w:sz w:val="28"/>
          <w:szCs w:val="28"/>
        </w:rPr>
        <w:t>诺</w:t>
      </w:r>
      <w:r>
        <w:rPr>
          <w:rFonts w:ascii="宋体" w:hAnsi="宋体" w:cs="Lucida Sans Unicode" w:hint="eastAsia"/>
          <w:b/>
          <w:kern w:val="0"/>
          <w:sz w:val="28"/>
          <w:szCs w:val="28"/>
        </w:rPr>
        <w:t xml:space="preserve"> </w:t>
      </w:r>
      <w:r>
        <w:rPr>
          <w:rFonts w:ascii="宋体" w:hAnsi="宋体" w:cs="Lucida Sans Unicode" w:hint="eastAsia"/>
          <w:b/>
          <w:kern w:val="0"/>
          <w:sz w:val="28"/>
          <w:szCs w:val="28"/>
        </w:rPr>
        <w:t>书</w:t>
      </w:r>
      <w:r>
        <w:rPr>
          <w:rFonts w:ascii="宋体" w:hAnsi="宋体" w:cs="Lucida Sans Unicode" w:hint="eastAsia"/>
          <w:b/>
          <w:kern w:val="0"/>
          <w:sz w:val="28"/>
          <w:szCs w:val="28"/>
        </w:rPr>
        <w:t xml:space="preserve"> </w:t>
      </w:r>
      <w:r>
        <w:rPr>
          <w:rFonts w:ascii="宋体" w:hAnsi="宋体" w:cs="宋体" w:hint="eastAsia"/>
          <w:kern w:val="0"/>
          <w:sz w:val="28"/>
          <w:szCs w:val="28"/>
        </w:rPr>
        <w:t>（格式）</w:t>
      </w:r>
      <w:bookmarkEnd w:id="90"/>
      <w:bookmarkEnd w:id="91"/>
      <w:bookmarkEnd w:id="92"/>
    </w:p>
    <w:p w:rsidR="00FC36D4" w:rsidRDefault="00FC36D4"/>
    <w:p w:rsidR="00FC36D4" w:rsidRDefault="001703F6">
      <w:pPr>
        <w:snapToGrid w:val="0"/>
        <w:spacing w:line="480" w:lineRule="auto"/>
        <w:ind w:firstLine="640"/>
        <w:rPr>
          <w:rFonts w:ascii="宋体" w:hAnsi="宋体" w:cs="宋体"/>
          <w:sz w:val="24"/>
        </w:rPr>
      </w:pPr>
      <w:r>
        <w:rPr>
          <w:rFonts w:ascii="宋体" w:hAnsi="宋体" w:cs="宋体" w:hint="eastAsia"/>
          <w:sz w:val="24"/>
        </w:rPr>
        <w:t>我院（以下简称甲方）组织的本次采购，在遵守《招标投标法》、《政府采购法》、《合同法》、《反不正当竞争法》和《关于推进招投标监督领域诚信建设的意见》等法律法规的基础上，要求贵方（以下简称乙方）做出如下承诺：</w:t>
      </w:r>
    </w:p>
    <w:p w:rsidR="00FC36D4" w:rsidRDefault="001703F6">
      <w:pPr>
        <w:snapToGrid w:val="0"/>
        <w:spacing w:line="480" w:lineRule="auto"/>
        <w:ind w:firstLine="640"/>
        <w:rPr>
          <w:rFonts w:ascii="宋体" w:hAnsi="宋体" w:cs="宋体"/>
          <w:sz w:val="24"/>
        </w:rPr>
      </w:pPr>
      <w:r>
        <w:rPr>
          <w:rFonts w:ascii="宋体" w:hAnsi="宋体" w:cs="宋体" w:hint="eastAsia"/>
          <w:sz w:val="24"/>
        </w:rPr>
        <w:t>1</w:t>
      </w:r>
      <w:r>
        <w:rPr>
          <w:rFonts w:ascii="宋体" w:hAnsi="宋体" w:cs="宋体" w:hint="eastAsia"/>
          <w:sz w:val="24"/>
        </w:rPr>
        <w:t>、遵循公开、公平、公正和诚实信用的原则自愿参加，所提供的一切材料真实、有效、合法。</w:t>
      </w:r>
    </w:p>
    <w:p w:rsidR="00FC36D4" w:rsidRDefault="001703F6">
      <w:pPr>
        <w:snapToGrid w:val="0"/>
        <w:spacing w:line="480" w:lineRule="auto"/>
        <w:ind w:firstLine="640"/>
        <w:rPr>
          <w:rFonts w:ascii="宋体" w:hAnsi="宋体" w:cs="宋体"/>
          <w:sz w:val="24"/>
        </w:rPr>
      </w:pPr>
      <w:r>
        <w:rPr>
          <w:rFonts w:ascii="宋体" w:hAnsi="宋体" w:cs="宋体" w:hint="eastAsia"/>
          <w:sz w:val="24"/>
        </w:rPr>
        <w:t>2</w:t>
      </w:r>
      <w:r>
        <w:rPr>
          <w:rFonts w:ascii="宋体" w:hAnsi="宋体" w:cs="宋体" w:hint="eastAsia"/>
          <w:sz w:val="24"/>
        </w:rPr>
        <w:t>、遵守甲方采购纪律，诚实守信地为甲方提供安全可靠的产品、服务及相关技术，保证质量并主动做好售后服务工作。</w:t>
      </w:r>
    </w:p>
    <w:p w:rsidR="00FC36D4" w:rsidRDefault="001703F6">
      <w:pPr>
        <w:snapToGrid w:val="0"/>
        <w:spacing w:line="480" w:lineRule="auto"/>
        <w:ind w:firstLine="640"/>
        <w:rPr>
          <w:rFonts w:ascii="宋体" w:hAnsi="宋体" w:cs="宋体"/>
          <w:sz w:val="24"/>
        </w:rPr>
      </w:pPr>
      <w:r>
        <w:rPr>
          <w:rFonts w:ascii="宋体" w:hAnsi="宋体" w:cs="宋体" w:hint="eastAsia"/>
          <w:sz w:val="24"/>
        </w:rPr>
        <w:t>3</w:t>
      </w:r>
      <w:r>
        <w:rPr>
          <w:rFonts w:ascii="宋体" w:hAnsi="宋体" w:cs="宋体" w:hint="eastAsia"/>
          <w:sz w:val="24"/>
        </w:rPr>
        <w:t>、杜绝利用提供财物或给予其他不正当利益谋取中标的不良行为。</w:t>
      </w:r>
    </w:p>
    <w:p w:rsidR="00FC36D4" w:rsidRDefault="001703F6">
      <w:pPr>
        <w:snapToGrid w:val="0"/>
        <w:spacing w:line="480" w:lineRule="auto"/>
        <w:ind w:firstLine="640"/>
        <w:rPr>
          <w:rFonts w:ascii="宋体" w:hAnsi="宋体" w:cs="宋体"/>
          <w:sz w:val="24"/>
        </w:rPr>
      </w:pPr>
      <w:r>
        <w:rPr>
          <w:rFonts w:ascii="宋体" w:hAnsi="宋体" w:cs="宋体" w:hint="eastAsia"/>
          <w:sz w:val="24"/>
        </w:rPr>
        <w:t>4</w:t>
      </w:r>
      <w:r>
        <w:rPr>
          <w:rFonts w:ascii="宋体" w:hAnsi="宋体" w:cs="宋体" w:hint="eastAsia"/>
          <w:sz w:val="24"/>
        </w:rPr>
        <w:t>、不发生其他任何可能影响甲方工作人员公正执行公务或者职务廉洁的行为。</w:t>
      </w:r>
    </w:p>
    <w:p w:rsidR="00FC36D4" w:rsidRDefault="001703F6">
      <w:pPr>
        <w:snapToGrid w:val="0"/>
        <w:spacing w:line="480" w:lineRule="auto"/>
        <w:ind w:firstLine="640"/>
        <w:rPr>
          <w:rFonts w:ascii="宋体" w:hAnsi="宋体" w:cs="宋体"/>
          <w:sz w:val="24"/>
        </w:rPr>
      </w:pPr>
      <w:r>
        <w:rPr>
          <w:rFonts w:ascii="宋体" w:hAnsi="宋体" w:cs="宋体" w:hint="eastAsia"/>
          <w:sz w:val="24"/>
        </w:rPr>
        <w:t>5</w:t>
      </w:r>
      <w:r>
        <w:rPr>
          <w:rFonts w:ascii="宋体" w:hAnsi="宋体" w:cs="宋体" w:hint="eastAsia"/>
          <w:sz w:val="24"/>
        </w:rPr>
        <w:t>、不参与串标、围标或其他不正当竞争行为；杜绝以虚报资质、业绩或其他弄虚作假等方式骗取中标。</w:t>
      </w:r>
    </w:p>
    <w:p w:rsidR="00FC36D4" w:rsidRDefault="001703F6">
      <w:pPr>
        <w:snapToGrid w:val="0"/>
        <w:spacing w:line="480" w:lineRule="auto"/>
        <w:ind w:firstLine="640"/>
        <w:rPr>
          <w:rFonts w:ascii="宋体" w:hAnsi="宋体" w:cs="宋体"/>
          <w:sz w:val="24"/>
        </w:rPr>
      </w:pPr>
      <w:r>
        <w:rPr>
          <w:rFonts w:ascii="宋体" w:hAnsi="宋体" w:cs="宋体" w:hint="eastAsia"/>
          <w:sz w:val="24"/>
        </w:rPr>
        <w:t>6</w:t>
      </w:r>
      <w:r>
        <w:rPr>
          <w:rFonts w:ascii="宋体" w:hAnsi="宋体" w:cs="宋体" w:hint="eastAsia"/>
          <w:sz w:val="24"/>
        </w:rPr>
        <w:t>、响应时，杜绝擅自修改采购文件或技术标准（包括差异表）技术配置的行为。</w:t>
      </w:r>
    </w:p>
    <w:p w:rsidR="00FC36D4" w:rsidRDefault="001703F6">
      <w:pPr>
        <w:snapToGrid w:val="0"/>
        <w:spacing w:line="480" w:lineRule="auto"/>
        <w:ind w:firstLine="640"/>
        <w:rPr>
          <w:rFonts w:ascii="宋体" w:hAnsi="宋体" w:cs="宋体"/>
          <w:sz w:val="24"/>
        </w:rPr>
      </w:pPr>
      <w:r>
        <w:rPr>
          <w:rFonts w:ascii="宋体" w:hAnsi="宋体" w:cs="宋体" w:hint="eastAsia"/>
          <w:sz w:val="24"/>
        </w:rPr>
        <w:t>7</w:t>
      </w:r>
      <w:r>
        <w:rPr>
          <w:rFonts w:ascii="宋体" w:hAnsi="宋体" w:cs="宋体" w:hint="eastAsia"/>
          <w:sz w:val="24"/>
        </w:rPr>
        <w:t>、严格按照采购</w:t>
      </w:r>
      <w:r>
        <w:rPr>
          <w:rFonts w:ascii="宋体" w:hAnsi="宋体" w:cs="宋体" w:hint="eastAsia"/>
          <w:sz w:val="24"/>
        </w:rPr>
        <w:t>、投标文件要求签订合同，不违反法律无故拒签合同，不签订背离合同（或技术协议书）实质性内容的协议。</w:t>
      </w:r>
    </w:p>
    <w:p w:rsidR="00FC36D4" w:rsidRDefault="00FC36D4">
      <w:pPr>
        <w:snapToGrid w:val="0"/>
        <w:spacing w:line="480" w:lineRule="auto"/>
        <w:rPr>
          <w:rFonts w:ascii="宋体" w:hAnsi="宋体" w:cs="宋体"/>
          <w:sz w:val="24"/>
        </w:rPr>
      </w:pPr>
    </w:p>
    <w:p w:rsidR="00FC36D4" w:rsidRDefault="001703F6">
      <w:pPr>
        <w:snapToGrid w:val="0"/>
        <w:spacing w:line="480" w:lineRule="auto"/>
        <w:rPr>
          <w:rFonts w:ascii="宋体" w:hAnsi="宋体" w:cs="宋体"/>
          <w:sz w:val="24"/>
        </w:rPr>
      </w:pPr>
      <w:r>
        <w:rPr>
          <w:rFonts w:ascii="宋体" w:hAnsi="宋体" w:cs="宋体" w:hint="eastAsia"/>
          <w:sz w:val="24"/>
        </w:rPr>
        <w:t>供应商</w:t>
      </w:r>
      <w:r>
        <w:rPr>
          <w:rFonts w:ascii="宋体" w:hAnsi="宋体" w:cs="宋体" w:hint="eastAsia"/>
          <w:sz w:val="24"/>
        </w:rPr>
        <w:t>（</w:t>
      </w:r>
      <w:r>
        <w:rPr>
          <w:rFonts w:ascii="宋体" w:hAnsi="宋体" w:cs="宋体" w:hint="eastAsia"/>
          <w:sz w:val="24"/>
        </w:rPr>
        <w:t>公司名称</w:t>
      </w:r>
      <w:r>
        <w:rPr>
          <w:rFonts w:ascii="宋体" w:hAnsi="宋体" w:cs="宋体" w:hint="eastAsia"/>
          <w:sz w:val="24"/>
        </w:rPr>
        <w:t>）：</w:t>
      </w:r>
      <w:r>
        <w:rPr>
          <w:rFonts w:ascii="宋体" w:hAnsi="宋体" w:cs="宋体" w:hint="eastAsia"/>
          <w:sz w:val="24"/>
        </w:rPr>
        <w:t xml:space="preserve">               </w:t>
      </w:r>
    </w:p>
    <w:p w:rsidR="00FC36D4" w:rsidRDefault="001703F6">
      <w:pPr>
        <w:snapToGrid w:val="0"/>
        <w:spacing w:line="480" w:lineRule="auto"/>
        <w:rPr>
          <w:sz w:val="28"/>
          <w:szCs w:val="28"/>
        </w:rPr>
      </w:pPr>
      <w:r>
        <w:rPr>
          <w:rFonts w:ascii="宋体" w:hAnsi="宋体" w:cs="宋体" w:hint="eastAsia"/>
          <w:sz w:val="24"/>
        </w:rPr>
        <w:t>法定代表人或委托人（签字）：</w:t>
      </w:r>
      <w:r>
        <w:rPr>
          <w:rFonts w:ascii="宋体" w:hAnsi="宋体" w:cs="宋体" w:hint="eastAsia"/>
          <w:sz w:val="24"/>
        </w:rPr>
        <w:t xml:space="preserve">                   </w:t>
      </w:r>
      <w:r>
        <w:rPr>
          <w:rFonts w:ascii="宋体" w:hAnsi="宋体" w:cs="宋体" w:hint="eastAsia"/>
          <w:sz w:val="24"/>
        </w:rPr>
        <w:t>年</w:t>
      </w:r>
      <w:r>
        <w:rPr>
          <w:rFonts w:ascii="宋体" w:hAnsi="宋体" w:cs="宋体" w:hint="eastAsia"/>
          <w:sz w:val="24"/>
        </w:rPr>
        <w:t xml:space="preserve">   </w:t>
      </w:r>
      <w:r>
        <w:rPr>
          <w:rFonts w:ascii="宋体" w:hAnsi="宋体" w:cs="宋体" w:hint="eastAsia"/>
          <w:sz w:val="24"/>
        </w:rPr>
        <w:t>月</w:t>
      </w:r>
      <w:r>
        <w:rPr>
          <w:rFonts w:ascii="宋体" w:hAnsi="宋体" w:cs="宋体" w:hint="eastAsia"/>
          <w:sz w:val="24"/>
        </w:rPr>
        <w:t xml:space="preserve">   </w:t>
      </w:r>
      <w:r>
        <w:rPr>
          <w:rFonts w:ascii="宋体" w:hAnsi="宋体" w:cs="宋体" w:hint="eastAsia"/>
          <w:sz w:val="24"/>
        </w:rPr>
        <w:t>日</w:t>
      </w:r>
    </w:p>
    <w:p w:rsidR="00FC36D4" w:rsidRDefault="00FC36D4">
      <w:pPr>
        <w:widowControl/>
        <w:spacing w:line="360" w:lineRule="auto"/>
        <w:ind w:firstLineChars="2050" w:firstLine="4305"/>
        <w:jc w:val="left"/>
        <w:rPr>
          <w:rFonts w:ascii="宋体" w:hAnsi="宋体" w:cs="宋体"/>
          <w:kern w:val="0"/>
          <w:szCs w:val="21"/>
        </w:rPr>
      </w:pPr>
    </w:p>
    <w:p w:rsidR="00FC36D4" w:rsidRDefault="00FC36D4" w:rsidP="004E3DA6">
      <w:pPr>
        <w:pStyle w:val="af3"/>
        <w:ind w:firstLine="210"/>
        <w:rPr>
          <w:rFonts w:ascii="宋体" w:hAnsi="宋体" w:cs="宋体"/>
          <w:kern w:val="0"/>
        </w:rPr>
      </w:pPr>
    </w:p>
    <w:p w:rsidR="00FC36D4" w:rsidRDefault="00FC36D4" w:rsidP="004E3DA6">
      <w:pPr>
        <w:pStyle w:val="23"/>
        <w:ind w:firstLine="480"/>
        <w:rPr>
          <w:szCs w:val="21"/>
        </w:rPr>
      </w:pPr>
    </w:p>
    <w:p w:rsidR="00FC36D4" w:rsidRDefault="001703F6">
      <w:pPr>
        <w:jc w:val="center"/>
        <w:rPr>
          <w:rFonts w:ascii="宋体" w:hAnsi="宋体" w:cs="宋体"/>
          <w:b/>
          <w:bCs/>
          <w:sz w:val="28"/>
          <w:szCs w:val="18"/>
        </w:rPr>
      </w:pPr>
      <w:r>
        <w:rPr>
          <w:rFonts w:ascii="宋体" w:hAnsi="宋体" w:cs="宋体" w:hint="eastAsia"/>
          <w:b/>
          <w:bCs/>
          <w:sz w:val="28"/>
          <w:szCs w:val="18"/>
        </w:rPr>
        <w:lastRenderedPageBreak/>
        <w:t>附件</w:t>
      </w:r>
      <w:r>
        <w:rPr>
          <w:rFonts w:ascii="宋体" w:hAnsi="宋体" w:cs="宋体" w:hint="eastAsia"/>
          <w:b/>
          <w:bCs/>
          <w:sz w:val="28"/>
          <w:szCs w:val="18"/>
        </w:rPr>
        <w:t xml:space="preserve">11     </w:t>
      </w:r>
      <w:r>
        <w:rPr>
          <w:rFonts w:ascii="宋体" w:hAnsi="宋体" w:cs="宋体" w:hint="eastAsia"/>
          <w:b/>
          <w:bCs/>
          <w:sz w:val="28"/>
          <w:szCs w:val="18"/>
        </w:rPr>
        <w:t>供应商信用承诺函（格式）</w:t>
      </w:r>
    </w:p>
    <w:p w:rsidR="00FC36D4" w:rsidRDefault="00FC36D4">
      <w:pPr>
        <w:spacing w:line="600" w:lineRule="exact"/>
        <w:rPr>
          <w:rFonts w:ascii="仿宋" w:eastAsia="仿宋" w:hAnsi="仿宋" w:cs="仿宋"/>
          <w:sz w:val="32"/>
          <w:szCs w:val="32"/>
        </w:rPr>
      </w:pPr>
    </w:p>
    <w:p w:rsidR="00FC36D4" w:rsidRDefault="001703F6">
      <w:pPr>
        <w:snapToGrid w:val="0"/>
        <w:spacing w:line="480" w:lineRule="auto"/>
        <w:ind w:firstLine="640"/>
        <w:rPr>
          <w:rFonts w:ascii="宋体" w:hAnsi="宋体" w:cs="宋体"/>
          <w:sz w:val="24"/>
        </w:rPr>
      </w:pPr>
      <w:r>
        <w:rPr>
          <w:rFonts w:ascii="宋体" w:hAnsi="宋体" w:cs="宋体" w:hint="eastAsia"/>
          <w:sz w:val="24"/>
        </w:rPr>
        <w:t>致（采购人或政府采购代理机构）：</w:t>
      </w:r>
    </w:p>
    <w:p w:rsidR="00FC36D4" w:rsidRDefault="001703F6">
      <w:pPr>
        <w:snapToGrid w:val="0"/>
        <w:spacing w:line="480" w:lineRule="auto"/>
        <w:ind w:firstLine="640"/>
        <w:rPr>
          <w:rFonts w:ascii="宋体" w:hAnsi="宋体" w:cs="宋体"/>
          <w:sz w:val="24"/>
        </w:rPr>
      </w:pPr>
      <w:r>
        <w:rPr>
          <w:rFonts w:ascii="宋体" w:hAnsi="宋体" w:cs="宋体" w:hint="eastAsia"/>
          <w:sz w:val="24"/>
        </w:rPr>
        <w:t>单位名称（自然人姓名）：</w:t>
      </w:r>
    </w:p>
    <w:p w:rsidR="00FC36D4" w:rsidRDefault="001703F6">
      <w:pPr>
        <w:snapToGrid w:val="0"/>
        <w:spacing w:line="480" w:lineRule="auto"/>
        <w:ind w:firstLine="640"/>
        <w:rPr>
          <w:rFonts w:ascii="宋体" w:hAnsi="宋体" w:cs="宋体"/>
          <w:sz w:val="24"/>
        </w:rPr>
      </w:pPr>
      <w:r>
        <w:rPr>
          <w:rFonts w:ascii="宋体" w:hAnsi="宋体" w:cs="宋体" w:hint="eastAsia"/>
          <w:sz w:val="24"/>
        </w:rPr>
        <w:t>统一社会信用代码（身份证号码）：</w:t>
      </w:r>
    </w:p>
    <w:p w:rsidR="00FC36D4" w:rsidRDefault="001703F6">
      <w:pPr>
        <w:snapToGrid w:val="0"/>
        <w:spacing w:line="480" w:lineRule="auto"/>
        <w:ind w:firstLine="640"/>
        <w:rPr>
          <w:rFonts w:ascii="宋体" w:hAnsi="宋体" w:cs="宋体"/>
          <w:sz w:val="24"/>
        </w:rPr>
      </w:pPr>
      <w:r>
        <w:rPr>
          <w:rFonts w:ascii="宋体" w:hAnsi="宋体" w:cs="宋体" w:hint="eastAsia"/>
          <w:sz w:val="24"/>
        </w:rPr>
        <w:t>法定代表人（负责人）：</w:t>
      </w:r>
    </w:p>
    <w:p w:rsidR="00FC36D4" w:rsidRDefault="001703F6">
      <w:pPr>
        <w:snapToGrid w:val="0"/>
        <w:spacing w:line="480" w:lineRule="auto"/>
        <w:ind w:firstLine="640"/>
        <w:rPr>
          <w:rFonts w:ascii="宋体" w:hAnsi="宋体" w:cs="宋体"/>
          <w:sz w:val="24"/>
        </w:rPr>
      </w:pPr>
      <w:r>
        <w:rPr>
          <w:rFonts w:ascii="宋体" w:hAnsi="宋体" w:cs="宋体" w:hint="eastAsia"/>
          <w:sz w:val="24"/>
        </w:rPr>
        <w:t>联系地址和电话：</w:t>
      </w:r>
    </w:p>
    <w:p w:rsidR="00FC36D4" w:rsidRDefault="001703F6">
      <w:pPr>
        <w:snapToGrid w:val="0"/>
        <w:spacing w:line="480" w:lineRule="auto"/>
        <w:ind w:firstLine="640"/>
        <w:rPr>
          <w:rFonts w:ascii="宋体" w:hAnsi="宋体" w:cs="宋体"/>
          <w:sz w:val="24"/>
        </w:rPr>
      </w:pPr>
      <w:r>
        <w:rPr>
          <w:rFonts w:ascii="宋体" w:hAnsi="宋体" w:cs="宋体" w:hint="eastAsia"/>
          <w:sz w:val="24"/>
        </w:rPr>
        <w:t>我单位（本人）自愿参加本次政府采购活动，严格遵守《中华人民共和国政府采购法》及相关法律法规，坚守公开、公平、公正和诚实信用的原则，依法诚信经营，无条件遵守本次政府采购活动的各项规定。我单位（本人）郑重承诺，我单位（本人）符合《中华人民共和国政府采购法》第二十二条规定的条件：</w:t>
      </w:r>
    </w:p>
    <w:p w:rsidR="00FC36D4" w:rsidRDefault="001703F6">
      <w:pPr>
        <w:snapToGrid w:val="0"/>
        <w:spacing w:line="480" w:lineRule="auto"/>
        <w:ind w:firstLine="640"/>
        <w:rPr>
          <w:rFonts w:ascii="宋体" w:hAnsi="宋体" w:cs="宋体"/>
          <w:sz w:val="24"/>
        </w:rPr>
      </w:pPr>
      <w:r>
        <w:rPr>
          <w:rFonts w:ascii="宋体" w:hAnsi="宋体" w:cs="宋体" w:hint="eastAsia"/>
          <w:sz w:val="24"/>
        </w:rPr>
        <w:t>（一）具有独立承担民事责任的能力；</w:t>
      </w:r>
    </w:p>
    <w:p w:rsidR="00FC36D4" w:rsidRDefault="001703F6">
      <w:pPr>
        <w:snapToGrid w:val="0"/>
        <w:spacing w:line="480" w:lineRule="auto"/>
        <w:ind w:firstLine="640"/>
        <w:rPr>
          <w:rFonts w:ascii="宋体" w:hAnsi="宋体" w:cs="宋体"/>
          <w:sz w:val="24"/>
        </w:rPr>
      </w:pPr>
      <w:r>
        <w:rPr>
          <w:rFonts w:ascii="宋体" w:hAnsi="宋体" w:cs="宋体" w:hint="eastAsia"/>
          <w:sz w:val="24"/>
        </w:rPr>
        <w:t>（二）具有良好的商业信誉和健全的财务会计制度；</w:t>
      </w:r>
    </w:p>
    <w:p w:rsidR="00FC36D4" w:rsidRDefault="001703F6">
      <w:pPr>
        <w:snapToGrid w:val="0"/>
        <w:spacing w:line="480" w:lineRule="auto"/>
        <w:ind w:firstLine="640"/>
        <w:rPr>
          <w:rFonts w:ascii="宋体" w:hAnsi="宋体" w:cs="宋体"/>
          <w:sz w:val="24"/>
        </w:rPr>
      </w:pPr>
      <w:r>
        <w:rPr>
          <w:rFonts w:ascii="宋体" w:hAnsi="宋体" w:cs="宋体" w:hint="eastAsia"/>
          <w:sz w:val="24"/>
        </w:rPr>
        <w:t>（三）具有履行合同所必需的设备和专业技术能力；</w:t>
      </w:r>
    </w:p>
    <w:p w:rsidR="00FC36D4" w:rsidRDefault="001703F6">
      <w:pPr>
        <w:snapToGrid w:val="0"/>
        <w:spacing w:line="480" w:lineRule="auto"/>
        <w:ind w:firstLine="640"/>
        <w:rPr>
          <w:rFonts w:ascii="仿宋" w:eastAsia="仿宋" w:hAnsi="仿宋" w:cs="仿宋"/>
          <w:sz w:val="32"/>
          <w:szCs w:val="32"/>
        </w:rPr>
      </w:pPr>
      <w:r>
        <w:rPr>
          <w:rFonts w:ascii="宋体" w:hAnsi="宋体" w:cs="宋体" w:hint="eastAsia"/>
          <w:sz w:val="24"/>
        </w:rPr>
        <w:t>（四）有依法缴纳税收和社会保障资金的良好</w:t>
      </w:r>
      <w:r>
        <w:rPr>
          <w:rFonts w:ascii="仿宋" w:eastAsia="仿宋" w:hAnsi="仿宋" w:cs="仿宋" w:hint="eastAsia"/>
          <w:sz w:val="32"/>
          <w:szCs w:val="32"/>
        </w:rPr>
        <w:t>记录；</w:t>
      </w:r>
    </w:p>
    <w:p w:rsidR="00FC36D4" w:rsidRDefault="001703F6">
      <w:pPr>
        <w:snapToGrid w:val="0"/>
        <w:spacing w:line="480" w:lineRule="auto"/>
        <w:ind w:firstLine="640"/>
        <w:rPr>
          <w:rFonts w:ascii="宋体" w:hAnsi="宋体" w:cs="宋体"/>
          <w:sz w:val="24"/>
        </w:rPr>
      </w:pPr>
      <w:r>
        <w:rPr>
          <w:rFonts w:ascii="宋体" w:hAnsi="宋体" w:cs="宋体" w:hint="eastAsia"/>
          <w:sz w:val="24"/>
        </w:rPr>
        <w:t>（五）参加政府采购活动前三年内，在经营活动中没有重大违法记录；</w:t>
      </w:r>
    </w:p>
    <w:p w:rsidR="00FC36D4" w:rsidRDefault="001703F6">
      <w:pPr>
        <w:snapToGrid w:val="0"/>
        <w:spacing w:line="480" w:lineRule="auto"/>
        <w:ind w:firstLine="640"/>
        <w:rPr>
          <w:rFonts w:ascii="宋体" w:hAnsi="宋体" w:cs="宋体"/>
          <w:sz w:val="24"/>
        </w:rPr>
      </w:pPr>
      <w:r>
        <w:rPr>
          <w:rFonts w:ascii="宋体" w:hAnsi="宋体" w:cs="宋体" w:hint="eastAsia"/>
          <w:sz w:val="24"/>
        </w:rPr>
        <w:t>（六）未被列入严重失信主体名单、失信被执行人、税收违法黑名单、政府采购严重违法失信行为记录名单，未曾作出虚假承诺；</w:t>
      </w:r>
    </w:p>
    <w:p w:rsidR="00FC36D4" w:rsidRDefault="001703F6">
      <w:pPr>
        <w:snapToGrid w:val="0"/>
        <w:spacing w:line="480" w:lineRule="auto"/>
        <w:ind w:firstLine="640"/>
        <w:rPr>
          <w:rFonts w:ascii="宋体" w:hAnsi="宋体" w:cs="宋体"/>
          <w:sz w:val="24"/>
        </w:rPr>
      </w:pPr>
      <w:r>
        <w:rPr>
          <w:rFonts w:ascii="宋体" w:hAnsi="宋体" w:cs="宋体" w:hint="eastAsia"/>
          <w:sz w:val="24"/>
        </w:rPr>
        <w:t>（七）符合法律、行政法规规定的其他条件。</w:t>
      </w:r>
    </w:p>
    <w:p w:rsidR="00FC36D4" w:rsidRDefault="001703F6">
      <w:pPr>
        <w:snapToGrid w:val="0"/>
        <w:spacing w:line="480" w:lineRule="auto"/>
        <w:ind w:firstLine="640"/>
        <w:rPr>
          <w:rFonts w:ascii="宋体" w:hAnsi="宋体" w:cs="宋体"/>
          <w:sz w:val="24"/>
        </w:rPr>
      </w:pPr>
      <w:r>
        <w:rPr>
          <w:rFonts w:ascii="宋体" w:hAnsi="宋体" w:cs="宋体" w:hint="eastAsia"/>
          <w:sz w:val="24"/>
        </w:rPr>
        <w:t>我单位（本人）保证上述承诺事项的真实性，如有弄虚作假或其他违法违规行为，愿意承担一切法律责任，并承担因此所造成的一切损失。</w:t>
      </w:r>
    </w:p>
    <w:p w:rsidR="00FC36D4" w:rsidRDefault="00FC36D4">
      <w:pPr>
        <w:snapToGrid w:val="0"/>
        <w:spacing w:line="480" w:lineRule="auto"/>
        <w:ind w:firstLine="640"/>
        <w:rPr>
          <w:rFonts w:ascii="宋体" w:hAnsi="宋体" w:cs="宋体"/>
          <w:sz w:val="24"/>
        </w:rPr>
      </w:pPr>
    </w:p>
    <w:p w:rsidR="00FC36D4" w:rsidRDefault="001703F6">
      <w:pPr>
        <w:snapToGrid w:val="0"/>
        <w:spacing w:line="480" w:lineRule="auto"/>
        <w:ind w:firstLine="640"/>
        <w:rPr>
          <w:rFonts w:ascii="宋体" w:hAnsi="宋体" w:cs="宋体"/>
          <w:sz w:val="24"/>
        </w:rPr>
      </w:pPr>
      <w:r>
        <w:rPr>
          <w:rFonts w:ascii="宋体" w:hAnsi="宋体" w:cs="宋体" w:hint="eastAsia"/>
          <w:sz w:val="24"/>
        </w:rPr>
        <w:lastRenderedPageBreak/>
        <w:t>供应商名称（盖章）：</w:t>
      </w:r>
    </w:p>
    <w:p w:rsidR="00FC36D4" w:rsidRDefault="001703F6">
      <w:pPr>
        <w:snapToGrid w:val="0"/>
        <w:spacing w:line="480" w:lineRule="auto"/>
        <w:ind w:firstLine="640"/>
        <w:rPr>
          <w:rFonts w:ascii="宋体" w:hAnsi="宋体" w:cs="宋体"/>
          <w:sz w:val="24"/>
        </w:rPr>
      </w:pPr>
      <w:r>
        <w:rPr>
          <w:rFonts w:ascii="宋体" w:hAnsi="宋体" w:cs="宋体" w:hint="eastAsia"/>
          <w:sz w:val="24"/>
        </w:rPr>
        <w:t>法定代表人、负责人、自然人或授权代表</w:t>
      </w:r>
      <w:r>
        <w:rPr>
          <w:rFonts w:ascii="宋体" w:hAnsi="宋体" w:cs="宋体" w:hint="eastAsia"/>
          <w:sz w:val="24"/>
        </w:rPr>
        <w:t>(</w:t>
      </w:r>
      <w:r>
        <w:rPr>
          <w:rFonts w:ascii="宋体" w:hAnsi="宋体" w:cs="宋体" w:hint="eastAsia"/>
          <w:sz w:val="24"/>
        </w:rPr>
        <w:t>签字</w:t>
      </w:r>
      <w:r>
        <w:rPr>
          <w:rFonts w:ascii="宋体" w:hAnsi="宋体" w:cs="宋体" w:hint="eastAsia"/>
          <w:sz w:val="24"/>
        </w:rPr>
        <w:t>)</w:t>
      </w:r>
      <w:r>
        <w:rPr>
          <w:rFonts w:ascii="宋体" w:hAnsi="宋体" w:cs="宋体" w:hint="eastAsia"/>
          <w:sz w:val="24"/>
        </w:rPr>
        <w:t>：</w:t>
      </w:r>
    </w:p>
    <w:p w:rsidR="00FC36D4" w:rsidRDefault="001703F6">
      <w:pPr>
        <w:snapToGrid w:val="0"/>
        <w:spacing w:line="480" w:lineRule="auto"/>
        <w:ind w:firstLine="640"/>
        <w:rPr>
          <w:rFonts w:ascii="宋体" w:hAnsi="宋体" w:cs="宋体"/>
          <w:sz w:val="24"/>
        </w:rPr>
      </w:pPr>
      <w:r>
        <w:rPr>
          <w:rFonts w:ascii="宋体" w:hAnsi="宋体" w:cs="宋体" w:hint="eastAsia"/>
          <w:sz w:val="24"/>
        </w:rPr>
        <w:t>日期：</w:t>
      </w:r>
      <w:r>
        <w:rPr>
          <w:rFonts w:ascii="宋体" w:hAnsi="宋体" w:cs="宋体" w:hint="eastAsia"/>
          <w:sz w:val="24"/>
        </w:rPr>
        <w:t xml:space="preserve">       </w:t>
      </w:r>
      <w:r>
        <w:rPr>
          <w:rFonts w:ascii="宋体" w:hAnsi="宋体" w:cs="宋体" w:hint="eastAsia"/>
          <w:sz w:val="24"/>
        </w:rPr>
        <w:t>年</w:t>
      </w:r>
      <w:r>
        <w:rPr>
          <w:rFonts w:ascii="宋体" w:hAnsi="宋体" w:cs="宋体" w:hint="eastAsia"/>
          <w:sz w:val="24"/>
        </w:rPr>
        <w:t xml:space="preserve">         </w:t>
      </w:r>
      <w:r>
        <w:rPr>
          <w:rFonts w:ascii="宋体" w:hAnsi="宋体" w:cs="宋体" w:hint="eastAsia"/>
          <w:sz w:val="24"/>
        </w:rPr>
        <w:t>月</w:t>
      </w:r>
      <w:r>
        <w:rPr>
          <w:rFonts w:ascii="宋体" w:hAnsi="宋体" w:cs="宋体" w:hint="eastAsia"/>
          <w:sz w:val="24"/>
        </w:rPr>
        <w:t xml:space="preserve">          </w:t>
      </w:r>
      <w:r>
        <w:rPr>
          <w:rFonts w:ascii="宋体" w:hAnsi="宋体" w:cs="宋体" w:hint="eastAsia"/>
          <w:sz w:val="24"/>
        </w:rPr>
        <w:t>日</w:t>
      </w:r>
    </w:p>
    <w:p w:rsidR="00FC36D4" w:rsidRDefault="00FC36D4">
      <w:pPr>
        <w:snapToGrid w:val="0"/>
        <w:spacing w:line="480" w:lineRule="auto"/>
        <w:ind w:firstLine="640"/>
        <w:rPr>
          <w:rFonts w:ascii="宋体" w:hAnsi="宋体" w:cs="宋体"/>
          <w:sz w:val="24"/>
        </w:rPr>
      </w:pPr>
    </w:p>
    <w:p w:rsidR="00FC36D4" w:rsidRDefault="00FC36D4">
      <w:pPr>
        <w:snapToGrid w:val="0"/>
        <w:spacing w:line="480" w:lineRule="auto"/>
        <w:ind w:firstLine="640"/>
        <w:rPr>
          <w:rFonts w:ascii="宋体" w:hAnsi="宋体" w:cs="宋体"/>
          <w:sz w:val="24"/>
        </w:rPr>
      </w:pPr>
    </w:p>
    <w:p w:rsidR="00FC36D4" w:rsidRDefault="001703F6">
      <w:pPr>
        <w:snapToGrid w:val="0"/>
        <w:spacing w:line="480" w:lineRule="auto"/>
        <w:ind w:firstLine="640"/>
        <w:rPr>
          <w:rFonts w:ascii="宋体" w:hAnsi="宋体" w:cs="宋体"/>
          <w:sz w:val="24"/>
        </w:rPr>
      </w:pPr>
      <w:r>
        <w:rPr>
          <w:rFonts w:ascii="宋体" w:hAnsi="宋体" w:cs="宋体" w:hint="eastAsia"/>
          <w:sz w:val="24"/>
        </w:rPr>
        <w:t>注：</w:t>
      </w:r>
      <w:r>
        <w:rPr>
          <w:rFonts w:ascii="宋体" w:hAnsi="宋体" w:cs="宋体" w:hint="eastAsia"/>
          <w:sz w:val="24"/>
        </w:rPr>
        <w:t>1.</w:t>
      </w:r>
      <w:r>
        <w:rPr>
          <w:rFonts w:ascii="宋体" w:hAnsi="宋体" w:cs="宋体" w:hint="eastAsia"/>
          <w:sz w:val="24"/>
        </w:rPr>
        <w:t>供应商须在投标（</w:t>
      </w:r>
      <w:r>
        <w:rPr>
          <w:rFonts w:ascii="宋体" w:hAnsi="宋体" w:cs="宋体" w:hint="eastAsia"/>
          <w:sz w:val="24"/>
        </w:rPr>
        <w:t>响应性）文件中按此模板提供承诺函，未提供视为未实质性响应招标文件要求，按无效投标（响应）处理。</w:t>
      </w:r>
    </w:p>
    <w:p w:rsidR="00FC36D4" w:rsidRDefault="001703F6">
      <w:pPr>
        <w:snapToGrid w:val="0"/>
        <w:spacing w:line="480" w:lineRule="auto"/>
        <w:ind w:firstLine="640"/>
        <w:rPr>
          <w:rFonts w:ascii="宋体" w:hAnsi="宋体" w:cs="宋体"/>
          <w:sz w:val="24"/>
        </w:rPr>
      </w:pPr>
      <w:r>
        <w:rPr>
          <w:rFonts w:ascii="宋体" w:hAnsi="宋体" w:cs="宋体" w:hint="eastAsia"/>
          <w:sz w:val="24"/>
        </w:rPr>
        <w:t>2.</w:t>
      </w:r>
      <w:r>
        <w:rPr>
          <w:rFonts w:ascii="宋体" w:hAnsi="宋体" w:cs="宋体" w:hint="eastAsia"/>
          <w:sz w:val="24"/>
        </w:rPr>
        <w:t>供应商的法定代表人或者授权代表的签字或盖章应真实、有效，如由授权代表签字或盖章的，应提供“法定代表人授权书”。</w:t>
      </w:r>
    </w:p>
    <w:p w:rsidR="00FC36D4" w:rsidRDefault="00FC36D4">
      <w:pPr>
        <w:spacing w:line="600" w:lineRule="exact"/>
        <w:rPr>
          <w:rFonts w:ascii="仿宋" w:eastAsia="仿宋" w:hAnsi="仿宋" w:cs="仿宋"/>
          <w:sz w:val="32"/>
          <w:szCs w:val="32"/>
        </w:rPr>
      </w:pPr>
    </w:p>
    <w:p w:rsidR="00FC36D4" w:rsidRDefault="00FC36D4"/>
    <w:p w:rsidR="00FC36D4" w:rsidRDefault="00FC36D4">
      <w:pPr>
        <w:spacing w:line="360" w:lineRule="auto"/>
      </w:pPr>
    </w:p>
    <w:p w:rsidR="00FC36D4" w:rsidRDefault="001703F6">
      <w:r>
        <w:br w:type="page"/>
      </w:r>
    </w:p>
    <w:p w:rsidR="00FC36D4" w:rsidRDefault="00FC36D4" w:rsidP="004E3DA6">
      <w:pPr>
        <w:pStyle w:val="2Arial"/>
        <w:ind w:firstLine="420"/>
      </w:pPr>
    </w:p>
    <w:p w:rsidR="00FC36D4" w:rsidRDefault="001703F6">
      <w:pPr>
        <w:widowControl/>
        <w:snapToGrid w:val="0"/>
        <w:spacing w:line="360" w:lineRule="auto"/>
        <w:jc w:val="center"/>
        <w:outlineLvl w:val="0"/>
        <w:rPr>
          <w:rFonts w:ascii="宋体" w:hAnsi="宋体" w:cs="Lucida Sans Unicode"/>
          <w:b/>
          <w:kern w:val="0"/>
          <w:sz w:val="24"/>
        </w:rPr>
      </w:pPr>
      <w:bookmarkStart w:id="93" w:name="_Toc31685"/>
      <w:bookmarkStart w:id="94" w:name="_Toc25094"/>
      <w:bookmarkStart w:id="95" w:name="_Toc23394"/>
      <w:r>
        <w:rPr>
          <w:rFonts w:ascii="宋体" w:hAnsi="宋体" w:cs="Lucida Sans Unicode" w:hint="eastAsia"/>
          <w:b/>
          <w:kern w:val="0"/>
          <w:sz w:val="24"/>
        </w:rPr>
        <w:t>供应商</w:t>
      </w:r>
      <w:r>
        <w:rPr>
          <w:rFonts w:ascii="宋体" w:hAnsi="宋体" w:cs="Lucida Sans Unicode" w:hint="eastAsia"/>
          <w:b/>
          <w:kern w:val="0"/>
          <w:sz w:val="24"/>
        </w:rPr>
        <w:t>认为有必要的其他资料</w:t>
      </w:r>
      <w:bookmarkEnd w:id="93"/>
      <w:bookmarkEnd w:id="94"/>
      <w:bookmarkEnd w:id="95"/>
    </w:p>
    <w:p w:rsidR="00FC36D4" w:rsidRDefault="001703F6">
      <w:pPr>
        <w:widowControl/>
        <w:spacing w:line="360" w:lineRule="auto"/>
        <w:ind w:firstLineChars="200" w:firstLine="420"/>
        <w:jc w:val="left"/>
        <w:rPr>
          <w:rFonts w:ascii="宋体" w:hAnsi="宋体" w:cs="Lucida Sans Unicode"/>
          <w:kern w:val="0"/>
          <w:sz w:val="24"/>
        </w:rPr>
      </w:pPr>
      <w:r>
        <w:rPr>
          <w:rFonts w:ascii="宋体" w:hAnsi="宋体" w:cs="Lucida Sans Unicode" w:hint="eastAsia"/>
          <w:kern w:val="0"/>
          <w:szCs w:val="21"/>
        </w:rPr>
        <w:t>备注：</w:t>
      </w:r>
      <w:r>
        <w:rPr>
          <w:rFonts w:ascii="宋体" w:hAnsi="宋体" w:cs="Lucida Sans Unicode" w:hint="eastAsia"/>
          <w:kern w:val="0"/>
          <w:szCs w:val="21"/>
        </w:rPr>
        <w:t>供应商</w:t>
      </w:r>
      <w:r>
        <w:rPr>
          <w:rFonts w:ascii="宋体" w:hAnsi="宋体" w:cs="Lucida Sans Unicode" w:hint="eastAsia"/>
          <w:kern w:val="0"/>
          <w:szCs w:val="21"/>
        </w:rPr>
        <w:t>应当仔细核对</w:t>
      </w:r>
      <w:r>
        <w:rPr>
          <w:rFonts w:ascii="宋体" w:hAnsi="宋体" w:cs="Lucida Sans Unicode" w:hint="eastAsia"/>
          <w:kern w:val="0"/>
          <w:szCs w:val="21"/>
        </w:rPr>
        <w:t>采购</w:t>
      </w:r>
      <w:r>
        <w:rPr>
          <w:rFonts w:ascii="宋体" w:hAnsi="宋体" w:cs="Lucida Sans Unicode" w:hint="eastAsia"/>
          <w:kern w:val="0"/>
          <w:szCs w:val="21"/>
        </w:rPr>
        <w:t>文件中有关废标条款和评标标准，提供</w:t>
      </w:r>
      <w:r>
        <w:rPr>
          <w:rFonts w:ascii="宋体" w:hAnsi="宋体" w:cs="Lucida Sans Unicode" w:hint="eastAsia"/>
          <w:kern w:val="0"/>
          <w:szCs w:val="21"/>
        </w:rPr>
        <w:t>供应商</w:t>
      </w:r>
      <w:r>
        <w:rPr>
          <w:rFonts w:ascii="宋体" w:hAnsi="宋体" w:cs="Lucida Sans Unicode" w:hint="eastAsia"/>
          <w:kern w:val="0"/>
          <w:szCs w:val="21"/>
        </w:rPr>
        <w:t>认为应当附加的其它内容，以充分证明其投标符合</w:t>
      </w:r>
      <w:r>
        <w:rPr>
          <w:rFonts w:ascii="宋体" w:hAnsi="宋体" w:cs="Lucida Sans Unicode" w:hint="eastAsia"/>
          <w:kern w:val="0"/>
          <w:szCs w:val="21"/>
        </w:rPr>
        <w:t>采购</w:t>
      </w:r>
      <w:r>
        <w:rPr>
          <w:rFonts w:ascii="宋体" w:hAnsi="宋体" w:cs="Lucida Sans Unicode" w:hint="eastAsia"/>
          <w:kern w:val="0"/>
          <w:szCs w:val="21"/>
        </w:rPr>
        <w:t>文件规定，并为评标提供充分依据。如果</w:t>
      </w:r>
      <w:r>
        <w:rPr>
          <w:rFonts w:ascii="宋体" w:hAnsi="宋体" w:cs="Lucida Sans Unicode" w:hint="eastAsia"/>
          <w:kern w:val="0"/>
          <w:szCs w:val="21"/>
        </w:rPr>
        <w:t>供应商</w:t>
      </w:r>
      <w:r>
        <w:rPr>
          <w:rFonts w:ascii="宋体" w:hAnsi="宋体" w:cs="Lucida Sans Unicode" w:hint="eastAsia"/>
          <w:kern w:val="0"/>
          <w:szCs w:val="21"/>
        </w:rPr>
        <w:t>未能提供相关证明文件，将有可能导致废标或者无法得分。</w:t>
      </w:r>
    </w:p>
    <w:p w:rsidR="00FC36D4" w:rsidRDefault="00FC36D4">
      <w:pPr>
        <w:pStyle w:val="a5"/>
        <w:spacing w:beforeAutospacing="0" w:afterAutospacing="0" w:line="460" w:lineRule="atLeast"/>
        <w:jc w:val="center"/>
        <w:rPr>
          <w:b/>
          <w:bCs/>
          <w:sz w:val="28"/>
          <w:szCs w:val="28"/>
        </w:rPr>
      </w:pPr>
    </w:p>
    <w:p w:rsidR="00FC36D4" w:rsidRDefault="00FC36D4">
      <w:pPr>
        <w:pStyle w:val="a5"/>
        <w:spacing w:beforeAutospacing="0" w:afterAutospacing="0" w:line="460" w:lineRule="atLeast"/>
        <w:jc w:val="center"/>
        <w:rPr>
          <w:b/>
          <w:bCs/>
          <w:sz w:val="28"/>
          <w:szCs w:val="28"/>
        </w:rPr>
      </w:pPr>
    </w:p>
    <w:p w:rsidR="00FC36D4" w:rsidRDefault="00FC36D4">
      <w:pPr>
        <w:pStyle w:val="a5"/>
        <w:spacing w:beforeAutospacing="0" w:afterAutospacing="0" w:line="460" w:lineRule="atLeast"/>
        <w:jc w:val="center"/>
        <w:rPr>
          <w:b/>
          <w:bCs/>
          <w:sz w:val="28"/>
          <w:szCs w:val="28"/>
        </w:rPr>
      </w:pPr>
    </w:p>
    <w:p w:rsidR="00FC36D4" w:rsidRDefault="00FC36D4">
      <w:pPr>
        <w:pStyle w:val="a5"/>
        <w:spacing w:beforeAutospacing="0" w:afterAutospacing="0" w:line="460" w:lineRule="atLeast"/>
        <w:jc w:val="center"/>
        <w:rPr>
          <w:b/>
          <w:bCs/>
          <w:sz w:val="28"/>
          <w:szCs w:val="28"/>
        </w:rPr>
      </w:pPr>
    </w:p>
    <w:p w:rsidR="00FC36D4" w:rsidRDefault="00FC36D4">
      <w:pPr>
        <w:pStyle w:val="a5"/>
        <w:spacing w:beforeAutospacing="0" w:afterAutospacing="0" w:line="460" w:lineRule="atLeast"/>
        <w:jc w:val="center"/>
        <w:rPr>
          <w:b/>
          <w:bCs/>
          <w:sz w:val="28"/>
          <w:szCs w:val="28"/>
        </w:rPr>
      </w:pPr>
    </w:p>
    <w:p w:rsidR="00FC36D4" w:rsidRDefault="00FC36D4">
      <w:pPr>
        <w:pStyle w:val="a5"/>
        <w:spacing w:beforeAutospacing="0" w:afterAutospacing="0" w:line="460" w:lineRule="atLeast"/>
        <w:jc w:val="center"/>
        <w:rPr>
          <w:b/>
          <w:bCs/>
          <w:sz w:val="28"/>
          <w:szCs w:val="28"/>
        </w:rPr>
      </w:pPr>
    </w:p>
    <w:p w:rsidR="00FC36D4" w:rsidRDefault="00FC36D4">
      <w:pPr>
        <w:pStyle w:val="a5"/>
        <w:spacing w:beforeAutospacing="0" w:afterAutospacing="0" w:line="460" w:lineRule="atLeast"/>
        <w:jc w:val="center"/>
        <w:rPr>
          <w:b/>
          <w:bCs/>
          <w:sz w:val="28"/>
          <w:szCs w:val="28"/>
        </w:rPr>
      </w:pPr>
    </w:p>
    <w:p w:rsidR="00FC36D4" w:rsidRDefault="00FC36D4">
      <w:pPr>
        <w:pStyle w:val="a5"/>
        <w:spacing w:beforeAutospacing="0" w:afterAutospacing="0" w:line="460" w:lineRule="atLeast"/>
        <w:jc w:val="center"/>
        <w:rPr>
          <w:b/>
          <w:bCs/>
          <w:sz w:val="28"/>
          <w:szCs w:val="28"/>
        </w:rPr>
      </w:pPr>
    </w:p>
    <w:p w:rsidR="00FC36D4" w:rsidRDefault="00FC36D4">
      <w:pPr>
        <w:pStyle w:val="a5"/>
        <w:spacing w:beforeAutospacing="0" w:afterAutospacing="0" w:line="460" w:lineRule="atLeast"/>
        <w:jc w:val="center"/>
        <w:rPr>
          <w:b/>
          <w:bCs/>
          <w:sz w:val="28"/>
          <w:szCs w:val="28"/>
        </w:rPr>
      </w:pPr>
    </w:p>
    <w:p w:rsidR="00FC36D4" w:rsidRDefault="00FC36D4">
      <w:pPr>
        <w:pStyle w:val="a5"/>
        <w:spacing w:beforeAutospacing="0" w:afterAutospacing="0" w:line="460" w:lineRule="atLeast"/>
        <w:jc w:val="center"/>
        <w:rPr>
          <w:b/>
          <w:bCs/>
          <w:sz w:val="28"/>
          <w:szCs w:val="28"/>
        </w:rPr>
      </w:pPr>
    </w:p>
    <w:p w:rsidR="00FC36D4" w:rsidRDefault="00FC36D4">
      <w:pPr>
        <w:pStyle w:val="a5"/>
        <w:spacing w:beforeAutospacing="0" w:afterAutospacing="0" w:line="460" w:lineRule="atLeast"/>
        <w:jc w:val="center"/>
        <w:rPr>
          <w:b/>
          <w:bCs/>
          <w:sz w:val="28"/>
          <w:szCs w:val="28"/>
        </w:rPr>
      </w:pPr>
    </w:p>
    <w:p w:rsidR="00FC36D4" w:rsidRDefault="00FC36D4">
      <w:pPr>
        <w:pStyle w:val="a5"/>
        <w:spacing w:beforeAutospacing="0" w:afterAutospacing="0" w:line="460" w:lineRule="atLeast"/>
        <w:jc w:val="center"/>
        <w:rPr>
          <w:b/>
          <w:bCs/>
          <w:sz w:val="28"/>
          <w:szCs w:val="28"/>
        </w:rPr>
      </w:pPr>
    </w:p>
    <w:p w:rsidR="00FC36D4" w:rsidRDefault="00FC36D4">
      <w:pPr>
        <w:pStyle w:val="a5"/>
        <w:spacing w:beforeAutospacing="0" w:afterAutospacing="0" w:line="460" w:lineRule="atLeast"/>
        <w:jc w:val="center"/>
        <w:rPr>
          <w:b/>
          <w:bCs/>
          <w:sz w:val="28"/>
          <w:szCs w:val="28"/>
        </w:rPr>
      </w:pPr>
    </w:p>
    <w:p w:rsidR="00FC36D4" w:rsidRDefault="00FC36D4">
      <w:pPr>
        <w:pStyle w:val="a5"/>
        <w:spacing w:beforeAutospacing="0" w:afterAutospacing="0" w:line="460" w:lineRule="atLeast"/>
        <w:jc w:val="center"/>
        <w:rPr>
          <w:b/>
          <w:bCs/>
          <w:sz w:val="28"/>
          <w:szCs w:val="28"/>
        </w:rPr>
      </w:pPr>
    </w:p>
    <w:p w:rsidR="00FC36D4" w:rsidRDefault="00FC36D4">
      <w:pPr>
        <w:pStyle w:val="a5"/>
        <w:spacing w:beforeAutospacing="0" w:afterAutospacing="0" w:line="460" w:lineRule="atLeast"/>
        <w:jc w:val="center"/>
        <w:rPr>
          <w:b/>
          <w:bCs/>
          <w:sz w:val="28"/>
          <w:szCs w:val="28"/>
        </w:rPr>
      </w:pPr>
    </w:p>
    <w:p w:rsidR="00FC36D4" w:rsidRDefault="00FC36D4">
      <w:pPr>
        <w:pStyle w:val="a5"/>
        <w:spacing w:beforeAutospacing="0" w:afterAutospacing="0" w:line="460" w:lineRule="atLeast"/>
        <w:jc w:val="center"/>
        <w:rPr>
          <w:b/>
          <w:bCs/>
          <w:sz w:val="28"/>
          <w:szCs w:val="28"/>
        </w:rPr>
      </w:pPr>
    </w:p>
    <w:p w:rsidR="00FC36D4" w:rsidRDefault="00FC36D4">
      <w:pPr>
        <w:pStyle w:val="a5"/>
        <w:spacing w:beforeAutospacing="0" w:afterAutospacing="0" w:line="460" w:lineRule="atLeast"/>
        <w:jc w:val="both"/>
        <w:rPr>
          <w:b/>
          <w:bCs/>
          <w:sz w:val="28"/>
          <w:szCs w:val="28"/>
        </w:rPr>
      </w:pPr>
    </w:p>
    <w:sectPr w:rsidR="00FC36D4">
      <w:footerReference w:type="default" r:id="rId13"/>
      <w:pgSz w:w="11906" w:h="16838"/>
      <w:pgMar w:top="1417" w:right="1474" w:bottom="1417" w:left="1474" w:header="851" w:footer="624" w:gutter="0"/>
      <w:cols w:space="720"/>
      <w:docGrid w:type="lines" w:linePitch="31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000" w:rsidRDefault="001703F6">
      <w:r>
        <w:separator/>
      </w:r>
    </w:p>
  </w:endnote>
  <w:endnote w:type="continuationSeparator" w:id="0">
    <w:p w:rsidR="00000000" w:rsidRDefault="001703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onospace">
    <w:altName w:val="Segoe Print"/>
    <w:charset w:val="00"/>
    <w:family w:val="auto"/>
    <w:pitch w:val="default"/>
    <w:sig w:usb0="00000000" w:usb1="00000000" w:usb2="00000000" w:usb3="00000000" w:csb0="00040001" w:csb1="00000000"/>
  </w:font>
  <w:font w:name="微软雅黑">
    <w:panose1 w:val="020B0503020204020204"/>
    <w:charset w:val="86"/>
    <w:family w:val="swiss"/>
    <w:pitch w:val="variable"/>
    <w:sig w:usb0="80000287" w:usb1="280F3C52" w:usb2="00000016" w:usb3="00000000" w:csb0="0004001F" w:csb1="00000000"/>
  </w:font>
  <w:font w:name="Lucida Sans Unicode">
    <w:panose1 w:val="020B0602030504020204"/>
    <w:charset w:val="00"/>
    <w:family w:val="swiss"/>
    <w:pitch w:val="variable"/>
    <w:sig w:usb0="80000AFF" w:usb1="0000396B" w:usb2="00000000" w:usb3="00000000" w:csb0="000000BF" w:csb1="00000000"/>
  </w:font>
  <w:font w:name="新宋体">
    <w:panose1 w:val="02010609030101010101"/>
    <w:charset w:val="86"/>
    <w:family w:val="modern"/>
    <w:pitch w:val="fixed"/>
    <w:sig w:usb0="00000003" w:usb1="288F0000" w:usb2="00000016" w:usb3="00000000" w:csb0="00040001" w:csb1="00000000"/>
  </w:font>
  <w:font w:name="仿宋_GB2312">
    <w:altName w:val="仿宋"/>
    <w:charset w:val="86"/>
    <w:family w:val="auto"/>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36D4" w:rsidRDefault="001703F6">
    <w:pPr>
      <w:pStyle w:val="ad"/>
      <w:pBdr>
        <w:top w:val="single" w:sz="4" w:space="1" w:color="auto"/>
      </w:pBdr>
      <w:jc w:val="both"/>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14605</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rsidR="00FC36D4" w:rsidRDefault="001703F6">
                          <w:pPr>
                            <w:pStyle w:val="ad"/>
                          </w:pPr>
                          <w:r>
                            <w:rPr>
                              <w:rFonts w:hint="eastAsia"/>
                            </w:rPr>
                            <w:fldChar w:fldCharType="begin"/>
                          </w:r>
                          <w:r>
                            <w:rPr>
                              <w:rFonts w:hint="eastAsia"/>
                            </w:rPr>
                            <w:instrText xml:space="preserve"> PAGE  \* MERGEFORMAT </w:instrText>
                          </w:r>
                          <w:r>
                            <w:rPr>
                              <w:rFonts w:hint="eastAsia"/>
                            </w:rPr>
                            <w:fldChar w:fldCharType="separate"/>
                          </w:r>
                          <w:r w:rsidR="0069470B">
                            <w:rPr>
                              <w:noProof/>
                            </w:rPr>
                            <w:t>1</w:t>
                          </w:r>
                          <w:r>
                            <w:rPr>
                              <w:rFonts w:hint="eastAsia"/>
                            </w:rPr>
                            <w:fldChar w:fldCharType="end"/>
                          </w:r>
                        </w:p>
                      </w:txbxContent>
                    </wps:txbx>
                    <wps:bodyPr wrap="none" lIns="0" tIns="0" rIns="0" bIns="0" upright="1">
                      <a:spAutoFit/>
                    </wps:bodyPr>
                  </wps:wsp>
                </a:graphicData>
              </a:graphic>
            </wp:anchor>
          </w:drawing>
        </mc:Choice>
        <mc:Fallback>
          <w:pict>
            <v:shapetype id="_x0000_t202" coordsize="21600,21600" o:spt="202" path="m,l,21600r21600,l21600,xe">
              <v:stroke joinstyle="miter"/>
              <v:path gradientshapeok="t" o:connecttype="rect"/>
            </v:shapetype>
            <v:shape id="文本框 1025" o:spid="_x0000_s1026" type="#_x0000_t202" style="position:absolute;left:0;text-align:left;margin-left:0;margin-top:1.15pt;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" filled="f" stroked="f" strokeweight=".5pt">
              <v:textbox style="mso-fit-shape-to-text:t" inset="0,0,0,0">
                <w:txbxContent>
                  <w:p w:rsidR="00FC36D4" w:rsidRDefault="001703F6">
                    <w:pPr>
                      <w:pStyle w:val="ad"/>
                    </w:pPr>
                    <w:r>
                      <w:rPr>
                        <w:rFonts w:hint="eastAsia"/>
                      </w:rPr>
                      <w:fldChar w:fldCharType="begin"/>
                    </w:r>
                    <w:r>
                      <w:rPr>
                        <w:rFonts w:hint="eastAsia"/>
                      </w:rPr>
                      <w:instrText xml:space="preserve"> PAGE  \* MERGEFORMAT </w:instrText>
                    </w:r>
                    <w:r>
                      <w:rPr>
                        <w:rFonts w:hint="eastAsia"/>
                      </w:rPr>
                      <w:fldChar w:fldCharType="separate"/>
                    </w:r>
                    <w:r w:rsidR="0069470B">
                      <w:rPr>
                        <w:noProof/>
                      </w:rPr>
                      <w:t>1</w:t>
                    </w:r>
                    <w:r>
                      <w:rPr>
                        <w:rFonts w:hint="eastAsia"/>
                      </w:rPr>
                      <w:fldChar w:fldCharType="end"/>
                    </w:r>
                  </w:p>
                </w:txbxContent>
              </v:textbox>
              <w10:wrap anchorx="margin"/>
            </v:shape>
          </w:pict>
        </mc:Fallback>
      </mc:AlternateContent>
    </w:r>
    <w:r>
      <w:rPr>
        <w:rFonts w:hint="eastAsia"/>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36D4" w:rsidRDefault="001703F6">
    <w:pPr>
      <w:pStyle w:val="ad"/>
      <w:pBdr>
        <w:top w:val="single" w:sz="4" w:space="1" w:color="auto"/>
      </w:pBdr>
      <w:jc w:val="both"/>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14605</wp:posOffset>
              </wp:positionV>
              <wp:extent cx="144780" cy="20447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4780" cy="204470"/>
                      </a:xfrm>
                      <a:prstGeom prst="rect">
                        <a:avLst/>
                      </a:prstGeom>
                      <a:noFill/>
                      <a:ln>
                        <a:noFill/>
                      </a:ln>
                    </wps:spPr>
                    <wps:txbx>
                      <w:txbxContent>
                        <w:p w:rsidR="00FC36D4" w:rsidRDefault="001703F6">
                          <w:pPr>
                            <w:pStyle w:val="ad"/>
                            <w:rPr>
                              <w:rFonts w:ascii="宋体" w:hAnsi="宋体" w:cs="宋体"/>
                            </w:rPr>
                          </w:pPr>
                          <w:r>
                            <w:rPr>
                              <w:rFonts w:ascii="宋体" w:hAnsi="宋体" w:cs="宋体" w:hint="eastAsia"/>
                            </w:rPr>
                            <w:fldChar w:fldCharType="begin"/>
                          </w:r>
                          <w:r>
                            <w:rPr>
                              <w:rFonts w:ascii="宋体" w:hAnsi="宋体" w:cs="宋体" w:hint="eastAsia"/>
                            </w:rPr>
                            <w:instrText xml:space="preserve"> PAGE  \* MERGEFORMAT </w:instrText>
                          </w:r>
                          <w:r>
                            <w:rPr>
                              <w:rFonts w:ascii="宋体" w:hAnsi="宋体" w:cs="宋体" w:hint="eastAsia"/>
                            </w:rPr>
                            <w:fldChar w:fldCharType="separate"/>
                          </w:r>
                          <w:r w:rsidR="00257AFB">
                            <w:rPr>
                              <w:rFonts w:ascii="宋体" w:hAnsi="宋体" w:cs="宋体"/>
                              <w:noProof/>
                            </w:rPr>
                            <w:t>8</w:t>
                          </w:r>
                          <w:r>
                            <w:rPr>
                              <w:rFonts w:ascii="宋体" w:hAnsi="宋体" w:cs="宋体" w:hint="eastAsia"/>
                            </w:rPr>
                            <w:fldChar w:fldCharType="end"/>
                          </w:r>
                        </w:p>
                      </w:txbxContent>
                    </wps:txbx>
                    <wps:bodyPr lIns="0" tIns="0" rIns="0" bIns="0" upright="1"/>
                  </wps:wsp>
                </a:graphicData>
              </a:graphic>
            </wp:anchor>
          </w:drawing>
        </mc:Choice>
        <mc:Fallback>
          <w:pict>
            <v:shapetype id="_x0000_t202" coordsize="21600,21600" o:spt="202" path="m,l,21600r21600,l21600,xe">
              <v:stroke joinstyle="miter"/>
              <v:path gradientshapeok="t" o:connecttype="rect"/>
            </v:shapetype>
            <v:shape id="文本框 1026" o:spid="_x0000_s1027" type="#_x0000_t202" style="position:absolute;left:0;text-align:left;margin-left:0;margin-top:1.15pt;width:11.4pt;height:16.1pt;z-index:251659264;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" filled="f" stroked="f">
              <v:textbox inset="0,0,0,0">
                <w:txbxContent>
                  <w:p w:rsidR="00FC36D4" w:rsidRDefault="001703F6">
                    <w:pPr>
                      <w:pStyle w:val="ad"/>
                      <w:rPr>
                        <w:rFonts w:ascii="宋体" w:hAnsi="宋体" w:cs="宋体"/>
                      </w:rPr>
                    </w:pPr>
                    <w:r>
                      <w:rPr>
                        <w:rFonts w:ascii="宋体" w:hAnsi="宋体" w:cs="宋体" w:hint="eastAsia"/>
                      </w:rPr>
                      <w:fldChar w:fldCharType="begin"/>
                    </w:r>
                    <w:r>
                      <w:rPr>
                        <w:rFonts w:ascii="宋体" w:hAnsi="宋体" w:cs="宋体" w:hint="eastAsia"/>
                      </w:rPr>
                      <w:instrText xml:space="preserve"> PAGE  \* MERGEFORMAT </w:instrText>
                    </w:r>
                    <w:r>
                      <w:rPr>
                        <w:rFonts w:ascii="宋体" w:hAnsi="宋体" w:cs="宋体" w:hint="eastAsia"/>
                      </w:rPr>
                      <w:fldChar w:fldCharType="separate"/>
                    </w:r>
                    <w:r w:rsidR="00257AFB">
                      <w:rPr>
                        <w:rFonts w:ascii="宋体" w:hAnsi="宋体" w:cs="宋体"/>
                        <w:noProof/>
                      </w:rPr>
                      <w:t>8</w:t>
                    </w:r>
                    <w:r>
                      <w:rPr>
                        <w:rFonts w:ascii="宋体" w:hAnsi="宋体" w:cs="宋体" w:hint="eastAsia"/>
                      </w:rPr>
                      <w:fldChar w:fldCharType="end"/>
                    </w:r>
                  </w:p>
                </w:txbxContent>
              </v:textbox>
              <w10:wrap anchorx="margin"/>
            </v:shape>
          </w:pict>
        </mc:Fallback>
      </mc:AlternateContent>
    </w:r>
    <w:r>
      <w:rPr>
        <w:rFonts w:hint="eastAsia"/>
      </w:rPr>
      <w:t xml:space="preserve">        </w:t>
    </w:r>
  </w:p>
  <w:p w:rsidR="00FC36D4" w:rsidRDefault="00FC36D4">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000" w:rsidRDefault="001703F6">
      <w:r>
        <w:separator/>
      </w:r>
    </w:p>
  </w:footnote>
  <w:footnote w:type="continuationSeparator" w:id="0">
    <w:p w:rsidR="00000000" w:rsidRDefault="001703F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36D4" w:rsidRDefault="001703F6">
    <w:pPr>
      <w:pStyle w:val="ae"/>
    </w:pPr>
    <w:r>
      <w:rPr>
        <w:rFonts w:ascii="宋体" w:hAnsi="宋体" w:cs="宋体" w:hint="eastAsia"/>
        <w:szCs w:val="21"/>
        <w:shd w:val="clear" w:color="auto" w:fill="FFFFFF"/>
      </w:rPr>
      <w:t>驻马店市中心医院康复分院病房楼改造工程监理（二次）</w:t>
    </w:r>
    <w:r>
      <w:rPr>
        <w:rFonts w:ascii="宋体" w:hAnsi="宋体" w:cs="宋体" w:hint="eastAsia"/>
        <w:szCs w:val="21"/>
        <w:shd w:val="clear" w:color="auto" w:fill="FFFFFF"/>
      </w:rPr>
      <w:t>采购</w:t>
    </w:r>
    <w:r>
      <w:rPr>
        <w:rFonts w:hint="eastAsia"/>
      </w:rPr>
      <w:t>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96C3BAC"/>
    <w:multiLevelType w:val="singleLevel"/>
    <w:tmpl w:val="A96C3BAC"/>
    <w:lvl w:ilvl="0">
      <w:start w:val="3"/>
      <w:numFmt w:val="chineseCounting"/>
      <w:suff w:val="nothing"/>
      <w:lvlText w:val="%1、"/>
      <w:lvlJc w:val="left"/>
      <w:rPr>
        <w:rFonts w:hint="eastAsia"/>
      </w:rPr>
    </w:lvl>
  </w:abstractNum>
  <w:abstractNum w:abstractNumId="1">
    <w:nsid w:val="AF083F0E"/>
    <w:multiLevelType w:val="singleLevel"/>
    <w:tmpl w:val="AF083F0E"/>
    <w:lvl w:ilvl="0">
      <w:start w:val="1"/>
      <w:numFmt w:val="decimal"/>
      <w:suff w:val="nothing"/>
      <w:lvlText w:val="%1、"/>
      <w:lvlJc w:val="left"/>
    </w:lvl>
  </w:abstractNum>
  <w:abstractNum w:abstractNumId="2">
    <w:nsid w:val="E8A954FB"/>
    <w:multiLevelType w:val="singleLevel"/>
    <w:tmpl w:val="E8A954FB"/>
    <w:lvl w:ilvl="0">
      <w:start w:val="1"/>
      <w:numFmt w:val="decimal"/>
      <w:suff w:val="nothing"/>
      <w:lvlText w:val="%1、"/>
      <w:lvlJc w:val="left"/>
    </w:lvl>
  </w:abstractNum>
  <w:abstractNum w:abstractNumId="3">
    <w:nsid w:val="59B6410A"/>
    <w:multiLevelType w:val="singleLevel"/>
    <w:tmpl w:val="59B6410A"/>
    <w:lvl w:ilvl="0">
      <w:start w:val="1"/>
      <w:numFmt w:val="decimal"/>
      <w:suff w:val="nothing"/>
      <w:lvlText w:val="（%1）"/>
      <w:lvlJc w:val="left"/>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TrackMoves/>
  <w:defaultTabStop w:val="420"/>
  <w:drawingGridHorizontalSpacing w:val="105"/>
  <w:drawingGridVerticalSpacing w:val="319"/>
  <w:noPunctuationKerning/>
  <w:characterSpacingControl w:val="compressPunctuation"/>
  <w:doNotValidateAgainstSchema/>
  <w:doNotDemarcateInvalidXml/>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g5NjMwN2YxOGQyMmE4ZjU5ZjI5MWZjYWQ2Mzg5MWUifQ=="/>
  </w:docVars>
  <w:rsids>
    <w:rsidRoot w:val="00172A27"/>
    <w:rsid w:val="00000E51"/>
    <w:rsid w:val="00003688"/>
    <w:rsid w:val="000036EC"/>
    <w:rsid w:val="00012F90"/>
    <w:rsid w:val="000165C3"/>
    <w:rsid w:val="00017230"/>
    <w:rsid w:val="00020C53"/>
    <w:rsid w:val="00021C37"/>
    <w:rsid w:val="00022E51"/>
    <w:rsid w:val="00024627"/>
    <w:rsid w:val="000262D7"/>
    <w:rsid w:val="0002667F"/>
    <w:rsid w:val="000272B2"/>
    <w:rsid w:val="00031431"/>
    <w:rsid w:val="00034F10"/>
    <w:rsid w:val="00035692"/>
    <w:rsid w:val="00036275"/>
    <w:rsid w:val="00037EC8"/>
    <w:rsid w:val="00040F14"/>
    <w:rsid w:val="0004437B"/>
    <w:rsid w:val="000521E5"/>
    <w:rsid w:val="00054740"/>
    <w:rsid w:val="00055707"/>
    <w:rsid w:val="0005650A"/>
    <w:rsid w:val="00057843"/>
    <w:rsid w:val="00061862"/>
    <w:rsid w:val="00064977"/>
    <w:rsid w:val="00065EFE"/>
    <w:rsid w:val="000678CF"/>
    <w:rsid w:val="00067EA4"/>
    <w:rsid w:val="000757DD"/>
    <w:rsid w:val="000771AB"/>
    <w:rsid w:val="000828BF"/>
    <w:rsid w:val="0008472B"/>
    <w:rsid w:val="00085F92"/>
    <w:rsid w:val="000910D5"/>
    <w:rsid w:val="0009148A"/>
    <w:rsid w:val="00092B31"/>
    <w:rsid w:val="00097532"/>
    <w:rsid w:val="00097E42"/>
    <w:rsid w:val="000A0B1B"/>
    <w:rsid w:val="000A126A"/>
    <w:rsid w:val="000A16B7"/>
    <w:rsid w:val="000A7088"/>
    <w:rsid w:val="000A78F6"/>
    <w:rsid w:val="000B0240"/>
    <w:rsid w:val="000B6531"/>
    <w:rsid w:val="000B772E"/>
    <w:rsid w:val="000C43E1"/>
    <w:rsid w:val="000C6342"/>
    <w:rsid w:val="000C6986"/>
    <w:rsid w:val="000C6F01"/>
    <w:rsid w:val="000C73C9"/>
    <w:rsid w:val="000D0D98"/>
    <w:rsid w:val="000D44AD"/>
    <w:rsid w:val="000D72E6"/>
    <w:rsid w:val="000E252C"/>
    <w:rsid w:val="000E6B87"/>
    <w:rsid w:val="000E6D3C"/>
    <w:rsid w:val="000F035B"/>
    <w:rsid w:val="000F2100"/>
    <w:rsid w:val="000F685E"/>
    <w:rsid w:val="00104521"/>
    <w:rsid w:val="00110444"/>
    <w:rsid w:val="0011253B"/>
    <w:rsid w:val="001139C0"/>
    <w:rsid w:val="0011452C"/>
    <w:rsid w:val="00121774"/>
    <w:rsid w:val="00122AE5"/>
    <w:rsid w:val="00127E77"/>
    <w:rsid w:val="0013574E"/>
    <w:rsid w:val="00141C52"/>
    <w:rsid w:val="00145792"/>
    <w:rsid w:val="00147FC2"/>
    <w:rsid w:val="00151D92"/>
    <w:rsid w:val="00153449"/>
    <w:rsid w:val="00155B84"/>
    <w:rsid w:val="00162EA5"/>
    <w:rsid w:val="001630D8"/>
    <w:rsid w:val="001641C5"/>
    <w:rsid w:val="001656CE"/>
    <w:rsid w:val="00166B7C"/>
    <w:rsid w:val="001703F6"/>
    <w:rsid w:val="00170488"/>
    <w:rsid w:val="00171081"/>
    <w:rsid w:val="00171DC4"/>
    <w:rsid w:val="00172A27"/>
    <w:rsid w:val="001743D2"/>
    <w:rsid w:val="001756D5"/>
    <w:rsid w:val="00176116"/>
    <w:rsid w:val="00176541"/>
    <w:rsid w:val="001809B6"/>
    <w:rsid w:val="00180A78"/>
    <w:rsid w:val="00181303"/>
    <w:rsid w:val="00183B61"/>
    <w:rsid w:val="001866AC"/>
    <w:rsid w:val="00190212"/>
    <w:rsid w:val="00192E94"/>
    <w:rsid w:val="00193782"/>
    <w:rsid w:val="001A1F77"/>
    <w:rsid w:val="001A6057"/>
    <w:rsid w:val="001A63D5"/>
    <w:rsid w:val="001B4D8E"/>
    <w:rsid w:val="001B6482"/>
    <w:rsid w:val="001C08A9"/>
    <w:rsid w:val="001D0E22"/>
    <w:rsid w:val="001D414F"/>
    <w:rsid w:val="001D4D3C"/>
    <w:rsid w:val="001D784A"/>
    <w:rsid w:val="001D7D80"/>
    <w:rsid w:val="001E3D17"/>
    <w:rsid w:val="001E50E4"/>
    <w:rsid w:val="001F4DBD"/>
    <w:rsid w:val="001F4F1E"/>
    <w:rsid w:val="001F52D5"/>
    <w:rsid w:val="001F60F4"/>
    <w:rsid w:val="001F79C5"/>
    <w:rsid w:val="00207653"/>
    <w:rsid w:val="0021089D"/>
    <w:rsid w:val="00214403"/>
    <w:rsid w:val="0021505B"/>
    <w:rsid w:val="0022103B"/>
    <w:rsid w:val="002219DC"/>
    <w:rsid w:val="00221F7D"/>
    <w:rsid w:val="00231F56"/>
    <w:rsid w:val="00234020"/>
    <w:rsid w:val="00235D34"/>
    <w:rsid w:val="0024066E"/>
    <w:rsid w:val="00243C82"/>
    <w:rsid w:val="0024618D"/>
    <w:rsid w:val="002476D8"/>
    <w:rsid w:val="00257AFB"/>
    <w:rsid w:val="002727E2"/>
    <w:rsid w:val="00275597"/>
    <w:rsid w:val="002818DD"/>
    <w:rsid w:val="00281F28"/>
    <w:rsid w:val="00286921"/>
    <w:rsid w:val="0028704B"/>
    <w:rsid w:val="002912E9"/>
    <w:rsid w:val="00297DDD"/>
    <w:rsid w:val="002A6EF5"/>
    <w:rsid w:val="002B0A49"/>
    <w:rsid w:val="002B151E"/>
    <w:rsid w:val="002B1F8A"/>
    <w:rsid w:val="002B21DB"/>
    <w:rsid w:val="002B2A18"/>
    <w:rsid w:val="002B2FF2"/>
    <w:rsid w:val="002B39C1"/>
    <w:rsid w:val="002B4688"/>
    <w:rsid w:val="002B59AF"/>
    <w:rsid w:val="002B6028"/>
    <w:rsid w:val="002B6EEC"/>
    <w:rsid w:val="002C318F"/>
    <w:rsid w:val="002C59F0"/>
    <w:rsid w:val="002D28E7"/>
    <w:rsid w:val="002D38D8"/>
    <w:rsid w:val="002D5AB8"/>
    <w:rsid w:val="002D694B"/>
    <w:rsid w:val="002D700F"/>
    <w:rsid w:val="002D7301"/>
    <w:rsid w:val="002D7928"/>
    <w:rsid w:val="002E132A"/>
    <w:rsid w:val="002E1ED0"/>
    <w:rsid w:val="002E62DB"/>
    <w:rsid w:val="002F0B3C"/>
    <w:rsid w:val="002F0CC5"/>
    <w:rsid w:val="002F4F94"/>
    <w:rsid w:val="002F52A8"/>
    <w:rsid w:val="0030109F"/>
    <w:rsid w:val="00302A40"/>
    <w:rsid w:val="00321BAA"/>
    <w:rsid w:val="003251B4"/>
    <w:rsid w:val="00333A21"/>
    <w:rsid w:val="00333A29"/>
    <w:rsid w:val="0034106D"/>
    <w:rsid w:val="003506C4"/>
    <w:rsid w:val="003534C9"/>
    <w:rsid w:val="00353F83"/>
    <w:rsid w:val="003559F8"/>
    <w:rsid w:val="00356B57"/>
    <w:rsid w:val="00360373"/>
    <w:rsid w:val="003634AB"/>
    <w:rsid w:val="00365DBF"/>
    <w:rsid w:val="00373382"/>
    <w:rsid w:val="0037426D"/>
    <w:rsid w:val="00374559"/>
    <w:rsid w:val="0037549E"/>
    <w:rsid w:val="0037721E"/>
    <w:rsid w:val="00380986"/>
    <w:rsid w:val="00382A6A"/>
    <w:rsid w:val="0038356F"/>
    <w:rsid w:val="00383C51"/>
    <w:rsid w:val="003849B3"/>
    <w:rsid w:val="0038547B"/>
    <w:rsid w:val="00386F28"/>
    <w:rsid w:val="00390347"/>
    <w:rsid w:val="00391146"/>
    <w:rsid w:val="00392964"/>
    <w:rsid w:val="0039368B"/>
    <w:rsid w:val="0039495F"/>
    <w:rsid w:val="00394D38"/>
    <w:rsid w:val="003962AF"/>
    <w:rsid w:val="00396D48"/>
    <w:rsid w:val="003A03F9"/>
    <w:rsid w:val="003A56C5"/>
    <w:rsid w:val="003B0180"/>
    <w:rsid w:val="003B06C0"/>
    <w:rsid w:val="003B06EB"/>
    <w:rsid w:val="003B21E0"/>
    <w:rsid w:val="003B419B"/>
    <w:rsid w:val="003B61DA"/>
    <w:rsid w:val="003C3687"/>
    <w:rsid w:val="003D1F44"/>
    <w:rsid w:val="003D2173"/>
    <w:rsid w:val="003D3EAB"/>
    <w:rsid w:val="003D48A8"/>
    <w:rsid w:val="003D5DB0"/>
    <w:rsid w:val="003E1FE2"/>
    <w:rsid w:val="003E35BE"/>
    <w:rsid w:val="003F35EF"/>
    <w:rsid w:val="003F3AED"/>
    <w:rsid w:val="003F4368"/>
    <w:rsid w:val="003F5E68"/>
    <w:rsid w:val="003F63CA"/>
    <w:rsid w:val="00405888"/>
    <w:rsid w:val="0040755F"/>
    <w:rsid w:val="00407F61"/>
    <w:rsid w:val="00410C32"/>
    <w:rsid w:val="00416BEF"/>
    <w:rsid w:val="00420790"/>
    <w:rsid w:val="004212E9"/>
    <w:rsid w:val="00421D27"/>
    <w:rsid w:val="00425B8B"/>
    <w:rsid w:val="004261E2"/>
    <w:rsid w:val="004266B1"/>
    <w:rsid w:val="00435566"/>
    <w:rsid w:val="0043672E"/>
    <w:rsid w:val="00444A2F"/>
    <w:rsid w:val="00446D88"/>
    <w:rsid w:val="0044728E"/>
    <w:rsid w:val="00450723"/>
    <w:rsid w:val="0045184C"/>
    <w:rsid w:val="00454DD9"/>
    <w:rsid w:val="004564BA"/>
    <w:rsid w:val="00460C29"/>
    <w:rsid w:val="00460C96"/>
    <w:rsid w:val="00462411"/>
    <w:rsid w:val="004637BF"/>
    <w:rsid w:val="004638C7"/>
    <w:rsid w:val="00467CD8"/>
    <w:rsid w:val="00467DBB"/>
    <w:rsid w:val="00474C5C"/>
    <w:rsid w:val="00476D4F"/>
    <w:rsid w:val="00477033"/>
    <w:rsid w:val="00481BE4"/>
    <w:rsid w:val="00482A00"/>
    <w:rsid w:val="00483DEE"/>
    <w:rsid w:val="004840F2"/>
    <w:rsid w:val="004860CE"/>
    <w:rsid w:val="00487965"/>
    <w:rsid w:val="0049159F"/>
    <w:rsid w:val="00491CFF"/>
    <w:rsid w:val="00494AE3"/>
    <w:rsid w:val="004A2DC2"/>
    <w:rsid w:val="004A3ED1"/>
    <w:rsid w:val="004A56AA"/>
    <w:rsid w:val="004B0865"/>
    <w:rsid w:val="004B0DC2"/>
    <w:rsid w:val="004B1068"/>
    <w:rsid w:val="004B3872"/>
    <w:rsid w:val="004B479D"/>
    <w:rsid w:val="004B6CE6"/>
    <w:rsid w:val="004C6D19"/>
    <w:rsid w:val="004D5FCF"/>
    <w:rsid w:val="004D751C"/>
    <w:rsid w:val="004D7B42"/>
    <w:rsid w:val="004E3DA6"/>
    <w:rsid w:val="004F0462"/>
    <w:rsid w:val="00503E97"/>
    <w:rsid w:val="005068C0"/>
    <w:rsid w:val="00512A1F"/>
    <w:rsid w:val="005226EE"/>
    <w:rsid w:val="00524147"/>
    <w:rsid w:val="00525D5A"/>
    <w:rsid w:val="0052705E"/>
    <w:rsid w:val="00527303"/>
    <w:rsid w:val="00531A15"/>
    <w:rsid w:val="00536761"/>
    <w:rsid w:val="00543694"/>
    <w:rsid w:val="00545EBC"/>
    <w:rsid w:val="00552CFD"/>
    <w:rsid w:val="005537EC"/>
    <w:rsid w:val="00561DC8"/>
    <w:rsid w:val="00563FCD"/>
    <w:rsid w:val="00567B6D"/>
    <w:rsid w:val="0057221A"/>
    <w:rsid w:val="00574F1C"/>
    <w:rsid w:val="00575874"/>
    <w:rsid w:val="00583F9C"/>
    <w:rsid w:val="005867C0"/>
    <w:rsid w:val="00586B69"/>
    <w:rsid w:val="00587007"/>
    <w:rsid w:val="005916D7"/>
    <w:rsid w:val="00592A6D"/>
    <w:rsid w:val="005946C4"/>
    <w:rsid w:val="00595847"/>
    <w:rsid w:val="005A466D"/>
    <w:rsid w:val="005B1953"/>
    <w:rsid w:val="005B1D93"/>
    <w:rsid w:val="005B3737"/>
    <w:rsid w:val="005B38FA"/>
    <w:rsid w:val="005B79B6"/>
    <w:rsid w:val="005C11E9"/>
    <w:rsid w:val="005C332C"/>
    <w:rsid w:val="005C511F"/>
    <w:rsid w:val="005C6B44"/>
    <w:rsid w:val="005C7F75"/>
    <w:rsid w:val="005D1C21"/>
    <w:rsid w:val="005D3447"/>
    <w:rsid w:val="005D3B26"/>
    <w:rsid w:val="005D5624"/>
    <w:rsid w:val="005D5C32"/>
    <w:rsid w:val="005D788B"/>
    <w:rsid w:val="005D7A7D"/>
    <w:rsid w:val="005D7CD8"/>
    <w:rsid w:val="005E1A51"/>
    <w:rsid w:val="00600486"/>
    <w:rsid w:val="006026D1"/>
    <w:rsid w:val="006026DE"/>
    <w:rsid w:val="00605665"/>
    <w:rsid w:val="00606A63"/>
    <w:rsid w:val="006134B6"/>
    <w:rsid w:val="00622261"/>
    <w:rsid w:val="00627850"/>
    <w:rsid w:val="00627DC7"/>
    <w:rsid w:val="00632751"/>
    <w:rsid w:val="00633657"/>
    <w:rsid w:val="00635EE7"/>
    <w:rsid w:val="00640403"/>
    <w:rsid w:val="00643CF6"/>
    <w:rsid w:val="0064622C"/>
    <w:rsid w:val="0064748F"/>
    <w:rsid w:val="0064772A"/>
    <w:rsid w:val="006506F3"/>
    <w:rsid w:val="00651C79"/>
    <w:rsid w:val="006527BA"/>
    <w:rsid w:val="00654D3A"/>
    <w:rsid w:val="00657186"/>
    <w:rsid w:val="00657B85"/>
    <w:rsid w:val="00662038"/>
    <w:rsid w:val="00662F1B"/>
    <w:rsid w:val="00663912"/>
    <w:rsid w:val="00665B74"/>
    <w:rsid w:val="00666E46"/>
    <w:rsid w:val="006733F1"/>
    <w:rsid w:val="00674B7B"/>
    <w:rsid w:val="006774B7"/>
    <w:rsid w:val="00681340"/>
    <w:rsid w:val="00681E00"/>
    <w:rsid w:val="00681EFA"/>
    <w:rsid w:val="00683BD4"/>
    <w:rsid w:val="006901E3"/>
    <w:rsid w:val="0069470B"/>
    <w:rsid w:val="00694E40"/>
    <w:rsid w:val="00695469"/>
    <w:rsid w:val="006973BE"/>
    <w:rsid w:val="006A3FAF"/>
    <w:rsid w:val="006A53C0"/>
    <w:rsid w:val="006A5EC9"/>
    <w:rsid w:val="006A6BE3"/>
    <w:rsid w:val="006A6C58"/>
    <w:rsid w:val="006A6CA0"/>
    <w:rsid w:val="006B0BA3"/>
    <w:rsid w:val="006B4389"/>
    <w:rsid w:val="006C1AC3"/>
    <w:rsid w:val="006C3381"/>
    <w:rsid w:val="006C3F8D"/>
    <w:rsid w:val="006C5741"/>
    <w:rsid w:val="006C5895"/>
    <w:rsid w:val="006C7A22"/>
    <w:rsid w:val="006D23F4"/>
    <w:rsid w:val="006D2422"/>
    <w:rsid w:val="006D2754"/>
    <w:rsid w:val="006E0E89"/>
    <w:rsid w:val="006E211C"/>
    <w:rsid w:val="006E3D12"/>
    <w:rsid w:val="006E3F7B"/>
    <w:rsid w:val="006E7834"/>
    <w:rsid w:val="006F1887"/>
    <w:rsid w:val="006F2533"/>
    <w:rsid w:val="006F36C9"/>
    <w:rsid w:val="006F3FF8"/>
    <w:rsid w:val="006F5EBB"/>
    <w:rsid w:val="006F6D76"/>
    <w:rsid w:val="00700968"/>
    <w:rsid w:val="00715942"/>
    <w:rsid w:val="00717D28"/>
    <w:rsid w:val="00720430"/>
    <w:rsid w:val="007213BD"/>
    <w:rsid w:val="0072294E"/>
    <w:rsid w:val="0073362A"/>
    <w:rsid w:val="00734E23"/>
    <w:rsid w:val="007361D9"/>
    <w:rsid w:val="00742A39"/>
    <w:rsid w:val="007442BF"/>
    <w:rsid w:val="007451B7"/>
    <w:rsid w:val="007454DB"/>
    <w:rsid w:val="007477B9"/>
    <w:rsid w:val="00752D80"/>
    <w:rsid w:val="007539E6"/>
    <w:rsid w:val="00753B1A"/>
    <w:rsid w:val="0075506B"/>
    <w:rsid w:val="00756A8B"/>
    <w:rsid w:val="007635C6"/>
    <w:rsid w:val="00766B59"/>
    <w:rsid w:val="0076783A"/>
    <w:rsid w:val="00770296"/>
    <w:rsid w:val="0077380E"/>
    <w:rsid w:val="00776A44"/>
    <w:rsid w:val="007819D5"/>
    <w:rsid w:val="00784D17"/>
    <w:rsid w:val="007855DC"/>
    <w:rsid w:val="00791C0A"/>
    <w:rsid w:val="007A1ABC"/>
    <w:rsid w:val="007A1BDB"/>
    <w:rsid w:val="007A393C"/>
    <w:rsid w:val="007A7CCF"/>
    <w:rsid w:val="007B2EDA"/>
    <w:rsid w:val="007B5BF3"/>
    <w:rsid w:val="007B6B89"/>
    <w:rsid w:val="007C13DE"/>
    <w:rsid w:val="007C1D12"/>
    <w:rsid w:val="007D1504"/>
    <w:rsid w:val="007D7FE5"/>
    <w:rsid w:val="007E07D0"/>
    <w:rsid w:val="007E0DAC"/>
    <w:rsid w:val="007E2E98"/>
    <w:rsid w:val="007E52EB"/>
    <w:rsid w:val="007E5F56"/>
    <w:rsid w:val="007E6644"/>
    <w:rsid w:val="007E69C5"/>
    <w:rsid w:val="007F0E44"/>
    <w:rsid w:val="007F12B5"/>
    <w:rsid w:val="007F1A27"/>
    <w:rsid w:val="007F50E5"/>
    <w:rsid w:val="008018E2"/>
    <w:rsid w:val="00806F13"/>
    <w:rsid w:val="0081025F"/>
    <w:rsid w:val="008104D7"/>
    <w:rsid w:val="0081331D"/>
    <w:rsid w:val="00815884"/>
    <w:rsid w:val="0082101E"/>
    <w:rsid w:val="00821BBB"/>
    <w:rsid w:val="00822315"/>
    <w:rsid w:val="00823BC7"/>
    <w:rsid w:val="00826C87"/>
    <w:rsid w:val="008307A1"/>
    <w:rsid w:val="00831534"/>
    <w:rsid w:val="00831ACF"/>
    <w:rsid w:val="00834B99"/>
    <w:rsid w:val="00835896"/>
    <w:rsid w:val="00844E75"/>
    <w:rsid w:val="00844FCA"/>
    <w:rsid w:val="008500F7"/>
    <w:rsid w:val="008509F0"/>
    <w:rsid w:val="00853408"/>
    <w:rsid w:val="008553A0"/>
    <w:rsid w:val="00862B84"/>
    <w:rsid w:val="008639A5"/>
    <w:rsid w:val="00864F88"/>
    <w:rsid w:val="008717DC"/>
    <w:rsid w:val="008757D7"/>
    <w:rsid w:val="00880AFB"/>
    <w:rsid w:val="0088168B"/>
    <w:rsid w:val="00881F4C"/>
    <w:rsid w:val="00890267"/>
    <w:rsid w:val="00893E5D"/>
    <w:rsid w:val="008A10E8"/>
    <w:rsid w:val="008A115E"/>
    <w:rsid w:val="008A380B"/>
    <w:rsid w:val="008A4B1D"/>
    <w:rsid w:val="008A69F8"/>
    <w:rsid w:val="008A7033"/>
    <w:rsid w:val="008B0660"/>
    <w:rsid w:val="008B51F5"/>
    <w:rsid w:val="008B5432"/>
    <w:rsid w:val="008B5D0F"/>
    <w:rsid w:val="008B7FB1"/>
    <w:rsid w:val="008C2BC7"/>
    <w:rsid w:val="008C31FD"/>
    <w:rsid w:val="008C47EB"/>
    <w:rsid w:val="008C4BE6"/>
    <w:rsid w:val="008C53A8"/>
    <w:rsid w:val="008C698C"/>
    <w:rsid w:val="008C7324"/>
    <w:rsid w:val="008D2BEE"/>
    <w:rsid w:val="008D3384"/>
    <w:rsid w:val="008D64BC"/>
    <w:rsid w:val="008D70CD"/>
    <w:rsid w:val="008E4585"/>
    <w:rsid w:val="008E5901"/>
    <w:rsid w:val="008F07E3"/>
    <w:rsid w:val="008F15BA"/>
    <w:rsid w:val="008F606B"/>
    <w:rsid w:val="00900739"/>
    <w:rsid w:val="00904FE1"/>
    <w:rsid w:val="009072BE"/>
    <w:rsid w:val="00912FF6"/>
    <w:rsid w:val="00914EED"/>
    <w:rsid w:val="009175CA"/>
    <w:rsid w:val="00923C18"/>
    <w:rsid w:val="00924816"/>
    <w:rsid w:val="00927240"/>
    <w:rsid w:val="00930E42"/>
    <w:rsid w:val="009317EA"/>
    <w:rsid w:val="00931BD1"/>
    <w:rsid w:val="009404CE"/>
    <w:rsid w:val="0094252B"/>
    <w:rsid w:val="0094548A"/>
    <w:rsid w:val="00947054"/>
    <w:rsid w:val="00947CF0"/>
    <w:rsid w:val="0095275E"/>
    <w:rsid w:val="00952958"/>
    <w:rsid w:val="0096169A"/>
    <w:rsid w:val="009616B6"/>
    <w:rsid w:val="00961C05"/>
    <w:rsid w:val="009659CB"/>
    <w:rsid w:val="00966ECA"/>
    <w:rsid w:val="00967B87"/>
    <w:rsid w:val="009717CE"/>
    <w:rsid w:val="00975858"/>
    <w:rsid w:val="009808B9"/>
    <w:rsid w:val="00980E18"/>
    <w:rsid w:val="009814D9"/>
    <w:rsid w:val="00990484"/>
    <w:rsid w:val="00991ADF"/>
    <w:rsid w:val="009923FC"/>
    <w:rsid w:val="00997337"/>
    <w:rsid w:val="009A0964"/>
    <w:rsid w:val="009A0F72"/>
    <w:rsid w:val="009A25B4"/>
    <w:rsid w:val="009A541B"/>
    <w:rsid w:val="009B2766"/>
    <w:rsid w:val="009B41D3"/>
    <w:rsid w:val="009B46DB"/>
    <w:rsid w:val="009C113C"/>
    <w:rsid w:val="009C2AC3"/>
    <w:rsid w:val="009C491F"/>
    <w:rsid w:val="009C4A96"/>
    <w:rsid w:val="009C78C9"/>
    <w:rsid w:val="009C7E8F"/>
    <w:rsid w:val="009D01D7"/>
    <w:rsid w:val="009D0F10"/>
    <w:rsid w:val="009D2408"/>
    <w:rsid w:val="009D63E5"/>
    <w:rsid w:val="009D7201"/>
    <w:rsid w:val="009D7F59"/>
    <w:rsid w:val="009D7FA9"/>
    <w:rsid w:val="009E0962"/>
    <w:rsid w:val="009E0C76"/>
    <w:rsid w:val="009E0FBD"/>
    <w:rsid w:val="009E79A7"/>
    <w:rsid w:val="009F07C2"/>
    <w:rsid w:val="009F4C0F"/>
    <w:rsid w:val="00A02455"/>
    <w:rsid w:val="00A024E5"/>
    <w:rsid w:val="00A050BB"/>
    <w:rsid w:val="00A10EBC"/>
    <w:rsid w:val="00A14E61"/>
    <w:rsid w:val="00A1620E"/>
    <w:rsid w:val="00A16ECE"/>
    <w:rsid w:val="00A17C7A"/>
    <w:rsid w:val="00A21E49"/>
    <w:rsid w:val="00A2511D"/>
    <w:rsid w:val="00A2615F"/>
    <w:rsid w:val="00A32F86"/>
    <w:rsid w:val="00A34848"/>
    <w:rsid w:val="00A34CF7"/>
    <w:rsid w:val="00A37A89"/>
    <w:rsid w:val="00A37F82"/>
    <w:rsid w:val="00A40B5F"/>
    <w:rsid w:val="00A40D02"/>
    <w:rsid w:val="00A41ECD"/>
    <w:rsid w:val="00A4599A"/>
    <w:rsid w:val="00A514B4"/>
    <w:rsid w:val="00A52955"/>
    <w:rsid w:val="00A54D5F"/>
    <w:rsid w:val="00A55D2D"/>
    <w:rsid w:val="00A62166"/>
    <w:rsid w:val="00A65A67"/>
    <w:rsid w:val="00A6650A"/>
    <w:rsid w:val="00A7048A"/>
    <w:rsid w:val="00A70F9F"/>
    <w:rsid w:val="00A7567E"/>
    <w:rsid w:val="00A771FC"/>
    <w:rsid w:val="00A77547"/>
    <w:rsid w:val="00A776A7"/>
    <w:rsid w:val="00A840B0"/>
    <w:rsid w:val="00A87569"/>
    <w:rsid w:val="00A9022C"/>
    <w:rsid w:val="00A906A4"/>
    <w:rsid w:val="00A90A32"/>
    <w:rsid w:val="00A92654"/>
    <w:rsid w:val="00A9622A"/>
    <w:rsid w:val="00A965DA"/>
    <w:rsid w:val="00AA2C6F"/>
    <w:rsid w:val="00AA53A8"/>
    <w:rsid w:val="00AA6A35"/>
    <w:rsid w:val="00AA6C76"/>
    <w:rsid w:val="00AA721E"/>
    <w:rsid w:val="00AB0080"/>
    <w:rsid w:val="00AB0CF3"/>
    <w:rsid w:val="00AB1F09"/>
    <w:rsid w:val="00AB4031"/>
    <w:rsid w:val="00AB4C61"/>
    <w:rsid w:val="00AB55EA"/>
    <w:rsid w:val="00AC0269"/>
    <w:rsid w:val="00AC0B8C"/>
    <w:rsid w:val="00AC201A"/>
    <w:rsid w:val="00AC3299"/>
    <w:rsid w:val="00AC33E8"/>
    <w:rsid w:val="00AC6684"/>
    <w:rsid w:val="00AC6DB7"/>
    <w:rsid w:val="00AC7267"/>
    <w:rsid w:val="00AD1762"/>
    <w:rsid w:val="00AD3F62"/>
    <w:rsid w:val="00AD46D9"/>
    <w:rsid w:val="00AE1276"/>
    <w:rsid w:val="00AE2BC8"/>
    <w:rsid w:val="00AE3879"/>
    <w:rsid w:val="00AE5FE2"/>
    <w:rsid w:val="00AF08ED"/>
    <w:rsid w:val="00AF1F03"/>
    <w:rsid w:val="00AF2487"/>
    <w:rsid w:val="00AF3539"/>
    <w:rsid w:val="00AF6523"/>
    <w:rsid w:val="00B0113C"/>
    <w:rsid w:val="00B02F21"/>
    <w:rsid w:val="00B070F9"/>
    <w:rsid w:val="00B1080F"/>
    <w:rsid w:val="00B112C5"/>
    <w:rsid w:val="00B13637"/>
    <w:rsid w:val="00B139FD"/>
    <w:rsid w:val="00B211B8"/>
    <w:rsid w:val="00B2500C"/>
    <w:rsid w:val="00B2561A"/>
    <w:rsid w:val="00B32876"/>
    <w:rsid w:val="00B349BF"/>
    <w:rsid w:val="00B3724C"/>
    <w:rsid w:val="00B408FD"/>
    <w:rsid w:val="00B40A62"/>
    <w:rsid w:val="00B42996"/>
    <w:rsid w:val="00B524CE"/>
    <w:rsid w:val="00B60FFC"/>
    <w:rsid w:val="00B611E8"/>
    <w:rsid w:val="00B619A1"/>
    <w:rsid w:val="00B71613"/>
    <w:rsid w:val="00B72167"/>
    <w:rsid w:val="00B73C1F"/>
    <w:rsid w:val="00B761C4"/>
    <w:rsid w:val="00B765B2"/>
    <w:rsid w:val="00B8080C"/>
    <w:rsid w:val="00B822BE"/>
    <w:rsid w:val="00B84F51"/>
    <w:rsid w:val="00B92A8B"/>
    <w:rsid w:val="00B93759"/>
    <w:rsid w:val="00BA1348"/>
    <w:rsid w:val="00BA2782"/>
    <w:rsid w:val="00BA4A4B"/>
    <w:rsid w:val="00BA5CF4"/>
    <w:rsid w:val="00BA6B20"/>
    <w:rsid w:val="00BA758E"/>
    <w:rsid w:val="00BB1934"/>
    <w:rsid w:val="00BB1FD1"/>
    <w:rsid w:val="00BC04F4"/>
    <w:rsid w:val="00BC0CD9"/>
    <w:rsid w:val="00BC3DA7"/>
    <w:rsid w:val="00BC5EB6"/>
    <w:rsid w:val="00BC74CE"/>
    <w:rsid w:val="00BC7EEF"/>
    <w:rsid w:val="00BD4BE3"/>
    <w:rsid w:val="00BD6D27"/>
    <w:rsid w:val="00BD7E55"/>
    <w:rsid w:val="00BE208F"/>
    <w:rsid w:val="00BE313E"/>
    <w:rsid w:val="00BE31D1"/>
    <w:rsid w:val="00BE45C7"/>
    <w:rsid w:val="00BE615C"/>
    <w:rsid w:val="00BE76F7"/>
    <w:rsid w:val="00BE7760"/>
    <w:rsid w:val="00BE793B"/>
    <w:rsid w:val="00BE7C3C"/>
    <w:rsid w:val="00BF7286"/>
    <w:rsid w:val="00C0335C"/>
    <w:rsid w:val="00C0350B"/>
    <w:rsid w:val="00C03D6A"/>
    <w:rsid w:val="00C0779D"/>
    <w:rsid w:val="00C11486"/>
    <w:rsid w:val="00C12173"/>
    <w:rsid w:val="00C1599C"/>
    <w:rsid w:val="00C15F84"/>
    <w:rsid w:val="00C176C5"/>
    <w:rsid w:val="00C20584"/>
    <w:rsid w:val="00C212BA"/>
    <w:rsid w:val="00C21829"/>
    <w:rsid w:val="00C2194D"/>
    <w:rsid w:val="00C2417F"/>
    <w:rsid w:val="00C25322"/>
    <w:rsid w:val="00C32EF1"/>
    <w:rsid w:val="00C34CD9"/>
    <w:rsid w:val="00C34F32"/>
    <w:rsid w:val="00C35645"/>
    <w:rsid w:val="00C35F68"/>
    <w:rsid w:val="00C369DC"/>
    <w:rsid w:val="00C36E4C"/>
    <w:rsid w:val="00C40F57"/>
    <w:rsid w:val="00C41A5B"/>
    <w:rsid w:val="00C41FC9"/>
    <w:rsid w:val="00C42341"/>
    <w:rsid w:val="00C42FBB"/>
    <w:rsid w:val="00C4729B"/>
    <w:rsid w:val="00C50AEF"/>
    <w:rsid w:val="00C50B42"/>
    <w:rsid w:val="00C52F9F"/>
    <w:rsid w:val="00C53A2B"/>
    <w:rsid w:val="00C623F0"/>
    <w:rsid w:val="00C64491"/>
    <w:rsid w:val="00C66135"/>
    <w:rsid w:val="00C66264"/>
    <w:rsid w:val="00C71532"/>
    <w:rsid w:val="00C75CFC"/>
    <w:rsid w:val="00C75E3A"/>
    <w:rsid w:val="00C760FD"/>
    <w:rsid w:val="00C77F08"/>
    <w:rsid w:val="00C86101"/>
    <w:rsid w:val="00C87916"/>
    <w:rsid w:val="00C90C23"/>
    <w:rsid w:val="00C91556"/>
    <w:rsid w:val="00C915EB"/>
    <w:rsid w:val="00C943E0"/>
    <w:rsid w:val="00CA2EDD"/>
    <w:rsid w:val="00CA4EFF"/>
    <w:rsid w:val="00CA61E0"/>
    <w:rsid w:val="00CC673F"/>
    <w:rsid w:val="00CD000D"/>
    <w:rsid w:val="00CD0D03"/>
    <w:rsid w:val="00CD0D99"/>
    <w:rsid w:val="00CD25AE"/>
    <w:rsid w:val="00CD2661"/>
    <w:rsid w:val="00CD2AD8"/>
    <w:rsid w:val="00CD341A"/>
    <w:rsid w:val="00CD3D11"/>
    <w:rsid w:val="00CD4F14"/>
    <w:rsid w:val="00CD5D67"/>
    <w:rsid w:val="00CD684B"/>
    <w:rsid w:val="00CE0622"/>
    <w:rsid w:val="00CE154B"/>
    <w:rsid w:val="00CE6129"/>
    <w:rsid w:val="00CE685F"/>
    <w:rsid w:val="00CF3C45"/>
    <w:rsid w:val="00CF7778"/>
    <w:rsid w:val="00CF79EC"/>
    <w:rsid w:val="00D01020"/>
    <w:rsid w:val="00D01BCA"/>
    <w:rsid w:val="00D021C1"/>
    <w:rsid w:val="00D05AE8"/>
    <w:rsid w:val="00D07915"/>
    <w:rsid w:val="00D1048E"/>
    <w:rsid w:val="00D10DB0"/>
    <w:rsid w:val="00D11776"/>
    <w:rsid w:val="00D123B7"/>
    <w:rsid w:val="00D13697"/>
    <w:rsid w:val="00D159CE"/>
    <w:rsid w:val="00D161BD"/>
    <w:rsid w:val="00D1688D"/>
    <w:rsid w:val="00D201E2"/>
    <w:rsid w:val="00D20926"/>
    <w:rsid w:val="00D26944"/>
    <w:rsid w:val="00D32CA4"/>
    <w:rsid w:val="00D32D1C"/>
    <w:rsid w:val="00D353D1"/>
    <w:rsid w:val="00D40F53"/>
    <w:rsid w:val="00D4134E"/>
    <w:rsid w:val="00D446F3"/>
    <w:rsid w:val="00D465A6"/>
    <w:rsid w:val="00D515FF"/>
    <w:rsid w:val="00D543BA"/>
    <w:rsid w:val="00D57EC9"/>
    <w:rsid w:val="00D6263E"/>
    <w:rsid w:val="00D644FD"/>
    <w:rsid w:val="00D73DB3"/>
    <w:rsid w:val="00D7434F"/>
    <w:rsid w:val="00D74FBF"/>
    <w:rsid w:val="00D75153"/>
    <w:rsid w:val="00D836FD"/>
    <w:rsid w:val="00D908DF"/>
    <w:rsid w:val="00D91BFF"/>
    <w:rsid w:val="00D92E03"/>
    <w:rsid w:val="00D955C8"/>
    <w:rsid w:val="00D95A7C"/>
    <w:rsid w:val="00D97115"/>
    <w:rsid w:val="00DA47D9"/>
    <w:rsid w:val="00DA61DA"/>
    <w:rsid w:val="00DB3E61"/>
    <w:rsid w:val="00DB49B6"/>
    <w:rsid w:val="00DB7A53"/>
    <w:rsid w:val="00DC3769"/>
    <w:rsid w:val="00DD5E95"/>
    <w:rsid w:val="00DE0848"/>
    <w:rsid w:val="00DE393A"/>
    <w:rsid w:val="00DE59DD"/>
    <w:rsid w:val="00DE70B4"/>
    <w:rsid w:val="00DF7185"/>
    <w:rsid w:val="00E022A9"/>
    <w:rsid w:val="00E06419"/>
    <w:rsid w:val="00E13130"/>
    <w:rsid w:val="00E13275"/>
    <w:rsid w:val="00E148A6"/>
    <w:rsid w:val="00E2001C"/>
    <w:rsid w:val="00E20AD6"/>
    <w:rsid w:val="00E2192B"/>
    <w:rsid w:val="00E2229C"/>
    <w:rsid w:val="00E26E41"/>
    <w:rsid w:val="00E31C6F"/>
    <w:rsid w:val="00E330FE"/>
    <w:rsid w:val="00E3353A"/>
    <w:rsid w:val="00E3421C"/>
    <w:rsid w:val="00E351C1"/>
    <w:rsid w:val="00E37734"/>
    <w:rsid w:val="00E433AC"/>
    <w:rsid w:val="00E537C1"/>
    <w:rsid w:val="00E53F4F"/>
    <w:rsid w:val="00E552BC"/>
    <w:rsid w:val="00E60EF2"/>
    <w:rsid w:val="00E61CC7"/>
    <w:rsid w:val="00E653A3"/>
    <w:rsid w:val="00E661C5"/>
    <w:rsid w:val="00E66369"/>
    <w:rsid w:val="00E6759D"/>
    <w:rsid w:val="00E82A03"/>
    <w:rsid w:val="00E847C5"/>
    <w:rsid w:val="00E91DA8"/>
    <w:rsid w:val="00E92683"/>
    <w:rsid w:val="00E93D45"/>
    <w:rsid w:val="00E94B0A"/>
    <w:rsid w:val="00E95A32"/>
    <w:rsid w:val="00EA0507"/>
    <w:rsid w:val="00EA0EC3"/>
    <w:rsid w:val="00EA4E35"/>
    <w:rsid w:val="00EA5103"/>
    <w:rsid w:val="00EA64C9"/>
    <w:rsid w:val="00EA6FE2"/>
    <w:rsid w:val="00EB0467"/>
    <w:rsid w:val="00EB0EEF"/>
    <w:rsid w:val="00EB1535"/>
    <w:rsid w:val="00EB20BE"/>
    <w:rsid w:val="00EB3330"/>
    <w:rsid w:val="00EB3D68"/>
    <w:rsid w:val="00EC2669"/>
    <w:rsid w:val="00EC425E"/>
    <w:rsid w:val="00EC517A"/>
    <w:rsid w:val="00EC7303"/>
    <w:rsid w:val="00EC7A5B"/>
    <w:rsid w:val="00ED4C1C"/>
    <w:rsid w:val="00ED53C6"/>
    <w:rsid w:val="00ED6DDC"/>
    <w:rsid w:val="00EE587A"/>
    <w:rsid w:val="00EE76CE"/>
    <w:rsid w:val="00EE7F59"/>
    <w:rsid w:val="00EF1189"/>
    <w:rsid w:val="00EF217F"/>
    <w:rsid w:val="00F10A0C"/>
    <w:rsid w:val="00F12C86"/>
    <w:rsid w:val="00F13026"/>
    <w:rsid w:val="00F202C7"/>
    <w:rsid w:val="00F21CDF"/>
    <w:rsid w:val="00F25755"/>
    <w:rsid w:val="00F278E5"/>
    <w:rsid w:val="00F303A6"/>
    <w:rsid w:val="00F307E9"/>
    <w:rsid w:val="00F31895"/>
    <w:rsid w:val="00F3285E"/>
    <w:rsid w:val="00F32E5B"/>
    <w:rsid w:val="00F34CF8"/>
    <w:rsid w:val="00F3568E"/>
    <w:rsid w:val="00F407A8"/>
    <w:rsid w:val="00F41E77"/>
    <w:rsid w:val="00F44D67"/>
    <w:rsid w:val="00F45EB1"/>
    <w:rsid w:val="00F51957"/>
    <w:rsid w:val="00F52F8B"/>
    <w:rsid w:val="00F63312"/>
    <w:rsid w:val="00F65557"/>
    <w:rsid w:val="00F67593"/>
    <w:rsid w:val="00F74381"/>
    <w:rsid w:val="00F77C03"/>
    <w:rsid w:val="00F82064"/>
    <w:rsid w:val="00F87D1D"/>
    <w:rsid w:val="00F905EC"/>
    <w:rsid w:val="00F91DCB"/>
    <w:rsid w:val="00F924D8"/>
    <w:rsid w:val="00F94816"/>
    <w:rsid w:val="00F96980"/>
    <w:rsid w:val="00FA2055"/>
    <w:rsid w:val="00FA208E"/>
    <w:rsid w:val="00FA382B"/>
    <w:rsid w:val="00FA4C7E"/>
    <w:rsid w:val="00FA4D80"/>
    <w:rsid w:val="00FA4F03"/>
    <w:rsid w:val="00FA50E8"/>
    <w:rsid w:val="00FA6A9D"/>
    <w:rsid w:val="00FA77C8"/>
    <w:rsid w:val="00FB03A1"/>
    <w:rsid w:val="00FB7C15"/>
    <w:rsid w:val="00FC36D4"/>
    <w:rsid w:val="00FC3F1B"/>
    <w:rsid w:val="00FC530A"/>
    <w:rsid w:val="00FC6C54"/>
    <w:rsid w:val="00FD0800"/>
    <w:rsid w:val="00FD364A"/>
    <w:rsid w:val="00FD5205"/>
    <w:rsid w:val="00FD5661"/>
    <w:rsid w:val="00FD58CB"/>
    <w:rsid w:val="00FE2A9D"/>
    <w:rsid w:val="00FE673C"/>
    <w:rsid w:val="00FF1AC1"/>
    <w:rsid w:val="00FF2866"/>
    <w:rsid w:val="00FF328E"/>
    <w:rsid w:val="00FF3BCD"/>
    <w:rsid w:val="00FF5B28"/>
    <w:rsid w:val="00FF7C18"/>
    <w:rsid w:val="01076050"/>
    <w:rsid w:val="010C3DC8"/>
    <w:rsid w:val="011E110B"/>
    <w:rsid w:val="01525212"/>
    <w:rsid w:val="01564054"/>
    <w:rsid w:val="015C0A67"/>
    <w:rsid w:val="017E6D95"/>
    <w:rsid w:val="01D715BE"/>
    <w:rsid w:val="01EB45BC"/>
    <w:rsid w:val="01F9035B"/>
    <w:rsid w:val="01FA63A5"/>
    <w:rsid w:val="02011C7D"/>
    <w:rsid w:val="02035523"/>
    <w:rsid w:val="021C6E40"/>
    <w:rsid w:val="02222FF2"/>
    <w:rsid w:val="02384FF4"/>
    <w:rsid w:val="023F67A9"/>
    <w:rsid w:val="0247575A"/>
    <w:rsid w:val="025235B1"/>
    <w:rsid w:val="0262674D"/>
    <w:rsid w:val="02744B1B"/>
    <w:rsid w:val="02747B01"/>
    <w:rsid w:val="02890D36"/>
    <w:rsid w:val="02D92EF7"/>
    <w:rsid w:val="02DA4665"/>
    <w:rsid w:val="02F40325"/>
    <w:rsid w:val="02FA082F"/>
    <w:rsid w:val="031126C4"/>
    <w:rsid w:val="03475E56"/>
    <w:rsid w:val="035E4919"/>
    <w:rsid w:val="036A009A"/>
    <w:rsid w:val="03844805"/>
    <w:rsid w:val="03845791"/>
    <w:rsid w:val="03A011E9"/>
    <w:rsid w:val="03AE7F27"/>
    <w:rsid w:val="03BD2BCD"/>
    <w:rsid w:val="03CC058D"/>
    <w:rsid w:val="03E017D2"/>
    <w:rsid w:val="03E219EE"/>
    <w:rsid w:val="03F447E2"/>
    <w:rsid w:val="03F77068"/>
    <w:rsid w:val="03FB660C"/>
    <w:rsid w:val="04416C20"/>
    <w:rsid w:val="047968B1"/>
    <w:rsid w:val="04870542"/>
    <w:rsid w:val="04A33260"/>
    <w:rsid w:val="04B30F7A"/>
    <w:rsid w:val="04EA6DAD"/>
    <w:rsid w:val="050E236F"/>
    <w:rsid w:val="054C0111"/>
    <w:rsid w:val="05545DD3"/>
    <w:rsid w:val="056E2AD6"/>
    <w:rsid w:val="057354E1"/>
    <w:rsid w:val="05806815"/>
    <w:rsid w:val="058251D3"/>
    <w:rsid w:val="058C28F1"/>
    <w:rsid w:val="05945CCE"/>
    <w:rsid w:val="059D05A4"/>
    <w:rsid w:val="059D5E17"/>
    <w:rsid w:val="059E1E1A"/>
    <w:rsid w:val="05AB0A28"/>
    <w:rsid w:val="05AB0F81"/>
    <w:rsid w:val="05B93D6B"/>
    <w:rsid w:val="05C23EEE"/>
    <w:rsid w:val="05CA4074"/>
    <w:rsid w:val="05D53002"/>
    <w:rsid w:val="05D75738"/>
    <w:rsid w:val="05EB110D"/>
    <w:rsid w:val="05F17CC7"/>
    <w:rsid w:val="061E7D14"/>
    <w:rsid w:val="06446B44"/>
    <w:rsid w:val="06560AED"/>
    <w:rsid w:val="066469C9"/>
    <w:rsid w:val="066646A1"/>
    <w:rsid w:val="06983B20"/>
    <w:rsid w:val="069A3B66"/>
    <w:rsid w:val="06A869D6"/>
    <w:rsid w:val="06A9264E"/>
    <w:rsid w:val="06B31420"/>
    <w:rsid w:val="06B91765"/>
    <w:rsid w:val="06CA2AD2"/>
    <w:rsid w:val="06CE3071"/>
    <w:rsid w:val="06D33DBA"/>
    <w:rsid w:val="06E13F9F"/>
    <w:rsid w:val="06FB0AC5"/>
    <w:rsid w:val="070D2D5D"/>
    <w:rsid w:val="07111B8D"/>
    <w:rsid w:val="072C5514"/>
    <w:rsid w:val="0737768A"/>
    <w:rsid w:val="074A5B92"/>
    <w:rsid w:val="075D0147"/>
    <w:rsid w:val="075E3193"/>
    <w:rsid w:val="078E18EB"/>
    <w:rsid w:val="07B10EA5"/>
    <w:rsid w:val="07CE3FA1"/>
    <w:rsid w:val="07EC2ECB"/>
    <w:rsid w:val="07FE66CB"/>
    <w:rsid w:val="080B4D47"/>
    <w:rsid w:val="081B727D"/>
    <w:rsid w:val="08321601"/>
    <w:rsid w:val="08326375"/>
    <w:rsid w:val="083D5C91"/>
    <w:rsid w:val="0847191F"/>
    <w:rsid w:val="08591DC3"/>
    <w:rsid w:val="08672793"/>
    <w:rsid w:val="08695E80"/>
    <w:rsid w:val="087C4541"/>
    <w:rsid w:val="087E5595"/>
    <w:rsid w:val="08BC0A60"/>
    <w:rsid w:val="08C52D6F"/>
    <w:rsid w:val="08EF0201"/>
    <w:rsid w:val="08F41DE8"/>
    <w:rsid w:val="094840A2"/>
    <w:rsid w:val="09737462"/>
    <w:rsid w:val="099156C3"/>
    <w:rsid w:val="09A53F39"/>
    <w:rsid w:val="09A60E13"/>
    <w:rsid w:val="09A82D92"/>
    <w:rsid w:val="09AB2883"/>
    <w:rsid w:val="09CD0A4B"/>
    <w:rsid w:val="09D206F0"/>
    <w:rsid w:val="0A321AC2"/>
    <w:rsid w:val="0A343D4E"/>
    <w:rsid w:val="0A3E6D2E"/>
    <w:rsid w:val="0A4232E4"/>
    <w:rsid w:val="0A4F145F"/>
    <w:rsid w:val="0A8455AD"/>
    <w:rsid w:val="0AD13A85"/>
    <w:rsid w:val="0AE0655C"/>
    <w:rsid w:val="0B091954"/>
    <w:rsid w:val="0B3B7D65"/>
    <w:rsid w:val="0B434C20"/>
    <w:rsid w:val="0B5F0822"/>
    <w:rsid w:val="0B637D77"/>
    <w:rsid w:val="0B7006C4"/>
    <w:rsid w:val="0B726646"/>
    <w:rsid w:val="0B7606E8"/>
    <w:rsid w:val="0BAC324F"/>
    <w:rsid w:val="0BC11EE9"/>
    <w:rsid w:val="0BF16C73"/>
    <w:rsid w:val="0BF72F1E"/>
    <w:rsid w:val="0C3152C1"/>
    <w:rsid w:val="0C3957A5"/>
    <w:rsid w:val="0C507E2F"/>
    <w:rsid w:val="0C626DA7"/>
    <w:rsid w:val="0C6876AE"/>
    <w:rsid w:val="0C692CAD"/>
    <w:rsid w:val="0C71390F"/>
    <w:rsid w:val="0C720EC8"/>
    <w:rsid w:val="0C942042"/>
    <w:rsid w:val="0C9D50DC"/>
    <w:rsid w:val="0CA5271D"/>
    <w:rsid w:val="0CAC4D10"/>
    <w:rsid w:val="0CC72121"/>
    <w:rsid w:val="0CEE5A21"/>
    <w:rsid w:val="0D05268E"/>
    <w:rsid w:val="0D0646E7"/>
    <w:rsid w:val="0D0C38CA"/>
    <w:rsid w:val="0D206810"/>
    <w:rsid w:val="0D4F4988"/>
    <w:rsid w:val="0D735465"/>
    <w:rsid w:val="0DC577E0"/>
    <w:rsid w:val="0DDC6319"/>
    <w:rsid w:val="0DFE4F67"/>
    <w:rsid w:val="0E0C0D4C"/>
    <w:rsid w:val="0E115DA1"/>
    <w:rsid w:val="0E162D6D"/>
    <w:rsid w:val="0E541CA2"/>
    <w:rsid w:val="0E594756"/>
    <w:rsid w:val="0E95596D"/>
    <w:rsid w:val="0EAE6205"/>
    <w:rsid w:val="0EAE6579"/>
    <w:rsid w:val="0EAF71BF"/>
    <w:rsid w:val="0ECE6257"/>
    <w:rsid w:val="0EE4129D"/>
    <w:rsid w:val="0F171032"/>
    <w:rsid w:val="0F335E69"/>
    <w:rsid w:val="0F372614"/>
    <w:rsid w:val="0F3D59C9"/>
    <w:rsid w:val="0F516D5A"/>
    <w:rsid w:val="0F565B36"/>
    <w:rsid w:val="0F684933"/>
    <w:rsid w:val="0F821E7D"/>
    <w:rsid w:val="0F985657"/>
    <w:rsid w:val="0FC65D20"/>
    <w:rsid w:val="0FCA42ED"/>
    <w:rsid w:val="0FE7592C"/>
    <w:rsid w:val="0FFD20F0"/>
    <w:rsid w:val="103E6E57"/>
    <w:rsid w:val="1041497B"/>
    <w:rsid w:val="10425FF6"/>
    <w:rsid w:val="106612B1"/>
    <w:rsid w:val="108856CC"/>
    <w:rsid w:val="109010E6"/>
    <w:rsid w:val="10B271F4"/>
    <w:rsid w:val="10B537CC"/>
    <w:rsid w:val="10C61D50"/>
    <w:rsid w:val="10C8275C"/>
    <w:rsid w:val="10C86D3B"/>
    <w:rsid w:val="10E03539"/>
    <w:rsid w:val="10E82D1F"/>
    <w:rsid w:val="10EE5C94"/>
    <w:rsid w:val="10F5757C"/>
    <w:rsid w:val="10F93ED3"/>
    <w:rsid w:val="113329E7"/>
    <w:rsid w:val="113F294C"/>
    <w:rsid w:val="11437C85"/>
    <w:rsid w:val="11575085"/>
    <w:rsid w:val="1166372C"/>
    <w:rsid w:val="11700D10"/>
    <w:rsid w:val="1178125A"/>
    <w:rsid w:val="118441E0"/>
    <w:rsid w:val="1196056D"/>
    <w:rsid w:val="11C81293"/>
    <w:rsid w:val="11D34654"/>
    <w:rsid w:val="12010480"/>
    <w:rsid w:val="120E707F"/>
    <w:rsid w:val="121D0051"/>
    <w:rsid w:val="12413D84"/>
    <w:rsid w:val="127A7D1C"/>
    <w:rsid w:val="12836D8B"/>
    <w:rsid w:val="12AB0349"/>
    <w:rsid w:val="12B66520"/>
    <w:rsid w:val="12CD57F1"/>
    <w:rsid w:val="12CE5941"/>
    <w:rsid w:val="12CE7AFA"/>
    <w:rsid w:val="12D67466"/>
    <w:rsid w:val="13036052"/>
    <w:rsid w:val="13272A5D"/>
    <w:rsid w:val="13493108"/>
    <w:rsid w:val="134A4EBA"/>
    <w:rsid w:val="13733928"/>
    <w:rsid w:val="13857CA0"/>
    <w:rsid w:val="13920D68"/>
    <w:rsid w:val="139C16C9"/>
    <w:rsid w:val="13A5238E"/>
    <w:rsid w:val="13B63CE1"/>
    <w:rsid w:val="13BC6684"/>
    <w:rsid w:val="13C72B3A"/>
    <w:rsid w:val="13DF575E"/>
    <w:rsid w:val="13E470BD"/>
    <w:rsid w:val="13EE3A98"/>
    <w:rsid w:val="13F3280A"/>
    <w:rsid w:val="142123F7"/>
    <w:rsid w:val="142A11D8"/>
    <w:rsid w:val="144B544C"/>
    <w:rsid w:val="145204CA"/>
    <w:rsid w:val="145B7B45"/>
    <w:rsid w:val="14717443"/>
    <w:rsid w:val="148D52E3"/>
    <w:rsid w:val="14992B90"/>
    <w:rsid w:val="14AF1856"/>
    <w:rsid w:val="14AF19A3"/>
    <w:rsid w:val="14B53957"/>
    <w:rsid w:val="14C53ECE"/>
    <w:rsid w:val="14CF6CB0"/>
    <w:rsid w:val="14DC5FE6"/>
    <w:rsid w:val="14E002E6"/>
    <w:rsid w:val="14FC36BD"/>
    <w:rsid w:val="14FF5EA7"/>
    <w:rsid w:val="151E3A0F"/>
    <w:rsid w:val="152534E9"/>
    <w:rsid w:val="153A36AA"/>
    <w:rsid w:val="15477903"/>
    <w:rsid w:val="1557566D"/>
    <w:rsid w:val="15811F1B"/>
    <w:rsid w:val="159A452E"/>
    <w:rsid w:val="15A30135"/>
    <w:rsid w:val="15A34015"/>
    <w:rsid w:val="15BB487B"/>
    <w:rsid w:val="15CE086D"/>
    <w:rsid w:val="15E2236F"/>
    <w:rsid w:val="16005D04"/>
    <w:rsid w:val="161D09ED"/>
    <w:rsid w:val="162323A3"/>
    <w:rsid w:val="162F30B1"/>
    <w:rsid w:val="1650762F"/>
    <w:rsid w:val="16510F12"/>
    <w:rsid w:val="166448F9"/>
    <w:rsid w:val="1677211D"/>
    <w:rsid w:val="167954F9"/>
    <w:rsid w:val="169F7296"/>
    <w:rsid w:val="16A060BA"/>
    <w:rsid w:val="16A57EAF"/>
    <w:rsid w:val="16AC6E3F"/>
    <w:rsid w:val="16BF34C9"/>
    <w:rsid w:val="16C872D5"/>
    <w:rsid w:val="16D54FA3"/>
    <w:rsid w:val="16D84D9F"/>
    <w:rsid w:val="16E94D3E"/>
    <w:rsid w:val="170D06E0"/>
    <w:rsid w:val="17332185"/>
    <w:rsid w:val="17475951"/>
    <w:rsid w:val="175C542D"/>
    <w:rsid w:val="17793FC0"/>
    <w:rsid w:val="179F2E61"/>
    <w:rsid w:val="17BE19D3"/>
    <w:rsid w:val="17C227C0"/>
    <w:rsid w:val="17D66D7C"/>
    <w:rsid w:val="17EE5BFF"/>
    <w:rsid w:val="18097740"/>
    <w:rsid w:val="184055B9"/>
    <w:rsid w:val="184A2082"/>
    <w:rsid w:val="18530492"/>
    <w:rsid w:val="185D3C42"/>
    <w:rsid w:val="185F38AF"/>
    <w:rsid w:val="188F0211"/>
    <w:rsid w:val="18AD1BEB"/>
    <w:rsid w:val="18B3004A"/>
    <w:rsid w:val="18B31B6D"/>
    <w:rsid w:val="18B96080"/>
    <w:rsid w:val="18DB2CD8"/>
    <w:rsid w:val="18F67868"/>
    <w:rsid w:val="190B2D88"/>
    <w:rsid w:val="190E6B63"/>
    <w:rsid w:val="19123928"/>
    <w:rsid w:val="19194264"/>
    <w:rsid w:val="19283048"/>
    <w:rsid w:val="19420786"/>
    <w:rsid w:val="19427EC0"/>
    <w:rsid w:val="195711D7"/>
    <w:rsid w:val="195D2A3F"/>
    <w:rsid w:val="198310E9"/>
    <w:rsid w:val="198D747A"/>
    <w:rsid w:val="19A15638"/>
    <w:rsid w:val="19A74DFE"/>
    <w:rsid w:val="1A125525"/>
    <w:rsid w:val="1A5F4342"/>
    <w:rsid w:val="1A616E2C"/>
    <w:rsid w:val="1A7F369B"/>
    <w:rsid w:val="1A807414"/>
    <w:rsid w:val="1A8C5D82"/>
    <w:rsid w:val="1A994988"/>
    <w:rsid w:val="1A9B546C"/>
    <w:rsid w:val="1AA3511F"/>
    <w:rsid w:val="1AAE3B54"/>
    <w:rsid w:val="1AC10987"/>
    <w:rsid w:val="1AF423FA"/>
    <w:rsid w:val="1B0C5B32"/>
    <w:rsid w:val="1B0D3E82"/>
    <w:rsid w:val="1B1652AB"/>
    <w:rsid w:val="1B181CD5"/>
    <w:rsid w:val="1B265306"/>
    <w:rsid w:val="1B4F2450"/>
    <w:rsid w:val="1B530868"/>
    <w:rsid w:val="1B8C18B7"/>
    <w:rsid w:val="1BB73AE1"/>
    <w:rsid w:val="1BD726E0"/>
    <w:rsid w:val="1BDA6D68"/>
    <w:rsid w:val="1BF14125"/>
    <w:rsid w:val="1C555978"/>
    <w:rsid w:val="1C6554A1"/>
    <w:rsid w:val="1C7971B7"/>
    <w:rsid w:val="1C917D91"/>
    <w:rsid w:val="1CAB2820"/>
    <w:rsid w:val="1CD402EC"/>
    <w:rsid w:val="1CED16EF"/>
    <w:rsid w:val="1CF02333"/>
    <w:rsid w:val="1CF10155"/>
    <w:rsid w:val="1D0C33A2"/>
    <w:rsid w:val="1D113E6E"/>
    <w:rsid w:val="1D114E5E"/>
    <w:rsid w:val="1D1F0050"/>
    <w:rsid w:val="1D214EDE"/>
    <w:rsid w:val="1D2222DC"/>
    <w:rsid w:val="1D5B3CDE"/>
    <w:rsid w:val="1D6E2950"/>
    <w:rsid w:val="1D98209B"/>
    <w:rsid w:val="1DA23746"/>
    <w:rsid w:val="1DAA14B9"/>
    <w:rsid w:val="1DBB0E8E"/>
    <w:rsid w:val="1DD04513"/>
    <w:rsid w:val="1DDD2BCB"/>
    <w:rsid w:val="1DF24184"/>
    <w:rsid w:val="1E0345E3"/>
    <w:rsid w:val="1E1B7B7F"/>
    <w:rsid w:val="1E443370"/>
    <w:rsid w:val="1E656063"/>
    <w:rsid w:val="1E6B06A5"/>
    <w:rsid w:val="1E7F7D9E"/>
    <w:rsid w:val="1E840DA4"/>
    <w:rsid w:val="1EA5444C"/>
    <w:rsid w:val="1EB350EF"/>
    <w:rsid w:val="1EC21749"/>
    <w:rsid w:val="1EEB7C4E"/>
    <w:rsid w:val="1EFC27C7"/>
    <w:rsid w:val="1F072441"/>
    <w:rsid w:val="1F171B83"/>
    <w:rsid w:val="1F2D491A"/>
    <w:rsid w:val="1F394761"/>
    <w:rsid w:val="1F7369C7"/>
    <w:rsid w:val="1F94547B"/>
    <w:rsid w:val="1FAF308C"/>
    <w:rsid w:val="1FB64FF9"/>
    <w:rsid w:val="1FC11109"/>
    <w:rsid w:val="1FEF08C8"/>
    <w:rsid w:val="1FF72E6A"/>
    <w:rsid w:val="201B3ED4"/>
    <w:rsid w:val="20230F6D"/>
    <w:rsid w:val="20310B02"/>
    <w:rsid w:val="205645BD"/>
    <w:rsid w:val="206F0406"/>
    <w:rsid w:val="20713A86"/>
    <w:rsid w:val="20784063"/>
    <w:rsid w:val="207E346A"/>
    <w:rsid w:val="208E12C3"/>
    <w:rsid w:val="209502A3"/>
    <w:rsid w:val="2100305C"/>
    <w:rsid w:val="210F579E"/>
    <w:rsid w:val="212550B5"/>
    <w:rsid w:val="21502868"/>
    <w:rsid w:val="21592B62"/>
    <w:rsid w:val="2172049B"/>
    <w:rsid w:val="21747CD2"/>
    <w:rsid w:val="219263AA"/>
    <w:rsid w:val="219E5782"/>
    <w:rsid w:val="21D10545"/>
    <w:rsid w:val="21E72B0B"/>
    <w:rsid w:val="21F66F4C"/>
    <w:rsid w:val="220A5F40"/>
    <w:rsid w:val="221F2D96"/>
    <w:rsid w:val="22246DB1"/>
    <w:rsid w:val="223C6316"/>
    <w:rsid w:val="22440067"/>
    <w:rsid w:val="225A6017"/>
    <w:rsid w:val="22631AF5"/>
    <w:rsid w:val="227A5532"/>
    <w:rsid w:val="22843A03"/>
    <w:rsid w:val="228E5C2C"/>
    <w:rsid w:val="22A338AB"/>
    <w:rsid w:val="22AD37A2"/>
    <w:rsid w:val="22B31E8A"/>
    <w:rsid w:val="22C05285"/>
    <w:rsid w:val="22C735BD"/>
    <w:rsid w:val="22D729A8"/>
    <w:rsid w:val="22F06957"/>
    <w:rsid w:val="23057681"/>
    <w:rsid w:val="23122833"/>
    <w:rsid w:val="231D4917"/>
    <w:rsid w:val="23203542"/>
    <w:rsid w:val="23223458"/>
    <w:rsid w:val="23225D32"/>
    <w:rsid w:val="23357BE6"/>
    <w:rsid w:val="2342574E"/>
    <w:rsid w:val="2377331D"/>
    <w:rsid w:val="237D43DE"/>
    <w:rsid w:val="23940114"/>
    <w:rsid w:val="23B57016"/>
    <w:rsid w:val="23D305B4"/>
    <w:rsid w:val="23D4764B"/>
    <w:rsid w:val="23EC3718"/>
    <w:rsid w:val="24044EF2"/>
    <w:rsid w:val="2407139D"/>
    <w:rsid w:val="240B04F4"/>
    <w:rsid w:val="242A0646"/>
    <w:rsid w:val="2435301D"/>
    <w:rsid w:val="243A0633"/>
    <w:rsid w:val="243D6E1A"/>
    <w:rsid w:val="24607F91"/>
    <w:rsid w:val="246C581B"/>
    <w:rsid w:val="247C52A2"/>
    <w:rsid w:val="24CC106B"/>
    <w:rsid w:val="24D00598"/>
    <w:rsid w:val="24D725E9"/>
    <w:rsid w:val="24DB0068"/>
    <w:rsid w:val="24DB5972"/>
    <w:rsid w:val="25045F70"/>
    <w:rsid w:val="250474F1"/>
    <w:rsid w:val="25056E93"/>
    <w:rsid w:val="25092EBA"/>
    <w:rsid w:val="25241020"/>
    <w:rsid w:val="25302410"/>
    <w:rsid w:val="255B2F57"/>
    <w:rsid w:val="25714529"/>
    <w:rsid w:val="257572C3"/>
    <w:rsid w:val="25790E85"/>
    <w:rsid w:val="25972C60"/>
    <w:rsid w:val="25974C6F"/>
    <w:rsid w:val="259D1676"/>
    <w:rsid w:val="25A353EB"/>
    <w:rsid w:val="25B87B65"/>
    <w:rsid w:val="25CB78C3"/>
    <w:rsid w:val="25D54390"/>
    <w:rsid w:val="260B672B"/>
    <w:rsid w:val="261879A7"/>
    <w:rsid w:val="261A071C"/>
    <w:rsid w:val="264B0BA4"/>
    <w:rsid w:val="2661459D"/>
    <w:rsid w:val="268C5256"/>
    <w:rsid w:val="268E455B"/>
    <w:rsid w:val="26912B30"/>
    <w:rsid w:val="269772F0"/>
    <w:rsid w:val="26997893"/>
    <w:rsid w:val="26A30712"/>
    <w:rsid w:val="26AC0C27"/>
    <w:rsid w:val="26C807A6"/>
    <w:rsid w:val="26D1527F"/>
    <w:rsid w:val="26DB67BA"/>
    <w:rsid w:val="26E311CD"/>
    <w:rsid w:val="26EF24ED"/>
    <w:rsid w:val="26F1408A"/>
    <w:rsid w:val="26F96584"/>
    <w:rsid w:val="27015370"/>
    <w:rsid w:val="270B421F"/>
    <w:rsid w:val="271F1698"/>
    <w:rsid w:val="274E2228"/>
    <w:rsid w:val="27517A93"/>
    <w:rsid w:val="275E53AF"/>
    <w:rsid w:val="276658E8"/>
    <w:rsid w:val="276F6846"/>
    <w:rsid w:val="277E30D2"/>
    <w:rsid w:val="27803F2A"/>
    <w:rsid w:val="27A34941"/>
    <w:rsid w:val="27EE3A7B"/>
    <w:rsid w:val="28373807"/>
    <w:rsid w:val="283C23DF"/>
    <w:rsid w:val="283D69F1"/>
    <w:rsid w:val="28414686"/>
    <w:rsid w:val="284C16F5"/>
    <w:rsid w:val="28570AB5"/>
    <w:rsid w:val="285F2CDC"/>
    <w:rsid w:val="28622C36"/>
    <w:rsid w:val="28887BBF"/>
    <w:rsid w:val="288F53F1"/>
    <w:rsid w:val="289E7E22"/>
    <w:rsid w:val="289F315B"/>
    <w:rsid w:val="28A15125"/>
    <w:rsid w:val="28C2534B"/>
    <w:rsid w:val="28C5525A"/>
    <w:rsid w:val="28D14B96"/>
    <w:rsid w:val="28E03E9F"/>
    <w:rsid w:val="29020C46"/>
    <w:rsid w:val="290240C7"/>
    <w:rsid w:val="2907142C"/>
    <w:rsid w:val="291713AF"/>
    <w:rsid w:val="291A2B97"/>
    <w:rsid w:val="29274EE0"/>
    <w:rsid w:val="295029E3"/>
    <w:rsid w:val="29543A59"/>
    <w:rsid w:val="2969197F"/>
    <w:rsid w:val="29746E87"/>
    <w:rsid w:val="297C03C2"/>
    <w:rsid w:val="299573AB"/>
    <w:rsid w:val="29BE5BD0"/>
    <w:rsid w:val="29C01572"/>
    <w:rsid w:val="29CA4207"/>
    <w:rsid w:val="29E74CE2"/>
    <w:rsid w:val="2A070FB7"/>
    <w:rsid w:val="2A241B69"/>
    <w:rsid w:val="2A306A36"/>
    <w:rsid w:val="2A5372C6"/>
    <w:rsid w:val="2A5B03D8"/>
    <w:rsid w:val="2A6F6D07"/>
    <w:rsid w:val="2A882500"/>
    <w:rsid w:val="2AA35184"/>
    <w:rsid w:val="2AAB4E76"/>
    <w:rsid w:val="2AB63ABC"/>
    <w:rsid w:val="2AB63D0A"/>
    <w:rsid w:val="2B003D00"/>
    <w:rsid w:val="2B0100FD"/>
    <w:rsid w:val="2B074D5E"/>
    <w:rsid w:val="2B100BA9"/>
    <w:rsid w:val="2B1B5825"/>
    <w:rsid w:val="2B1E3AFC"/>
    <w:rsid w:val="2B8D373E"/>
    <w:rsid w:val="2B9C2EE1"/>
    <w:rsid w:val="2B9E4F56"/>
    <w:rsid w:val="2BDB5A88"/>
    <w:rsid w:val="2BE91C37"/>
    <w:rsid w:val="2BEC3F72"/>
    <w:rsid w:val="2C083572"/>
    <w:rsid w:val="2C185F94"/>
    <w:rsid w:val="2C1F1AC4"/>
    <w:rsid w:val="2C2945BA"/>
    <w:rsid w:val="2C2E71FC"/>
    <w:rsid w:val="2C3F3A41"/>
    <w:rsid w:val="2C4431C4"/>
    <w:rsid w:val="2C62059F"/>
    <w:rsid w:val="2C6634FA"/>
    <w:rsid w:val="2CA25191"/>
    <w:rsid w:val="2CAC022C"/>
    <w:rsid w:val="2CC11807"/>
    <w:rsid w:val="2CF16074"/>
    <w:rsid w:val="2CF81D1B"/>
    <w:rsid w:val="2D3F2453"/>
    <w:rsid w:val="2D835174"/>
    <w:rsid w:val="2D9331F9"/>
    <w:rsid w:val="2DAA560B"/>
    <w:rsid w:val="2DD3344B"/>
    <w:rsid w:val="2DD90B7B"/>
    <w:rsid w:val="2DDD3FC1"/>
    <w:rsid w:val="2DF701D8"/>
    <w:rsid w:val="2DF970A1"/>
    <w:rsid w:val="2E085834"/>
    <w:rsid w:val="2E1034F8"/>
    <w:rsid w:val="2E120D8E"/>
    <w:rsid w:val="2E443652"/>
    <w:rsid w:val="2E505773"/>
    <w:rsid w:val="2E742F70"/>
    <w:rsid w:val="2E9A689E"/>
    <w:rsid w:val="2EDC2A13"/>
    <w:rsid w:val="2EE1627B"/>
    <w:rsid w:val="2EFD7DB9"/>
    <w:rsid w:val="2F1A081D"/>
    <w:rsid w:val="2F1C72B3"/>
    <w:rsid w:val="2F1E3DC0"/>
    <w:rsid w:val="2F2D326E"/>
    <w:rsid w:val="2F3112DE"/>
    <w:rsid w:val="2F3B6922"/>
    <w:rsid w:val="2F3D7B25"/>
    <w:rsid w:val="2F506C6D"/>
    <w:rsid w:val="2F512253"/>
    <w:rsid w:val="2F51291F"/>
    <w:rsid w:val="2F55758A"/>
    <w:rsid w:val="2F713AA3"/>
    <w:rsid w:val="2F7F15AE"/>
    <w:rsid w:val="2FA54796"/>
    <w:rsid w:val="2FA674E2"/>
    <w:rsid w:val="2FFE7D49"/>
    <w:rsid w:val="3002294D"/>
    <w:rsid w:val="3011153D"/>
    <w:rsid w:val="30142680"/>
    <w:rsid w:val="302A11B1"/>
    <w:rsid w:val="302A5C42"/>
    <w:rsid w:val="30662043"/>
    <w:rsid w:val="30930D2E"/>
    <w:rsid w:val="30B8125D"/>
    <w:rsid w:val="30BF439A"/>
    <w:rsid w:val="30CF6A37"/>
    <w:rsid w:val="30D250CF"/>
    <w:rsid w:val="30F93D50"/>
    <w:rsid w:val="31002970"/>
    <w:rsid w:val="310423AD"/>
    <w:rsid w:val="311016AD"/>
    <w:rsid w:val="3136622A"/>
    <w:rsid w:val="3139422E"/>
    <w:rsid w:val="31496359"/>
    <w:rsid w:val="314D19A6"/>
    <w:rsid w:val="314D7854"/>
    <w:rsid w:val="316177A4"/>
    <w:rsid w:val="31700E4B"/>
    <w:rsid w:val="3172683C"/>
    <w:rsid w:val="31A359FC"/>
    <w:rsid w:val="31AD0D61"/>
    <w:rsid w:val="31CD297B"/>
    <w:rsid w:val="31CD73BD"/>
    <w:rsid w:val="31D66571"/>
    <w:rsid w:val="31DB4220"/>
    <w:rsid w:val="31DC56CD"/>
    <w:rsid w:val="31E63B94"/>
    <w:rsid w:val="31EE4D6E"/>
    <w:rsid w:val="31F27AF7"/>
    <w:rsid w:val="31FA74CA"/>
    <w:rsid w:val="32176602"/>
    <w:rsid w:val="322A7699"/>
    <w:rsid w:val="322B25C6"/>
    <w:rsid w:val="32422E70"/>
    <w:rsid w:val="325E56C6"/>
    <w:rsid w:val="3275698A"/>
    <w:rsid w:val="328C29A2"/>
    <w:rsid w:val="32A93829"/>
    <w:rsid w:val="32B943EC"/>
    <w:rsid w:val="32DC63A0"/>
    <w:rsid w:val="32E429C1"/>
    <w:rsid w:val="330503EE"/>
    <w:rsid w:val="334045BE"/>
    <w:rsid w:val="334A3B2A"/>
    <w:rsid w:val="3365592E"/>
    <w:rsid w:val="336A31F3"/>
    <w:rsid w:val="336F6533"/>
    <w:rsid w:val="337E5E2F"/>
    <w:rsid w:val="3384610D"/>
    <w:rsid w:val="33AA5979"/>
    <w:rsid w:val="33C03E90"/>
    <w:rsid w:val="33C96649"/>
    <w:rsid w:val="33CC3D88"/>
    <w:rsid w:val="33DD0306"/>
    <w:rsid w:val="33FD722F"/>
    <w:rsid w:val="3400362D"/>
    <w:rsid w:val="340B09C5"/>
    <w:rsid w:val="34125129"/>
    <w:rsid w:val="341E4CAB"/>
    <w:rsid w:val="34584EE2"/>
    <w:rsid w:val="347A1C51"/>
    <w:rsid w:val="347D373F"/>
    <w:rsid w:val="34922A93"/>
    <w:rsid w:val="34956481"/>
    <w:rsid w:val="34A35871"/>
    <w:rsid w:val="34C06C9D"/>
    <w:rsid w:val="34CA2A79"/>
    <w:rsid w:val="34DF24AE"/>
    <w:rsid w:val="351C4931"/>
    <w:rsid w:val="351C4EAC"/>
    <w:rsid w:val="351D4C26"/>
    <w:rsid w:val="352E7D40"/>
    <w:rsid w:val="35361A77"/>
    <w:rsid w:val="35461A22"/>
    <w:rsid w:val="35483CC9"/>
    <w:rsid w:val="356E6C91"/>
    <w:rsid w:val="35A815CB"/>
    <w:rsid w:val="35A85BD0"/>
    <w:rsid w:val="35AA1B9C"/>
    <w:rsid w:val="35DB09A6"/>
    <w:rsid w:val="35E749D2"/>
    <w:rsid w:val="36080591"/>
    <w:rsid w:val="3609472F"/>
    <w:rsid w:val="369B4CF0"/>
    <w:rsid w:val="36D62629"/>
    <w:rsid w:val="36D76172"/>
    <w:rsid w:val="36D84407"/>
    <w:rsid w:val="36E833BB"/>
    <w:rsid w:val="36EB1E1B"/>
    <w:rsid w:val="36F17F0D"/>
    <w:rsid w:val="37224581"/>
    <w:rsid w:val="3735197D"/>
    <w:rsid w:val="373756A2"/>
    <w:rsid w:val="375E0DA6"/>
    <w:rsid w:val="378B61A6"/>
    <w:rsid w:val="37A94BA2"/>
    <w:rsid w:val="37B90F0B"/>
    <w:rsid w:val="37CD3F98"/>
    <w:rsid w:val="37DF75BA"/>
    <w:rsid w:val="37E148E2"/>
    <w:rsid w:val="37E73E83"/>
    <w:rsid w:val="37F848EE"/>
    <w:rsid w:val="37F912FC"/>
    <w:rsid w:val="38304889"/>
    <w:rsid w:val="38382675"/>
    <w:rsid w:val="383B7B0D"/>
    <w:rsid w:val="3848553B"/>
    <w:rsid w:val="3851700B"/>
    <w:rsid w:val="385246B6"/>
    <w:rsid w:val="3876113B"/>
    <w:rsid w:val="38A53DB7"/>
    <w:rsid w:val="38BF3388"/>
    <w:rsid w:val="38CC268D"/>
    <w:rsid w:val="38DF1FDA"/>
    <w:rsid w:val="38EC2960"/>
    <w:rsid w:val="39091F35"/>
    <w:rsid w:val="392536E2"/>
    <w:rsid w:val="39465F15"/>
    <w:rsid w:val="39505209"/>
    <w:rsid w:val="396453C5"/>
    <w:rsid w:val="39922CCF"/>
    <w:rsid w:val="39A65327"/>
    <w:rsid w:val="39A65C9B"/>
    <w:rsid w:val="39BC5ED6"/>
    <w:rsid w:val="39D27231"/>
    <w:rsid w:val="39EB39E0"/>
    <w:rsid w:val="39EF02D4"/>
    <w:rsid w:val="3A091998"/>
    <w:rsid w:val="3A11342A"/>
    <w:rsid w:val="3A153110"/>
    <w:rsid w:val="3A2149EA"/>
    <w:rsid w:val="3A2507C0"/>
    <w:rsid w:val="3A285AD8"/>
    <w:rsid w:val="3A393FA7"/>
    <w:rsid w:val="3A3A5A22"/>
    <w:rsid w:val="3A524858"/>
    <w:rsid w:val="3A64203E"/>
    <w:rsid w:val="3A663D00"/>
    <w:rsid w:val="3A7428D0"/>
    <w:rsid w:val="3A923AE4"/>
    <w:rsid w:val="3AA50E25"/>
    <w:rsid w:val="3AC566E3"/>
    <w:rsid w:val="3AD6747A"/>
    <w:rsid w:val="3AD95C48"/>
    <w:rsid w:val="3B312338"/>
    <w:rsid w:val="3B3C5B77"/>
    <w:rsid w:val="3B3D0FF2"/>
    <w:rsid w:val="3B521A18"/>
    <w:rsid w:val="3B8D2B96"/>
    <w:rsid w:val="3B923660"/>
    <w:rsid w:val="3BCA44BE"/>
    <w:rsid w:val="3C061F3A"/>
    <w:rsid w:val="3C0A04F9"/>
    <w:rsid w:val="3C495480"/>
    <w:rsid w:val="3C4C3A42"/>
    <w:rsid w:val="3C6321FA"/>
    <w:rsid w:val="3C6F0167"/>
    <w:rsid w:val="3C71667B"/>
    <w:rsid w:val="3C914F3B"/>
    <w:rsid w:val="3CC17F13"/>
    <w:rsid w:val="3CCE46A2"/>
    <w:rsid w:val="3CD50B40"/>
    <w:rsid w:val="3CE320A3"/>
    <w:rsid w:val="3CE9196C"/>
    <w:rsid w:val="3CF15105"/>
    <w:rsid w:val="3D0C04B9"/>
    <w:rsid w:val="3D1414C5"/>
    <w:rsid w:val="3D1C763E"/>
    <w:rsid w:val="3D201AA5"/>
    <w:rsid w:val="3D2B37EA"/>
    <w:rsid w:val="3D2F7FF3"/>
    <w:rsid w:val="3D3D1507"/>
    <w:rsid w:val="3D62085B"/>
    <w:rsid w:val="3D7B4622"/>
    <w:rsid w:val="3D8E5820"/>
    <w:rsid w:val="3D942E29"/>
    <w:rsid w:val="3DA53531"/>
    <w:rsid w:val="3DB54E0C"/>
    <w:rsid w:val="3DB900C1"/>
    <w:rsid w:val="3DE91725"/>
    <w:rsid w:val="3DF159B1"/>
    <w:rsid w:val="3E1A106E"/>
    <w:rsid w:val="3E36303B"/>
    <w:rsid w:val="3E3C1720"/>
    <w:rsid w:val="3E506F79"/>
    <w:rsid w:val="3E526044"/>
    <w:rsid w:val="3E6C2B3A"/>
    <w:rsid w:val="3E8C5311"/>
    <w:rsid w:val="3E8D3D29"/>
    <w:rsid w:val="3E8E7E55"/>
    <w:rsid w:val="3EA773E5"/>
    <w:rsid w:val="3EB03379"/>
    <w:rsid w:val="3EB61473"/>
    <w:rsid w:val="3EC66011"/>
    <w:rsid w:val="3ED75B7F"/>
    <w:rsid w:val="3F315E6B"/>
    <w:rsid w:val="3F5175E2"/>
    <w:rsid w:val="3F56276A"/>
    <w:rsid w:val="3F6C10E0"/>
    <w:rsid w:val="3F963015"/>
    <w:rsid w:val="3F964D35"/>
    <w:rsid w:val="3FA327ED"/>
    <w:rsid w:val="3FB11738"/>
    <w:rsid w:val="3FB5581B"/>
    <w:rsid w:val="3FC33D05"/>
    <w:rsid w:val="3FCE45FA"/>
    <w:rsid w:val="3FF46B18"/>
    <w:rsid w:val="3FF74A2E"/>
    <w:rsid w:val="3FFC36E2"/>
    <w:rsid w:val="4005572D"/>
    <w:rsid w:val="402833BA"/>
    <w:rsid w:val="40283C2B"/>
    <w:rsid w:val="40394FD1"/>
    <w:rsid w:val="40425879"/>
    <w:rsid w:val="405C1C05"/>
    <w:rsid w:val="40765D15"/>
    <w:rsid w:val="407B4FC1"/>
    <w:rsid w:val="407F2DE9"/>
    <w:rsid w:val="40920B61"/>
    <w:rsid w:val="40991379"/>
    <w:rsid w:val="409B3C3D"/>
    <w:rsid w:val="40F701DF"/>
    <w:rsid w:val="40FD480A"/>
    <w:rsid w:val="412A32F8"/>
    <w:rsid w:val="417F433E"/>
    <w:rsid w:val="419C4043"/>
    <w:rsid w:val="41B7239D"/>
    <w:rsid w:val="41FF3845"/>
    <w:rsid w:val="421104A9"/>
    <w:rsid w:val="42143B88"/>
    <w:rsid w:val="42164586"/>
    <w:rsid w:val="425B5DD1"/>
    <w:rsid w:val="4260300C"/>
    <w:rsid w:val="42755200"/>
    <w:rsid w:val="42772802"/>
    <w:rsid w:val="427C799E"/>
    <w:rsid w:val="427F7E2D"/>
    <w:rsid w:val="42800B9B"/>
    <w:rsid w:val="4281223D"/>
    <w:rsid w:val="42A06B6C"/>
    <w:rsid w:val="42A27996"/>
    <w:rsid w:val="42AA04E2"/>
    <w:rsid w:val="42EA5650"/>
    <w:rsid w:val="431408DA"/>
    <w:rsid w:val="4331401E"/>
    <w:rsid w:val="43486FC5"/>
    <w:rsid w:val="43591DDA"/>
    <w:rsid w:val="435A0DF2"/>
    <w:rsid w:val="436C42E1"/>
    <w:rsid w:val="437C210F"/>
    <w:rsid w:val="43847F02"/>
    <w:rsid w:val="438F113C"/>
    <w:rsid w:val="439E7EFB"/>
    <w:rsid w:val="43B1568A"/>
    <w:rsid w:val="43B64E08"/>
    <w:rsid w:val="43BD7F58"/>
    <w:rsid w:val="43D43ECA"/>
    <w:rsid w:val="43DD452F"/>
    <w:rsid w:val="43DE6CD4"/>
    <w:rsid w:val="43E51150"/>
    <w:rsid w:val="43EF28BB"/>
    <w:rsid w:val="43EF56D3"/>
    <w:rsid w:val="44095C00"/>
    <w:rsid w:val="440A6FD2"/>
    <w:rsid w:val="44366C11"/>
    <w:rsid w:val="444946CA"/>
    <w:rsid w:val="444B3F54"/>
    <w:rsid w:val="4476661F"/>
    <w:rsid w:val="447E3AC5"/>
    <w:rsid w:val="44805ED4"/>
    <w:rsid w:val="448E5DEE"/>
    <w:rsid w:val="44A90BAA"/>
    <w:rsid w:val="44B24A20"/>
    <w:rsid w:val="44BC0BEE"/>
    <w:rsid w:val="44BF6C07"/>
    <w:rsid w:val="44C55A88"/>
    <w:rsid w:val="44FB1C9C"/>
    <w:rsid w:val="45392A13"/>
    <w:rsid w:val="453E3FCF"/>
    <w:rsid w:val="454F1836"/>
    <w:rsid w:val="45887B45"/>
    <w:rsid w:val="458B66DF"/>
    <w:rsid w:val="45940F0E"/>
    <w:rsid w:val="45AC5DBA"/>
    <w:rsid w:val="45C647AF"/>
    <w:rsid w:val="45DD529D"/>
    <w:rsid w:val="45E57886"/>
    <w:rsid w:val="45E945CC"/>
    <w:rsid w:val="46003076"/>
    <w:rsid w:val="46026F63"/>
    <w:rsid w:val="46177E29"/>
    <w:rsid w:val="46205B7F"/>
    <w:rsid w:val="465D501C"/>
    <w:rsid w:val="466367DB"/>
    <w:rsid w:val="46686D18"/>
    <w:rsid w:val="466D15DA"/>
    <w:rsid w:val="46BF7E28"/>
    <w:rsid w:val="46C3037C"/>
    <w:rsid w:val="46FF15E0"/>
    <w:rsid w:val="4700581C"/>
    <w:rsid w:val="4702516A"/>
    <w:rsid w:val="474A4B33"/>
    <w:rsid w:val="47665A15"/>
    <w:rsid w:val="47677941"/>
    <w:rsid w:val="477F1660"/>
    <w:rsid w:val="4788232A"/>
    <w:rsid w:val="478B0398"/>
    <w:rsid w:val="478F5D0B"/>
    <w:rsid w:val="47A31F5F"/>
    <w:rsid w:val="47B52444"/>
    <w:rsid w:val="47B8724E"/>
    <w:rsid w:val="47DB65E0"/>
    <w:rsid w:val="47ED7BCA"/>
    <w:rsid w:val="48016F34"/>
    <w:rsid w:val="480212E4"/>
    <w:rsid w:val="480556DB"/>
    <w:rsid w:val="48185C56"/>
    <w:rsid w:val="48450F81"/>
    <w:rsid w:val="484E729D"/>
    <w:rsid w:val="48566773"/>
    <w:rsid w:val="485A23C2"/>
    <w:rsid w:val="48A16B62"/>
    <w:rsid w:val="48BC6222"/>
    <w:rsid w:val="48C245E9"/>
    <w:rsid w:val="48DB312A"/>
    <w:rsid w:val="48DF49D9"/>
    <w:rsid w:val="492108CC"/>
    <w:rsid w:val="49413F52"/>
    <w:rsid w:val="494F6304"/>
    <w:rsid w:val="498E6BA8"/>
    <w:rsid w:val="4A05334F"/>
    <w:rsid w:val="4A244932"/>
    <w:rsid w:val="4A2922C8"/>
    <w:rsid w:val="4A4117B2"/>
    <w:rsid w:val="4A4A6F73"/>
    <w:rsid w:val="4A7A4350"/>
    <w:rsid w:val="4A7E2497"/>
    <w:rsid w:val="4A896826"/>
    <w:rsid w:val="4ABF5E17"/>
    <w:rsid w:val="4AD52CE0"/>
    <w:rsid w:val="4AE01A66"/>
    <w:rsid w:val="4AE104D6"/>
    <w:rsid w:val="4AE724D1"/>
    <w:rsid w:val="4AE77140"/>
    <w:rsid w:val="4AEA4061"/>
    <w:rsid w:val="4AED707B"/>
    <w:rsid w:val="4AFA2F07"/>
    <w:rsid w:val="4B015D61"/>
    <w:rsid w:val="4B0B7979"/>
    <w:rsid w:val="4B1530DD"/>
    <w:rsid w:val="4B520DF4"/>
    <w:rsid w:val="4B603107"/>
    <w:rsid w:val="4B9802B0"/>
    <w:rsid w:val="4B9E65BE"/>
    <w:rsid w:val="4B9F33A8"/>
    <w:rsid w:val="4BA80AFD"/>
    <w:rsid w:val="4BB033BA"/>
    <w:rsid w:val="4BB469AD"/>
    <w:rsid w:val="4BC06040"/>
    <w:rsid w:val="4BF441D2"/>
    <w:rsid w:val="4C1C2A09"/>
    <w:rsid w:val="4C423098"/>
    <w:rsid w:val="4C653BF0"/>
    <w:rsid w:val="4C694192"/>
    <w:rsid w:val="4C7964D9"/>
    <w:rsid w:val="4C9269F6"/>
    <w:rsid w:val="4C9E35A6"/>
    <w:rsid w:val="4CC84335"/>
    <w:rsid w:val="4CE9350A"/>
    <w:rsid w:val="4CFB09F8"/>
    <w:rsid w:val="4CFB6302"/>
    <w:rsid w:val="4D225F85"/>
    <w:rsid w:val="4D297BF3"/>
    <w:rsid w:val="4D2D0EAF"/>
    <w:rsid w:val="4D6D5452"/>
    <w:rsid w:val="4D7F0082"/>
    <w:rsid w:val="4D952FD9"/>
    <w:rsid w:val="4D970662"/>
    <w:rsid w:val="4D970721"/>
    <w:rsid w:val="4DB33393"/>
    <w:rsid w:val="4DBC3CE3"/>
    <w:rsid w:val="4DCB51C5"/>
    <w:rsid w:val="4DCF1E0D"/>
    <w:rsid w:val="4DD632D9"/>
    <w:rsid w:val="4DE05D9E"/>
    <w:rsid w:val="4DE05DF9"/>
    <w:rsid w:val="4DE44800"/>
    <w:rsid w:val="4DEE0709"/>
    <w:rsid w:val="4DFC14EA"/>
    <w:rsid w:val="4DFF6815"/>
    <w:rsid w:val="4E0A3427"/>
    <w:rsid w:val="4E2423AC"/>
    <w:rsid w:val="4E287F63"/>
    <w:rsid w:val="4E304B5D"/>
    <w:rsid w:val="4E611B8B"/>
    <w:rsid w:val="4E6279D7"/>
    <w:rsid w:val="4E682F8C"/>
    <w:rsid w:val="4E6A7BB7"/>
    <w:rsid w:val="4E91159F"/>
    <w:rsid w:val="4EB23220"/>
    <w:rsid w:val="4F0773B4"/>
    <w:rsid w:val="4F307BB1"/>
    <w:rsid w:val="4F3D562D"/>
    <w:rsid w:val="4F5C4EE0"/>
    <w:rsid w:val="4F6E1972"/>
    <w:rsid w:val="4F943166"/>
    <w:rsid w:val="4F9C19A5"/>
    <w:rsid w:val="4FB8672C"/>
    <w:rsid w:val="4FBA02A1"/>
    <w:rsid w:val="4FE7106E"/>
    <w:rsid w:val="50053943"/>
    <w:rsid w:val="50374A3C"/>
    <w:rsid w:val="50550E55"/>
    <w:rsid w:val="50901457"/>
    <w:rsid w:val="509F43E4"/>
    <w:rsid w:val="50A54D3E"/>
    <w:rsid w:val="50B82E88"/>
    <w:rsid w:val="50BB32A7"/>
    <w:rsid w:val="50F1402B"/>
    <w:rsid w:val="50FD2AD9"/>
    <w:rsid w:val="51081E85"/>
    <w:rsid w:val="51097D9A"/>
    <w:rsid w:val="51237D2E"/>
    <w:rsid w:val="513446B7"/>
    <w:rsid w:val="515B06D0"/>
    <w:rsid w:val="51996737"/>
    <w:rsid w:val="51B408B8"/>
    <w:rsid w:val="51B80848"/>
    <w:rsid w:val="51CC0868"/>
    <w:rsid w:val="51D5340F"/>
    <w:rsid w:val="52382F2A"/>
    <w:rsid w:val="52386E3D"/>
    <w:rsid w:val="523A7DD1"/>
    <w:rsid w:val="523B7711"/>
    <w:rsid w:val="5271774C"/>
    <w:rsid w:val="528D7B65"/>
    <w:rsid w:val="52DE008D"/>
    <w:rsid w:val="52EE341E"/>
    <w:rsid w:val="52F37FE6"/>
    <w:rsid w:val="52FC1CAF"/>
    <w:rsid w:val="530B071F"/>
    <w:rsid w:val="531A330F"/>
    <w:rsid w:val="532B6CAF"/>
    <w:rsid w:val="53350D91"/>
    <w:rsid w:val="53412644"/>
    <w:rsid w:val="53433903"/>
    <w:rsid w:val="53517A72"/>
    <w:rsid w:val="5361549D"/>
    <w:rsid w:val="536220DA"/>
    <w:rsid w:val="53650637"/>
    <w:rsid w:val="53757C6B"/>
    <w:rsid w:val="537E1075"/>
    <w:rsid w:val="53A44D07"/>
    <w:rsid w:val="53A46AC8"/>
    <w:rsid w:val="53AB7F1F"/>
    <w:rsid w:val="53AC6F7B"/>
    <w:rsid w:val="53EB297B"/>
    <w:rsid w:val="53EC4BF7"/>
    <w:rsid w:val="53F758A1"/>
    <w:rsid w:val="53FD5056"/>
    <w:rsid w:val="540D5A7F"/>
    <w:rsid w:val="542E2BC2"/>
    <w:rsid w:val="54352A96"/>
    <w:rsid w:val="54447390"/>
    <w:rsid w:val="544B514D"/>
    <w:rsid w:val="545E1D01"/>
    <w:rsid w:val="54674051"/>
    <w:rsid w:val="54935B8F"/>
    <w:rsid w:val="54CC6227"/>
    <w:rsid w:val="54D10F9B"/>
    <w:rsid w:val="54D20290"/>
    <w:rsid w:val="54D97871"/>
    <w:rsid w:val="551D586C"/>
    <w:rsid w:val="55200298"/>
    <w:rsid w:val="55335E1B"/>
    <w:rsid w:val="55393E6B"/>
    <w:rsid w:val="554B7EF0"/>
    <w:rsid w:val="556F3D99"/>
    <w:rsid w:val="55720837"/>
    <w:rsid w:val="55860894"/>
    <w:rsid w:val="558F6181"/>
    <w:rsid w:val="55B02DF1"/>
    <w:rsid w:val="55DC290C"/>
    <w:rsid w:val="55E71B19"/>
    <w:rsid w:val="55EA5D64"/>
    <w:rsid w:val="55F01FA1"/>
    <w:rsid w:val="55FC19B9"/>
    <w:rsid w:val="56130B60"/>
    <w:rsid w:val="56990B7C"/>
    <w:rsid w:val="569E1126"/>
    <w:rsid w:val="56A8690E"/>
    <w:rsid w:val="56B80DEB"/>
    <w:rsid w:val="56E0560F"/>
    <w:rsid w:val="56E06E61"/>
    <w:rsid w:val="56F653FE"/>
    <w:rsid w:val="574448FC"/>
    <w:rsid w:val="57561D39"/>
    <w:rsid w:val="575B7AFD"/>
    <w:rsid w:val="57660D3F"/>
    <w:rsid w:val="5785783C"/>
    <w:rsid w:val="57D1153D"/>
    <w:rsid w:val="57FA3774"/>
    <w:rsid w:val="58084A3C"/>
    <w:rsid w:val="582772A7"/>
    <w:rsid w:val="58531B77"/>
    <w:rsid w:val="585D2975"/>
    <w:rsid w:val="585F64F9"/>
    <w:rsid w:val="587E3341"/>
    <w:rsid w:val="587F428B"/>
    <w:rsid w:val="5898359F"/>
    <w:rsid w:val="58CF56D8"/>
    <w:rsid w:val="58D31010"/>
    <w:rsid w:val="58D6741E"/>
    <w:rsid w:val="58DB0535"/>
    <w:rsid w:val="58E62E0E"/>
    <w:rsid w:val="58EA3D0E"/>
    <w:rsid w:val="58F24A5D"/>
    <w:rsid w:val="58F71269"/>
    <w:rsid w:val="58FE045E"/>
    <w:rsid w:val="59561946"/>
    <w:rsid w:val="59670F51"/>
    <w:rsid w:val="596A44F9"/>
    <w:rsid w:val="596C19BB"/>
    <w:rsid w:val="59790BDB"/>
    <w:rsid w:val="597E3F42"/>
    <w:rsid w:val="598653AC"/>
    <w:rsid w:val="59AC3C86"/>
    <w:rsid w:val="59D42FDA"/>
    <w:rsid w:val="59DA4E01"/>
    <w:rsid w:val="59F64E82"/>
    <w:rsid w:val="5A0A5DD6"/>
    <w:rsid w:val="5A10435C"/>
    <w:rsid w:val="5A2654CC"/>
    <w:rsid w:val="5A323A44"/>
    <w:rsid w:val="5A395E66"/>
    <w:rsid w:val="5A484352"/>
    <w:rsid w:val="5A5321A5"/>
    <w:rsid w:val="5A8734AF"/>
    <w:rsid w:val="5A9D3E45"/>
    <w:rsid w:val="5AA4101D"/>
    <w:rsid w:val="5AB17576"/>
    <w:rsid w:val="5ABD68E6"/>
    <w:rsid w:val="5ABF73D2"/>
    <w:rsid w:val="5ACB3D8A"/>
    <w:rsid w:val="5AE1508F"/>
    <w:rsid w:val="5AF80256"/>
    <w:rsid w:val="5B110CC9"/>
    <w:rsid w:val="5B1F7B5D"/>
    <w:rsid w:val="5B585171"/>
    <w:rsid w:val="5B585B78"/>
    <w:rsid w:val="5B6D62B9"/>
    <w:rsid w:val="5B9A2B59"/>
    <w:rsid w:val="5BC0085A"/>
    <w:rsid w:val="5BE03293"/>
    <w:rsid w:val="5BF03D58"/>
    <w:rsid w:val="5BF20AFB"/>
    <w:rsid w:val="5BF317F6"/>
    <w:rsid w:val="5C183806"/>
    <w:rsid w:val="5C1A6BB2"/>
    <w:rsid w:val="5C37233A"/>
    <w:rsid w:val="5C5355FE"/>
    <w:rsid w:val="5C6F4105"/>
    <w:rsid w:val="5CBB7F6F"/>
    <w:rsid w:val="5CC248CE"/>
    <w:rsid w:val="5CF36FF6"/>
    <w:rsid w:val="5D042FB1"/>
    <w:rsid w:val="5D442CB4"/>
    <w:rsid w:val="5D465377"/>
    <w:rsid w:val="5D7C3F11"/>
    <w:rsid w:val="5D9D49E0"/>
    <w:rsid w:val="5DDF1821"/>
    <w:rsid w:val="5DE2656A"/>
    <w:rsid w:val="5DEA2F91"/>
    <w:rsid w:val="5DF94AE0"/>
    <w:rsid w:val="5DFA5883"/>
    <w:rsid w:val="5E3146A3"/>
    <w:rsid w:val="5E442F62"/>
    <w:rsid w:val="5E6C2C5B"/>
    <w:rsid w:val="5E6E2DD8"/>
    <w:rsid w:val="5E7251A2"/>
    <w:rsid w:val="5E7C3591"/>
    <w:rsid w:val="5E9D0E18"/>
    <w:rsid w:val="5EA341D7"/>
    <w:rsid w:val="5EA755DE"/>
    <w:rsid w:val="5EB17168"/>
    <w:rsid w:val="5EC724E8"/>
    <w:rsid w:val="5ED35F0E"/>
    <w:rsid w:val="5EDF7832"/>
    <w:rsid w:val="5EFC1390"/>
    <w:rsid w:val="5EFC3EB6"/>
    <w:rsid w:val="5F03335D"/>
    <w:rsid w:val="5F0368C7"/>
    <w:rsid w:val="5F1544E7"/>
    <w:rsid w:val="5F304531"/>
    <w:rsid w:val="5F312D8D"/>
    <w:rsid w:val="5F3C4923"/>
    <w:rsid w:val="5F4160B0"/>
    <w:rsid w:val="5F4B4EC7"/>
    <w:rsid w:val="5F5A7800"/>
    <w:rsid w:val="5F7811D3"/>
    <w:rsid w:val="5F7C7776"/>
    <w:rsid w:val="5F9A65E6"/>
    <w:rsid w:val="5F9B2627"/>
    <w:rsid w:val="5FAC7B1F"/>
    <w:rsid w:val="5FB80E3D"/>
    <w:rsid w:val="5FB831B4"/>
    <w:rsid w:val="5FCD7FD2"/>
    <w:rsid w:val="5FD40999"/>
    <w:rsid w:val="5FE5522B"/>
    <w:rsid w:val="5FF03F08"/>
    <w:rsid w:val="5FF2548E"/>
    <w:rsid w:val="5FF313D3"/>
    <w:rsid w:val="602610FD"/>
    <w:rsid w:val="602808B2"/>
    <w:rsid w:val="603814FF"/>
    <w:rsid w:val="604109A8"/>
    <w:rsid w:val="605D2617"/>
    <w:rsid w:val="60616CDC"/>
    <w:rsid w:val="60624E53"/>
    <w:rsid w:val="606319E5"/>
    <w:rsid w:val="607A77D8"/>
    <w:rsid w:val="607B3C50"/>
    <w:rsid w:val="608B6567"/>
    <w:rsid w:val="60AA3E6F"/>
    <w:rsid w:val="60E750C3"/>
    <w:rsid w:val="60FF21D9"/>
    <w:rsid w:val="611E37D0"/>
    <w:rsid w:val="613021B3"/>
    <w:rsid w:val="61306A6A"/>
    <w:rsid w:val="613253FD"/>
    <w:rsid w:val="61421F29"/>
    <w:rsid w:val="61712185"/>
    <w:rsid w:val="618B7207"/>
    <w:rsid w:val="61A90D68"/>
    <w:rsid w:val="62065A1D"/>
    <w:rsid w:val="621775E2"/>
    <w:rsid w:val="622F7552"/>
    <w:rsid w:val="6250406E"/>
    <w:rsid w:val="627D6831"/>
    <w:rsid w:val="62811B1C"/>
    <w:rsid w:val="62886432"/>
    <w:rsid w:val="62A20409"/>
    <w:rsid w:val="62B54B44"/>
    <w:rsid w:val="62E045DA"/>
    <w:rsid w:val="62E454A1"/>
    <w:rsid w:val="62F36E4C"/>
    <w:rsid w:val="62F47F8F"/>
    <w:rsid w:val="62F7233F"/>
    <w:rsid w:val="631F3FB4"/>
    <w:rsid w:val="6340438B"/>
    <w:rsid w:val="6353238E"/>
    <w:rsid w:val="63534C92"/>
    <w:rsid w:val="63612AB8"/>
    <w:rsid w:val="6379289B"/>
    <w:rsid w:val="637D0978"/>
    <w:rsid w:val="638968B0"/>
    <w:rsid w:val="638A282C"/>
    <w:rsid w:val="63A85E90"/>
    <w:rsid w:val="63A962DB"/>
    <w:rsid w:val="63AB1A91"/>
    <w:rsid w:val="63B82D47"/>
    <w:rsid w:val="63C74D38"/>
    <w:rsid w:val="63EE4692"/>
    <w:rsid w:val="63FD622D"/>
    <w:rsid w:val="643F32F9"/>
    <w:rsid w:val="64582686"/>
    <w:rsid w:val="64673C87"/>
    <w:rsid w:val="64A170D2"/>
    <w:rsid w:val="64A251DD"/>
    <w:rsid w:val="64D63485"/>
    <w:rsid w:val="650242F0"/>
    <w:rsid w:val="65365B2B"/>
    <w:rsid w:val="653F447E"/>
    <w:rsid w:val="65542778"/>
    <w:rsid w:val="655829AF"/>
    <w:rsid w:val="655A5E64"/>
    <w:rsid w:val="656B70C3"/>
    <w:rsid w:val="658F4798"/>
    <w:rsid w:val="659B1EBA"/>
    <w:rsid w:val="65A83379"/>
    <w:rsid w:val="65B461E9"/>
    <w:rsid w:val="65BE39A8"/>
    <w:rsid w:val="65FB3FBE"/>
    <w:rsid w:val="66247D11"/>
    <w:rsid w:val="66736112"/>
    <w:rsid w:val="667F5B5B"/>
    <w:rsid w:val="6694262A"/>
    <w:rsid w:val="66990381"/>
    <w:rsid w:val="66B31B01"/>
    <w:rsid w:val="66CE1E80"/>
    <w:rsid w:val="66E362F9"/>
    <w:rsid w:val="66E47FD9"/>
    <w:rsid w:val="66F127F8"/>
    <w:rsid w:val="67071922"/>
    <w:rsid w:val="673B73C0"/>
    <w:rsid w:val="674743C8"/>
    <w:rsid w:val="675608B6"/>
    <w:rsid w:val="67754402"/>
    <w:rsid w:val="677D54ED"/>
    <w:rsid w:val="67B25E27"/>
    <w:rsid w:val="67B4646D"/>
    <w:rsid w:val="67B464CA"/>
    <w:rsid w:val="67C4383B"/>
    <w:rsid w:val="67D35E1A"/>
    <w:rsid w:val="67F35317"/>
    <w:rsid w:val="680201B7"/>
    <w:rsid w:val="68362BFB"/>
    <w:rsid w:val="683D085A"/>
    <w:rsid w:val="683F1130"/>
    <w:rsid w:val="684456A1"/>
    <w:rsid w:val="685E1363"/>
    <w:rsid w:val="687731D1"/>
    <w:rsid w:val="6878475E"/>
    <w:rsid w:val="688E1089"/>
    <w:rsid w:val="68993219"/>
    <w:rsid w:val="68A026F3"/>
    <w:rsid w:val="68AF6C13"/>
    <w:rsid w:val="68F25680"/>
    <w:rsid w:val="690E07C7"/>
    <w:rsid w:val="69236A65"/>
    <w:rsid w:val="692E469B"/>
    <w:rsid w:val="69315C48"/>
    <w:rsid w:val="694019EC"/>
    <w:rsid w:val="694841AF"/>
    <w:rsid w:val="69584DB4"/>
    <w:rsid w:val="696C3D80"/>
    <w:rsid w:val="698A5EE4"/>
    <w:rsid w:val="69C811ED"/>
    <w:rsid w:val="69D33070"/>
    <w:rsid w:val="69E97E75"/>
    <w:rsid w:val="69FB5D9E"/>
    <w:rsid w:val="69FF6FDA"/>
    <w:rsid w:val="6A1A3007"/>
    <w:rsid w:val="6A1E645E"/>
    <w:rsid w:val="6A417049"/>
    <w:rsid w:val="6A7903E5"/>
    <w:rsid w:val="6A8219B9"/>
    <w:rsid w:val="6AA03032"/>
    <w:rsid w:val="6AA86FEC"/>
    <w:rsid w:val="6ACB20F7"/>
    <w:rsid w:val="6ADA6AC4"/>
    <w:rsid w:val="6ADB11D6"/>
    <w:rsid w:val="6B1A2C3C"/>
    <w:rsid w:val="6B31644D"/>
    <w:rsid w:val="6B486C86"/>
    <w:rsid w:val="6B554C72"/>
    <w:rsid w:val="6B774DF2"/>
    <w:rsid w:val="6B847AD7"/>
    <w:rsid w:val="6B9A2DF9"/>
    <w:rsid w:val="6BA56BC7"/>
    <w:rsid w:val="6BAC4619"/>
    <w:rsid w:val="6BC60150"/>
    <w:rsid w:val="6BCD2823"/>
    <w:rsid w:val="6BDD15DD"/>
    <w:rsid w:val="6BDF2966"/>
    <w:rsid w:val="6BE86A5F"/>
    <w:rsid w:val="6C234DED"/>
    <w:rsid w:val="6C29198B"/>
    <w:rsid w:val="6C3A67D1"/>
    <w:rsid w:val="6C3D2D5C"/>
    <w:rsid w:val="6C4800AA"/>
    <w:rsid w:val="6C4D28F8"/>
    <w:rsid w:val="6C573E9C"/>
    <w:rsid w:val="6C5C23DC"/>
    <w:rsid w:val="6C6D1126"/>
    <w:rsid w:val="6C986334"/>
    <w:rsid w:val="6CA35B3A"/>
    <w:rsid w:val="6CA41A5D"/>
    <w:rsid w:val="6CA479DF"/>
    <w:rsid w:val="6CAF588C"/>
    <w:rsid w:val="6CB4638E"/>
    <w:rsid w:val="6CBF3C6A"/>
    <w:rsid w:val="6CBF5306"/>
    <w:rsid w:val="6CE70FA1"/>
    <w:rsid w:val="6CFA6351"/>
    <w:rsid w:val="6CFC3C40"/>
    <w:rsid w:val="6D480984"/>
    <w:rsid w:val="6DB13E57"/>
    <w:rsid w:val="6DC71662"/>
    <w:rsid w:val="6DCD5126"/>
    <w:rsid w:val="6DDB6CB0"/>
    <w:rsid w:val="6DE21877"/>
    <w:rsid w:val="6DE52ACD"/>
    <w:rsid w:val="6DFC0B44"/>
    <w:rsid w:val="6E0458E7"/>
    <w:rsid w:val="6E212037"/>
    <w:rsid w:val="6E3B221B"/>
    <w:rsid w:val="6E475779"/>
    <w:rsid w:val="6E663C68"/>
    <w:rsid w:val="6E7764EF"/>
    <w:rsid w:val="6EAD447C"/>
    <w:rsid w:val="6EAE5472"/>
    <w:rsid w:val="6EBC069A"/>
    <w:rsid w:val="6ECD7F59"/>
    <w:rsid w:val="6ECF449B"/>
    <w:rsid w:val="6EDC3D8E"/>
    <w:rsid w:val="6EED7C80"/>
    <w:rsid w:val="6EF773A4"/>
    <w:rsid w:val="6F1E2E65"/>
    <w:rsid w:val="6F2F2D9E"/>
    <w:rsid w:val="6F377B12"/>
    <w:rsid w:val="6F4147D9"/>
    <w:rsid w:val="6F4D6A39"/>
    <w:rsid w:val="6F581F47"/>
    <w:rsid w:val="6F5B0D5A"/>
    <w:rsid w:val="6F5C35EA"/>
    <w:rsid w:val="6F667AFB"/>
    <w:rsid w:val="6F6B6A15"/>
    <w:rsid w:val="6F947E4B"/>
    <w:rsid w:val="6FA30BDA"/>
    <w:rsid w:val="6FB21D4C"/>
    <w:rsid w:val="6FB80698"/>
    <w:rsid w:val="701021F4"/>
    <w:rsid w:val="701C29A6"/>
    <w:rsid w:val="7024611F"/>
    <w:rsid w:val="70637B96"/>
    <w:rsid w:val="70797317"/>
    <w:rsid w:val="7099044B"/>
    <w:rsid w:val="709D518F"/>
    <w:rsid w:val="70C759D3"/>
    <w:rsid w:val="70CF2B23"/>
    <w:rsid w:val="70D70CB1"/>
    <w:rsid w:val="710952C1"/>
    <w:rsid w:val="71452CD8"/>
    <w:rsid w:val="7158683A"/>
    <w:rsid w:val="715B2F52"/>
    <w:rsid w:val="7167680B"/>
    <w:rsid w:val="71764F23"/>
    <w:rsid w:val="717C1858"/>
    <w:rsid w:val="71946576"/>
    <w:rsid w:val="71967E84"/>
    <w:rsid w:val="71A61873"/>
    <w:rsid w:val="71AF4936"/>
    <w:rsid w:val="71B12351"/>
    <w:rsid w:val="71D75D0F"/>
    <w:rsid w:val="721919B3"/>
    <w:rsid w:val="721A6098"/>
    <w:rsid w:val="721D18D3"/>
    <w:rsid w:val="72310D1A"/>
    <w:rsid w:val="725D6B54"/>
    <w:rsid w:val="72986FA0"/>
    <w:rsid w:val="72A17C99"/>
    <w:rsid w:val="72A5093A"/>
    <w:rsid w:val="72AD7197"/>
    <w:rsid w:val="72AF6F7E"/>
    <w:rsid w:val="72CD226C"/>
    <w:rsid w:val="73047904"/>
    <w:rsid w:val="73253EFA"/>
    <w:rsid w:val="734C1A6A"/>
    <w:rsid w:val="735C5949"/>
    <w:rsid w:val="73671287"/>
    <w:rsid w:val="73737DA5"/>
    <w:rsid w:val="73740A39"/>
    <w:rsid w:val="73783823"/>
    <w:rsid w:val="73887B3E"/>
    <w:rsid w:val="73892412"/>
    <w:rsid w:val="73AF2114"/>
    <w:rsid w:val="73E96BCA"/>
    <w:rsid w:val="73EE4A6E"/>
    <w:rsid w:val="741048BC"/>
    <w:rsid w:val="742A10F7"/>
    <w:rsid w:val="742E78D4"/>
    <w:rsid w:val="74317498"/>
    <w:rsid w:val="74335A84"/>
    <w:rsid w:val="743A6A13"/>
    <w:rsid w:val="74676A28"/>
    <w:rsid w:val="747E40B6"/>
    <w:rsid w:val="74893605"/>
    <w:rsid w:val="74A94712"/>
    <w:rsid w:val="74AC3224"/>
    <w:rsid w:val="74B21065"/>
    <w:rsid w:val="74BB2C83"/>
    <w:rsid w:val="74C33758"/>
    <w:rsid w:val="74DE4E5F"/>
    <w:rsid w:val="74EB54AB"/>
    <w:rsid w:val="74FF6D43"/>
    <w:rsid w:val="750201A2"/>
    <w:rsid w:val="751A76AF"/>
    <w:rsid w:val="75241FEA"/>
    <w:rsid w:val="75250574"/>
    <w:rsid w:val="7550443E"/>
    <w:rsid w:val="755F0BCC"/>
    <w:rsid w:val="756F17F9"/>
    <w:rsid w:val="75825461"/>
    <w:rsid w:val="7592164A"/>
    <w:rsid w:val="759926FC"/>
    <w:rsid w:val="75A24276"/>
    <w:rsid w:val="75AA231D"/>
    <w:rsid w:val="75AD6340"/>
    <w:rsid w:val="75DF5F11"/>
    <w:rsid w:val="75E8633A"/>
    <w:rsid w:val="76393874"/>
    <w:rsid w:val="763F09AA"/>
    <w:rsid w:val="764F3FCC"/>
    <w:rsid w:val="7650339F"/>
    <w:rsid w:val="76603C9A"/>
    <w:rsid w:val="76832D41"/>
    <w:rsid w:val="76BB1CAB"/>
    <w:rsid w:val="76C04050"/>
    <w:rsid w:val="76D67314"/>
    <w:rsid w:val="76E65049"/>
    <w:rsid w:val="77076007"/>
    <w:rsid w:val="77413F7E"/>
    <w:rsid w:val="77464076"/>
    <w:rsid w:val="7758241F"/>
    <w:rsid w:val="777A7D22"/>
    <w:rsid w:val="77835654"/>
    <w:rsid w:val="7797109C"/>
    <w:rsid w:val="779A2A38"/>
    <w:rsid w:val="77B4450A"/>
    <w:rsid w:val="77B46E73"/>
    <w:rsid w:val="77E37A12"/>
    <w:rsid w:val="77FE3468"/>
    <w:rsid w:val="78250553"/>
    <w:rsid w:val="78546F0C"/>
    <w:rsid w:val="786778FE"/>
    <w:rsid w:val="78EE1C79"/>
    <w:rsid w:val="78F85605"/>
    <w:rsid w:val="78FA66FA"/>
    <w:rsid w:val="79424F6E"/>
    <w:rsid w:val="797239CC"/>
    <w:rsid w:val="797F54AB"/>
    <w:rsid w:val="79831473"/>
    <w:rsid w:val="79872B48"/>
    <w:rsid w:val="79983E9C"/>
    <w:rsid w:val="7999527A"/>
    <w:rsid w:val="79AF76C5"/>
    <w:rsid w:val="79C25EE1"/>
    <w:rsid w:val="79CE2967"/>
    <w:rsid w:val="79E34934"/>
    <w:rsid w:val="79EA664C"/>
    <w:rsid w:val="79F9627A"/>
    <w:rsid w:val="79FF6948"/>
    <w:rsid w:val="7A0F3269"/>
    <w:rsid w:val="7A2F3BBF"/>
    <w:rsid w:val="7A2F459A"/>
    <w:rsid w:val="7A322A39"/>
    <w:rsid w:val="7A517022"/>
    <w:rsid w:val="7A6F5001"/>
    <w:rsid w:val="7A963513"/>
    <w:rsid w:val="7A9635B3"/>
    <w:rsid w:val="7AA2343E"/>
    <w:rsid w:val="7AD60EB8"/>
    <w:rsid w:val="7ADA73A4"/>
    <w:rsid w:val="7AE66B99"/>
    <w:rsid w:val="7AF34646"/>
    <w:rsid w:val="7AFE508C"/>
    <w:rsid w:val="7B0A3BCA"/>
    <w:rsid w:val="7B345AA9"/>
    <w:rsid w:val="7B4048C1"/>
    <w:rsid w:val="7B73082F"/>
    <w:rsid w:val="7B7B492E"/>
    <w:rsid w:val="7BB46FBD"/>
    <w:rsid w:val="7BC62E00"/>
    <w:rsid w:val="7BE35E2A"/>
    <w:rsid w:val="7BF66C24"/>
    <w:rsid w:val="7BFA1CC7"/>
    <w:rsid w:val="7BFB70B3"/>
    <w:rsid w:val="7C0251DA"/>
    <w:rsid w:val="7C0E41D1"/>
    <w:rsid w:val="7C1052F2"/>
    <w:rsid w:val="7C2668D9"/>
    <w:rsid w:val="7C32497F"/>
    <w:rsid w:val="7C3C69AE"/>
    <w:rsid w:val="7C691974"/>
    <w:rsid w:val="7C8A6570"/>
    <w:rsid w:val="7C8B7390"/>
    <w:rsid w:val="7C9B0D0E"/>
    <w:rsid w:val="7CA42B03"/>
    <w:rsid w:val="7CA51C63"/>
    <w:rsid w:val="7CD2318A"/>
    <w:rsid w:val="7CD2702A"/>
    <w:rsid w:val="7CD34C42"/>
    <w:rsid w:val="7CD42548"/>
    <w:rsid w:val="7CD46B29"/>
    <w:rsid w:val="7CDE3FF9"/>
    <w:rsid w:val="7CE26EBF"/>
    <w:rsid w:val="7CEE3130"/>
    <w:rsid w:val="7D1F6674"/>
    <w:rsid w:val="7D480B34"/>
    <w:rsid w:val="7D777A3E"/>
    <w:rsid w:val="7D9005BC"/>
    <w:rsid w:val="7D9F0AD0"/>
    <w:rsid w:val="7DD12BB7"/>
    <w:rsid w:val="7DF223A2"/>
    <w:rsid w:val="7DFF0955"/>
    <w:rsid w:val="7E0B750E"/>
    <w:rsid w:val="7E1939E8"/>
    <w:rsid w:val="7E2400E7"/>
    <w:rsid w:val="7E2822EA"/>
    <w:rsid w:val="7E2A20CE"/>
    <w:rsid w:val="7E355A7B"/>
    <w:rsid w:val="7E455322"/>
    <w:rsid w:val="7E573431"/>
    <w:rsid w:val="7E6E3E85"/>
    <w:rsid w:val="7E9C184B"/>
    <w:rsid w:val="7EA72948"/>
    <w:rsid w:val="7EB31EDB"/>
    <w:rsid w:val="7EE70CC0"/>
    <w:rsid w:val="7EEB48DB"/>
    <w:rsid w:val="7EF27444"/>
    <w:rsid w:val="7F185A04"/>
    <w:rsid w:val="7F265C58"/>
    <w:rsid w:val="7F4C4618"/>
    <w:rsid w:val="7F582CF2"/>
    <w:rsid w:val="7F951B40"/>
    <w:rsid w:val="7FA820A8"/>
    <w:rsid w:val="7FB90D50"/>
    <w:rsid w:val="7FBF10B0"/>
    <w:rsid w:val="7FF302F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5"/>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3" w:qFormat="1"/>
    <w:lsdException w:name="Normal Indent" w:qFormat="1"/>
    <w:lsdException w:name="annotation text" w:qFormat="1"/>
    <w:lsdException w:name="header" w:qFormat="1"/>
    <w:lsdException w:name="footer" w:qFormat="1"/>
    <w:lsdException w:name="caption" w:semiHidden="1" w:unhideWhenUsed="1" w:qFormat="1"/>
    <w:lsdException w:name="envelope return" w:uiPriority="99" w:unhideWhenUsed="1" w:qFormat="1"/>
    <w:lsdException w:name="page number" w:qFormat="1"/>
    <w:lsdException w:name="List" w:qFormat="1"/>
    <w:lsdException w:name="List Number" w:qFormat="1"/>
    <w:lsdException w:name="List 2" w:qFormat="1"/>
    <w:lsdException w:name="Title" w:qFormat="1"/>
    <w:lsdException w:name="Default Paragraph Font" w:semiHidden="1" w:uiPriority="1" w:unhideWhenUsed="1" w:qFormat="1"/>
    <w:lsdException w:name="Body Text" w:qFormat="1"/>
    <w:lsdException w:name="Body Text Indent" w:qFormat="1"/>
    <w:lsdException w:name="Message Header" w:uiPriority="99" w:unhideWhenUsed="1" w:qFormat="1"/>
    <w:lsdException w:name="Subtitle" w:qFormat="1"/>
    <w:lsdException w:name="Date" w:qFormat="1"/>
    <w:lsdException w:name="Body Text First Indent" w:qFormat="1"/>
    <w:lsdException w:name="Body Text First Indent 2" w:qFormat="1"/>
    <w:lsdException w:name="Body Text 2" w:qFormat="1"/>
    <w:lsdException w:name="Body Text 3" w:qFormat="1"/>
    <w:lsdException w:name="Body Text Indent 2" w:qFormat="1"/>
    <w:lsdException w:name="Block Text" w:uiPriority="99" w:unhideWhenUsed="1" w:qFormat="1"/>
    <w:lsdException w:name="Hyperlink" w:qFormat="1"/>
    <w:lsdException w:name="FollowedHyperlink" w:qFormat="1"/>
    <w:lsdException w:name="Strong" w:qFormat="1"/>
    <w:lsdException w:name="Emphasis" w:qFormat="1"/>
    <w:lsdException w:name="Document Map"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HTML Acronym"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uiPriority="99" w:unhideWhenUsed="1" w:qFormat="1"/>
    <w:lsdException w:name="Table Theme" w:semiHidden="1" w:uiPriority="99"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pPr>
      <w:widowControl w:val="0"/>
      <w:jc w:val="both"/>
    </w:pPr>
    <w:rPr>
      <w:kern w:val="2"/>
      <w:sz w:val="21"/>
      <w:szCs w:val="24"/>
    </w:rPr>
  </w:style>
  <w:style w:type="paragraph" w:styleId="1">
    <w:name w:val="heading 1"/>
    <w:basedOn w:val="a"/>
    <w:next w:val="a0"/>
    <w:autoRedefine/>
    <w:qFormat/>
    <w:pPr>
      <w:keepNext/>
      <w:keepLines/>
      <w:spacing w:before="340" w:after="330" w:line="576" w:lineRule="auto"/>
      <w:outlineLvl w:val="0"/>
    </w:pPr>
    <w:rPr>
      <w:b/>
      <w:bCs/>
      <w:kern w:val="44"/>
      <w:sz w:val="44"/>
      <w:szCs w:val="44"/>
    </w:rPr>
  </w:style>
  <w:style w:type="paragraph" w:styleId="2">
    <w:name w:val="heading 2"/>
    <w:basedOn w:val="a"/>
    <w:next w:val="a"/>
    <w:autoRedefine/>
    <w:qFormat/>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autoRedefine/>
    <w:qFormat/>
    <w:pPr>
      <w:keepNext/>
      <w:keepLines/>
      <w:spacing w:before="260" w:after="260" w:line="416" w:lineRule="auto"/>
      <w:outlineLvl w:val="2"/>
    </w:pPr>
    <w:rPr>
      <w:b/>
      <w:bCs/>
      <w:sz w:val="32"/>
      <w:szCs w:val="32"/>
    </w:rPr>
  </w:style>
  <w:style w:type="paragraph" w:styleId="4">
    <w:name w:val="heading 4"/>
    <w:basedOn w:val="a"/>
    <w:next w:val="a"/>
    <w:autoRedefine/>
    <w:qFormat/>
    <w:pPr>
      <w:keepNext/>
      <w:keepLines/>
      <w:spacing w:line="360" w:lineRule="auto"/>
      <w:outlineLvl w:val="3"/>
    </w:pPr>
    <w:rPr>
      <w:rFonts w:ascii="Arial" w:hAnsi="Arial"/>
      <w:b/>
      <w:bCs/>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Default"/>
    <w:link w:val="Char"/>
    <w:autoRedefine/>
    <w:qFormat/>
  </w:style>
  <w:style w:type="paragraph" w:customStyle="1" w:styleId="Default">
    <w:name w:val="Default"/>
    <w:next w:val="a"/>
    <w:autoRedefine/>
    <w:uiPriority w:val="99"/>
    <w:qFormat/>
    <w:pPr>
      <w:widowControl w:val="0"/>
      <w:autoSpaceDE w:val="0"/>
      <w:autoSpaceDN w:val="0"/>
      <w:adjustRightInd w:val="0"/>
    </w:pPr>
    <w:rPr>
      <w:rFonts w:ascii="宋体" w:hAnsi="Calibri" w:cs="宋体"/>
      <w:color w:val="000000"/>
      <w:sz w:val="24"/>
      <w:szCs w:val="24"/>
    </w:rPr>
  </w:style>
  <w:style w:type="paragraph" w:styleId="a4">
    <w:name w:val="List Number"/>
    <w:basedOn w:val="a"/>
    <w:autoRedefine/>
    <w:qFormat/>
    <w:pPr>
      <w:widowControl/>
      <w:spacing w:beforeAutospacing="1" w:afterAutospacing="1"/>
      <w:jc w:val="left"/>
    </w:pPr>
    <w:rPr>
      <w:rFonts w:ascii="宋体" w:hAnsi="宋体" w:cs="宋体"/>
      <w:kern w:val="0"/>
      <w:sz w:val="24"/>
    </w:rPr>
  </w:style>
  <w:style w:type="paragraph" w:styleId="a5">
    <w:name w:val="Normal Indent"/>
    <w:basedOn w:val="a"/>
    <w:autoRedefine/>
    <w:qFormat/>
    <w:pPr>
      <w:widowControl/>
      <w:spacing w:beforeAutospacing="1" w:afterAutospacing="1"/>
      <w:jc w:val="left"/>
    </w:pPr>
    <w:rPr>
      <w:rFonts w:ascii="宋体" w:hAnsi="宋体" w:cs="宋体"/>
      <w:kern w:val="0"/>
      <w:sz w:val="24"/>
    </w:rPr>
  </w:style>
  <w:style w:type="paragraph" w:styleId="a6">
    <w:name w:val="Document Map"/>
    <w:basedOn w:val="a"/>
    <w:link w:val="Char0"/>
    <w:autoRedefine/>
    <w:qFormat/>
    <w:rPr>
      <w:rFonts w:ascii="宋体" w:hAnsi="Calibri"/>
      <w:sz w:val="18"/>
      <w:szCs w:val="18"/>
    </w:rPr>
  </w:style>
  <w:style w:type="paragraph" w:styleId="a7">
    <w:name w:val="annotation text"/>
    <w:basedOn w:val="a"/>
    <w:autoRedefine/>
    <w:qFormat/>
    <w:pPr>
      <w:jc w:val="left"/>
    </w:pPr>
  </w:style>
  <w:style w:type="paragraph" w:styleId="30">
    <w:name w:val="Body Text 3"/>
    <w:basedOn w:val="a"/>
    <w:autoRedefine/>
    <w:qFormat/>
    <w:rPr>
      <w:sz w:val="16"/>
      <w:szCs w:val="16"/>
    </w:rPr>
  </w:style>
  <w:style w:type="paragraph" w:styleId="a8">
    <w:name w:val="Body Text Indent"/>
    <w:basedOn w:val="a"/>
    <w:next w:val="a9"/>
    <w:autoRedefine/>
    <w:qFormat/>
    <w:pPr>
      <w:widowControl/>
      <w:spacing w:beforeAutospacing="1" w:afterAutospacing="1"/>
      <w:jc w:val="left"/>
    </w:pPr>
    <w:rPr>
      <w:rFonts w:ascii="宋体" w:hAnsi="宋体" w:cs="宋体"/>
      <w:kern w:val="0"/>
      <w:sz w:val="24"/>
    </w:rPr>
  </w:style>
  <w:style w:type="paragraph" w:styleId="a9">
    <w:name w:val="envelope return"/>
    <w:basedOn w:val="a"/>
    <w:autoRedefine/>
    <w:uiPriority w:val="99"/>
    <w:unhideWhenUsed/>
    <w:qFormat/>
    <w:pPr>
      <w:snapToGrid w:val="0"/>
    </w:pPr>
    <w:rPr>
      <w:rFonts w:ascii="Arial" w:hAnsi="Arial"/>
    </w:rPr>
  </w:style>
  <w:style w:type="paragraph" w:styleId="20">
    <w:name w:val="List 2"/>
    <w:basedOn w:val="a"/>
    <w:autoRedefine/>
    <w:qFormat/>
    <w:pPr>
      <w:ind w:leftChars="200" w:left="100" w:hangingChars="200" w:hanging="200"/>
    </w:pPr>
  </w:style>
  <w:style w:type="paragraph" w:styleId="aa">
    <w:name w:val="Block Text"/>
    <w:basedOn w:val="a"/>
    <w:autoRedefine/>
    <w:uiPriority w:val="99"/>
    <w:unhideWhenUsed/>
    <w:qFormat/>
    <w:pPr>
      <w:snapToGrid w:val="0"/>
      <w:spacing w:before="100" w:after="100"/>
      <w:ind w:leftChars="-8" w:left="-22" w:right="-40" w:firstLineChars="196" w:firstLine="548"/>
    </w:pPr>
    <w:rPr>
      <w:rFonts w:ascii="宋体" w:hAnsi="宋体"/>
      <w:sz w:val="28"/>
    </w:rPr>
  </w:style>
  <w:style w:type="paragraph" w:styleId="31">
    <w:name w:val="toc 3"/>
    <w:basedOn w:val="a"/>
    <w:next w:val="a"/>
    <w:autoRedefine/>
    <w:qFormat/>
    <w:pPr>
      <w:tabs>
        <w:tab w:val="left" w:pos="709"/>
        <w:tab w:val="right" w:leader="dot" w:pos="8789"/>
      </w:tabs>
      <w:spacing w:line="400" w:lineRule="atLeast"/>
    </w:pPr>
    <w:rPr>
      <w:rFonts w:ascii="宋体"/>
      <w:kern w:val="0"/>
      <w:szCs w:val="20"/>
    </w:rPr>
  </w:style>
  <w:style w:type="paragraph" w:styleId="ab">
    <w:name w:val="Plain Text"/>
    <w:basedOn w:val="a"/>
    <w:autoRedefine/>
    <w:qFormat/>
    <w:pPr>
      <w:widowControl/>
      <w:spacing w:beforeAutospacing="1" w:afterAutospacing="1"/>
      <w:jc w:val="left"/>
    </w:pPr>
    <w:rPr>
      <w:rFonts w:ascii="宋体" w:hAnsi="宋体" w:cs="宋体"/>
      <w:kern w:val="0"/>
      <w:sz w:val="24"/>
    </w:rPr>
  </w:style>
  <w:style w:type="paragraph" w:styleId="ac">
    <w:name w:val="Date"/>
    <w:basedOn w:val="a"/>
    <w:next w:val="a"/>
    <w:autoRedefine/>
    <w:qFormat/>
    <w:pPr>
      <w:ind w:leftChars="2500" w:left="100"/>
    </w:pPr>
    <w:rPr>
      <w:rFonts w:ascii="宋体" w:hAnsi="宋体"/>
      <w:sz w:val="28"/>
    </w:rPr>
  </w:style>
  <w:style w:type="paragraph" w:styleId="21">
    <w:name w:val="Body Text Indent 2"/>
    <w:basedOn w:val="a"/>
    <w:autoRedefine/>
    <w:qFormat/>
    <w:pPr>
      <w:spacing w:line="480" w:lineRule="auto"/>
      <w:ind w:leftChars="200" w:left="420"/>
    </w:pPr>
  </w:style>
  <w:style w:type="paragraph" w:styleId="ad">
    <w:name w:val="footer"/>
    <w:basedOn w:val="a"/>
    <w:autoRedefine/>
    <w:qFormat/>
    <w:pPr>
      <w:tabs>
        <w:tab w:val="center" w:pos="4153"/>
        <w:tab w:val="right" w:pos="8306"/>
      </w:tabs>
      <w:snapToGrid w:val="0"/>
      <w:jc w:val="left"/>
    </w:pPr>
    <w:rPr>
      <w:sz w:val="18"/>
      <w:szCs w:val="18"/>
    </w:rPr>
  </w:style>
  <w:style w:type="paragraph" w:styleId="ae">
    <w:name w:val="header"/>
    <w:basedOn w:val="a"/>
    <w:autoRedefine/>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autoRedefine/>
    <w:qFormat/>
  </w:style>
  <w:style w:type="paragraph" w:styleId="af">
    <w:name w:val="List"/>
    <w:basedOn w:val="a"/>
    <w:autoRedefine/>
    <w:qFormat/>
    <w:pPr>
      <w:ind w:left="200" w:hangingChars="200" w:hanging="200"/>
    </w:pPr>
  </w:style>
  <w:style w:type="paragraph" w:styleId="22">
    <w:name w:val="Body Text 2"/>
    <w:basedOn w:val="a"/>
    <w:next w:val="a0"/>
    <w:autoRedefine/>
    <w:qFormat/>
    <w:pPr>
      <w:spacing w:line="480" w:lineRule="auto"/>
    </w:pPr>
  </w:style>
  <w:style w:type="paragraph" w:styleId="af0">
    <w:name w:val="Message Header"/>
    <w:basedOn w:val="a"/>
    <w:autoRedefine/>
    <w:uiPriority w:val="99"/>
    <w:unhideWhenUsed/>
    <w:qFormat/>
    <w:pPr>
      <w:pBdr>
        <w:top w:val="single" w:sz="6" w:space="1" w:color="auto"/>
        <w:left w:val="single" w:sz="6" w:space="1" w:color="auto"/>
        <w:bottom w:val="single" w:sz="6" w:space="1" w:color="auto"/>
        <w:right w:val="single" w:sz="6" w:space="1" w:color="auto"/>
      </w:pBdr>
      <w:shd w:val="clear" w:color="auto" w:fill="7F7F7F"/>
      <w:spacing w:before="100" w:beforeAutospacing="1" w:after="100" w:afterAutospacing="1"/>
      <w:ind w:leftChars="500" w:left="1080" w:hangingChars="500" w:hanging="1080"/>
    </w:pPr>
    <w:rPr>
      <w:rFonts w:ascii="Cambria" w:hAnsi="Cambria"/>
      <w:sz w:val="24"/>
    </w:rPr>
  </w:style>
  <w:style w:type="paragraph" w:styleId="HTML">
    <w:name w:val="HTML Preformatted"/>
    <w:basedOn w:val="a"/>
    <w:autoRedefine/>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rPr>
  </w:style>
  <w:style w:type="paragraph" w:styleId="af1">
    <w:name w:val="Normal (Web)"/>
    <w:basedOn w:val="a"/>
    <w:autoRedefine/>
    <w:uiPriority w:val="99"/>
    <w:qFormat/>
    <w:pPr>
      <w:spacing w:before="100" w:beforeAutospacing="1" w:after="100" w:afterAutospacing="1"/>
      <w:jc w:val="left"/>
    </w:pPr>
    <w:rPr>
      <w:kern w:val="0"/>
      <w:sz w:val="24"/>
    </w:rPr>
  </w:style>
  <w:style w:type="paragraph" w:styleId="af2">
    <w:name w:val="Title"/>
    <w:basedOn w:val="a"/>
    <w:autoRedefine/>
    <w:qFormat/>
    <w:pPr>
      <w:jc w:val="center"/>
      <w:outlineLvl w:val="0"/>
    </w:pPr>
    <w:rPr>
      <w:rFonts w:ascii="Arial" w:hAnsi="Arial" w:cs="Arial"/>
      <w:b/>
      <w:bCs/>
      <w:sz w:val="32"/>
      <w:szCs w:val="32"/>
    </w:rPr>
  </w:style>
  <w:style w:type="paragraph" w:styleId="af3">
    <w:name w:val="Body Text First Indent"/>
    <w:basedOn w:val="a0"/>
    <w:next w:val="23"/>
    <w:autoRedefine/>
    <w:qFormat/>
    <w:pPr>
      <w:spacing w:line="360" w:lineRule="auto"/>
      <w:ind w:firstLineChars="100" w:firstLine="420"/>
    </w:pPr>
    <w:rPr>
      <w:szCs w:val="21"/>
    </w:rPr>
  </w:style>
  <w:style w:type="paragraph" w:styleId="23">
    <w:name w:val="Body Text First Indent 2"/>
    <w:basedOn w:val="a8"/>
    <w:next w:val="a5"/>
    <w:autoRedefine/>
    <w:qFormat/>
    <w:pPr>
      <w:ind w:firstLineChars="200" w:firstLine="420"/>
    </w:pPr>
  </w:style>
  <w:style w:type="table" w:styleId="af4">
    <w:name w:val="Table Grid"/>
    <w:basedOn w:val="a2"/>
    <w:autoRedefine/>
    <w:uiPriority w:val="99"/>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Strong"/>
    <w:autoRedefine/>
    <w:qFormat/>
    <w:rPr>
      <w:b/>
      <w:bCs/>
      <w:szCs w:val="24"/>
    </w:rPr>
  </w:style>
  <w:style w:type="character" w:styleId="af6">
    <w:name w:val="page number"/>
    <w:basedOn w:val="a1"/>
    <w:autoRedefine/>
    <w:qFormat/>
  </w:style>
  <w:style w:type="character" w:styleId="af7">
    <w:name w:val="FollowedHyperlink"/>
    <w:autoRedefine/>
    <w:qFormat/>
    <w:rPr>
      <w:color w:val="333333"/>
      <w:szCs w:val="24"/>
      <w:u w:val="none"/>
    </w:rPr>
  </w:style>
  <w:style w:type="character" w:styleId="af8">
    <w:name w:val="Emphasis"/>
    <w:basedOn w:val="a1"/>
    <w:autoRedefine/>
    <w:qFormat/>
  </w:style>
  <w:style w:type="character" w:styleId="HTML0">
    <w:name w:val="HTML Definition"/>
    <w:basedOn w:val="a1"/>
    <w:autoRedefine/>
    <w:qFormat/>
  </w:style>
  <w:style w:type="character" w:styleId="HTML1">
    <w:name w:val="HTML Typewriter"/>
    <w:basedOn w:val="a1"/>
    <w:autoRedefine/>
    <w:qFormat/>
    <w:rPr>
      <w:rFonts w:ascii="monospace" w:eastAsia="monospace" w:hAnsi="monospace" w:cs="monospace" w:hint="default"/>
      <w:sz w:val="20"/>
    </w:rPr>
  </w:style>
  <w:style w:type="character" w:styleId="HTML2">
    <w:name w:val="HTML Acronym"/>
    <w:basedOn w:val="a1"/>
    <w:autoRedefine/>
    <w:qFormat/>
  </w:style>
  <w:style w:type="character" w:styleId="HTML3">
    <w:name w:val="HTML Variable"/>
    <w:basedOn w:val="a1"/>
    <w:autoRedefine/>
    <w:qFormat/>
  </w:style>
  <w:style w:type="character" w:styleId="af9">
    <w:name w:val="Hyperlink"/>
    <w:basedOn w:val="a1"/>
    <w:autoRedefine/>
    <w:qFormat/>
    <w:rPr>
      <w:color w:val="333333"/>
      <w:szCs w:val="24"/>
      <w:u w:val="none"/>
    </w:rPr>
  </w:style>
  <w:style w:type="character" w:styleId="HTML4">
    <w:name w:val="HTML Code"/>
    <w:basedOn w:val="a1"/>
    <w:autoRedefine/>
    <w:qFormat/>
    <w:rPr>
      <w:rFonts w:ascii="monospace" w:eastAsia="monospace" w:hAnsi="monospace" w:cs="monospace"/>
      <w:sz w:val="20"/>
    </w:rPr>
  </w:style>
  <w:style w:type="character" w:styleId="HTML5">
    <w:name w:val="HTML Cite"/>
    <w:basedOn w:val="a1"/>
    <w:autoRedefine/>
    <w:qFormat/>
  </w:style>
  <w:style w:type="character" w:styleId="HTML6">
    <w:name w:val="HTML Keyboard"/>
    <w:basedOn w:val="a1"/>
    <w:autoRedefine/>
    <w:qFormat/>
    <w:rPr>
      <w:rFonts w:ascii="monospace" w:eastAsia="monospace" w:hAnsi="monospace" w:cs="monospace" w:hint="default"/>
      <w:sz w:val="20"/>
    </w:rPr>
  </w:style>
  <w:style w:type="character" w:styleId="HTML7">
    <w:name w:val="HTML Sample"/>
    <w:basedOn w:val="a1"/>
    <w:autoRedefine/>
    <w:qFormat/>
    <w:rPr>
      <w:rFonts w:ascii="monospace" w:eastAsia="monospace" w:hAnsi="monospace" w:cs="monospace" w:hint="default"/>
    </w:rPr>
  </w:style>
  <w:style w:type="paragraph" w:customStyle="1" w:styleId="51">
    <w:name w:val="目录 51"/>
    <w:next w:val="a"/>
    <w:autoRedefine/>
    <w:qFormat/>
    <w:pPr>
      <w:wordWrap w:val="0"/>
      <w:ind w:left="1700"/>
      <w:jc w:val="both"/>
    </w:pPr>
    <w:rPr>
      <w:rFonts w:ascii="Calibri" w:eastAsia="Calibri" w:hAnsi="Calibri"/>
      <w:sz w:val="21"/>
    </w:rPr>
  </w:style>
  <w:style w:type="paragraph" w:customStyle="1" w:styleId="2Arial">
    <w:name w:val="样式 正文首行缩进 2 + Arial"/>
    <w:basedOn w:val="a"/>
    <w:next w:val="a"/>
    <w:autoRedefine/>
    <w:qFormat/>
    <w:pPr>
      <w:spacing w:after="120" w:line="320" w:lineRule="atLeast"/>
      <w:ind w:firstLineChars="200" w:firstLine="200"/>
    </w:pPr>
    <w:rPr>
      <w:rFonts w:ascii="Arial" w:hAnsi="Arial"/>
      <w:kern w:val="0"/>
    </w:rPr>
  </w:style>
  <w:style w:type="paragraph" w:customStyle="1" w:styleId="NoSpacing1">
    <w:name w:val="No Spacing1"/>
    <w:basedOn w:val="a"/>
    <w:autoRedefine/>
    <w:qFormat/>
    <w:pPr>
      <w:spacing w:line="400" w:lineRule="exact"/>
    </w:pPr>
    <w:rPr>
      <w:sz w:val="24"/>
    </w:rPr>
  </w:style>
  <w:style w:type="paragraph" w:customStyle="1" w:styleId="afa">
    <w:name w:val="大标题"/>
    <w:basedOn w:val="a"/>
    <w:next w:val="23"/>
    <w:autoRedefine/>
    <w:qFormat/>
    <w:pPr>
      <w:jc w:val="center"/>
    </w:pPr>
    <w:rPr>
      <w:rFonts w:ascii="Arial" w:hAnsi="Arial"/>
      <w:b/>
      <w:sz w:val="28"/>
    </w:rPr>
  </w:style>
  <w:style w:type="paragraph" w:customStyle="1" w:styleId="24">
    <w:name w:val="样式 首行缩进:  2 字符"/>
    <w:basedOn w:val="a"/>
    <w:autoRedefine/>
    <w:qFormat/>
    <w:pPr>
      <w:spacing w:line="360" w:lineRule="auto"/>
      <w:ind w:firstLineChars="200" w:firstLine="480"/>
      <w:jc w:val="left"/>
    </w:pPr>
    <w:rPr>
      <w:rFonts w:ascii="宋体" w:hAnsi="宋体" w:cs="宋体"/>
      <w:color w:val="000000"/>
      <w:sz w:val="24"/>
      <w:szCs w:val="20"/>
    </w:rPr>
  </w:style>
  <w:style w:type="paragraph" w:customStyle="1" w:styleId="Char1">
    <w:name w:val="Char"/>
    <w:basedOn w:val="a"/>
    <w:autoRedefine/>
    <w:qFormat/>
  </w:style>
  <w:style w:type="paragraph" w:customStyle="1" w:styleId="11">
    <w:name w:val="正文缩进1"/>
    <w:basedOn w:val="a"/>
    <w:autoRedefine/>
    <w:qFormat/>
    <w:pPr>
      <w:widowControl/>
      <w:ind w:firstLine="420"/>
      <w:jc w:val="left"/>
    </w:pPr>
    <w:rPr>
      <w:kern w:val="0"/>
      <w:szCs w:val="20"/>
    </w:rPr>
  </w:style>
  <w:style w:type="paragraph" w:customStyle="1" w:styleId="25">
    <w:name w:val="列出段落2"/>
    <w:basedOn w:val="a"/>
    <w:autoRedefine/>
    <w:uiPriority w:val="34"/>
    <w:qFormat/>
    <w:pPr>
      <w:ind w:firstLineChars="200" w:firstLine="420"/>
    </w:pPr>
  </w:style>
  <w:style w:type="paragraph" w:customStyle="1" w:styleId="plaintext">
    <w:name w:val="plaintext"/>
    <w:basedOn w:val="a"/>
    <w:autoRedefine/>
    <w:qFormat/>
    <w:pPr>
      <w:widowControl/>
      <w:spacing w:beforeAutospacing="1" w:afterAutospacing="1"/>
      <w:jc w:val="left"/>
    </w:pPr>
    <w:rPr>
      <w:rFonts w:ascii="宋体" w:hAnsi="宋体" w:cs="宋体"/>
      <w:kern w:val="0"/>
      <w:sz w:val="24"/>
    </w:rPr>
  </w:style>
  <w:style w:type="paragraph" w:customStyle="1" w:styleId="12">
    <w:name w:val="1"/>
    <w:basedOn w:val="a"/>
    <w:autoRedefine/>
    <w:qFormat/>
    <w:pPr>
      <w:widowControl/>
      <w:spacing w:beforeAutospacing="1" w:afterAutospacing="1"/>
      <w:jc w:val="left"/>
    </w:pPr>
    <w:rPr>
      <w:rFonts w:ascii="宋体" w:hAnsi="宋体" w:cs="宋体"/>
      <w:kern w:val="0"/>
      <w:sz w:val="24"/>
    </w:rPr>
  </w:style>
  <w:style w:type="paragraph" w:styleId="afb">
    <w:name w:val="No Spacing"/>
    <w:autoRedefine/>
    <w:uiPriority w:val="1"/>
    <w:qFormat/>
    <w:rPr>
      <w:rFonts w:ascii="Calibri" w:hAnsi="Calibri"/>
      <w:sz w:val="22"/>
      <w:szCs w:val="22"/>
    </w:rPr>
  </w:style>
  <w:style w:type="paragraph" w:customStyle="1" w:styleId="Style2">
    <w:name w:val="_Style 2"/>
    <w:basedOn w:val="a"/>
    <w:autoRedefine/>
    <w:uiPriority w:val="34"/>
    <w:qFormat/>
    <w:pPr>
      <w:ind w:firstLineChars="200" w:firstLine="420"/>
    </w:pPr>
    <w:rPr>
      <w:rFonts w:ascii="Calibri" w:hAnsi="Calibri"/>
    </w:rPr>
  </w:style>
  <w:style w:type="paragraph" w:customStyle="1" w:styleId="paracharcharcharcharcharcharcharcharchar1charcharcharchar">
    <w:name w:val="paracharcharcharcharcharcharcharcharchar1charcharcharchar"/>
    <w:basedOn w:val="a"/>
    <w:autoRedefine/>
    <w:qFormat/>
    <w:pPr>
      <w:widowControl/>
      <w:spacing w:beforeAutospacing="1" w:afterAutospacing="1"/>
      <w:jc w:val="left"/>
    </w:pPr>
    <w:rPr>
      <w:rFonts w:ascii="宋体" w:hAnsi="宋体" w:cs="宋体"/>
      <w:kern w:val="0"/>
      <w:sz w:val="24"/>
    </w:rPr>
  </w:style>
  <w:style w:type="paragraph" w:customStyle="1" w:styleId="26">
    <w:name w:val="样式2"/>
    <w:basedOn w:val="a"/>
    <w:next w:val="a"/>
    <w:autoRedefine/>
    <w:qFormat/>
    <w:pPr>
      <w:spacing w:line="360" w:lineRule="exact"/>
      <w:ind w:leftChars="-51" w:left="-107" w:right="-108" w:firstLineChars="41" w:firstLine="98"/>
      <w:jc w:val="left"/>
    </w:pPr>
    <w:rPr>
      <w:rFonts w:ascii="宋体" w:hAnsi="宋体"/>
    </w:rPr>
  </w:style>
  <w:style w:type="paragraph" w:customStyle="1" w:styleId="Char10">
    <w:name w:val="Char1"/>
    <w:basedOn w:val="a"/>
    <w:autoRedefine/>
    <w:qFormat/>
  </w:style>
  <w:style w:type="paragraph" w:customStyle="1" w:styleId="p16">
    <w:name w:val="p16"/>
    <w:basedOn w:val="a"/>
    <w:autoRedefine/>
    <w:qFormat/>
    <w:pPr>
      <w:widowControl/>
      <w:spacing w:before="100" w:beforeAutospacing="1" w:after="100" w:afterAutospacing="1"/>
      <w:jc w:val="left"/>
    </w:pPr>
    <w:rPr>
      <w:rFonts w:ascii="宋体" w:hAnsi="宋体" w:cs="宋体"/>
      <w:kern w:val="0"/>
      <w:sz w:val="24"/>
    </w:rPr>
  </w:style>
  <w:style w:type="paragraph" w:customStyle="1" w:styleId="TableParagraph">
    <w:name w:val="Table Paragraph"/>
    <w:basedOn w:val="a"/>
    <w:autoRedefine/>
    <w:uiPriority w:val="1"/>
    <w:qFormat/>
    <w:pPr>
      <w:jc w:val="left"/>
    </w:pPr>
    <w:rPr>
      <w:rFonts w:ascii="宋体" w:hAnsi="宋体" w:cs="宋体"/>
      <w:kern w:val="0"/>
      <w:sz w:val="22"/>
      <w:szCs w:val="22"/>
      <w:lang w:eastAsia="en-US"/>
    </w:rPr>
  </w:style>
  <w:style w:type="paragraph" w:customStyle="1" w:styleId="13">
    <w:name w:val="无间隔1"/>
    <w:basedOn w:val="a"/>
    <w:autoRedefine/>
    <w:uiPriority w:val="1"/>
    <w:qFormat/>
    <w:pPr>
      <w:spacing w:line="400" w:lineRule="exact"/>
    </w:pPr>
    <w:rPr>
      <w:sz w:val="24"/>
    </w:rPr>
  </w:style>
  <w:style w:type="paragraph" w:customStyle="1" w:styleId="afc">
    <w:name w:val="正文格式"/>
    <w:autoRedefine/>
    <w:qFormat/>
    <w:pPr>
      <w:widowControl w:val="0"/>
      <w:spacing w:line="360" w:lineRule="auto"/>
      <w:ind w:leftChars="-1" w:left="-2" w:firstLineChars="200" w:firstLine="422"/>
      <w:jc w:val="both"/>
    </w:pPr>
    <w:rPr>
      <w:rFonts w:ascii="宋体" w:hAnsi="宋体"/>
      <w:b/>
      <w:sz w:val="21"/>
      <w:szCs w:val="21"/>
      <w:u w:val="single"/>
    </w:rPr>
  </w:style>
  <w:style w:type="paragraph" w:customStyle="1" w:styleId="32">
    <w:name w:val="3"/>
    <w:basedOn w:val="a"/>
    <w:autoRedefine/>
    <w:qFormat/>
    <w:pPr>
      <w:widowControl/>
      <w:spacing w:beforeAutospacing="1" w:afterAutospacing="1"/>
      <w:jc w:val="left"/>
    </w:pPr>
    <w:rPr>
      <w:rFonts w:ascii="宋体" w:hAnsi="宋体" w:cs="宋体"/>
      <w:kern w:val="0"/>
      <w:sz w:val="24"/>
    </w:rPr>
  </w:style>
  <w:style w:type="paragraph" w:customStyle="1" w:styleId="14">
    <w:name w:val="列出段落1"/>
    <w:basedOn w:val="a"/>
    <w:autoRedefine/>
    <w:uiPriority w:val="34"/>
    <w:qFormat/>
    <w:pPr>
      <w:ind w:firstLineChars="200" w:firstLine="420"/>
    </w:pPr>
  </w:style>
  <w:style w:type="paragraph" w:customStyle="1" w:styleId="111">
    <w:name w:val="列出段落111"/>
    <w:autoRedefine/>
    <w:uiPriority w:val="34"/>
    <w:qFormat/>
    <w:pPr>
      <w:ind w:firstLineChars="200" w:firstLine="420"/>
    </w:pPr>
  </w:style>
  <w:style w:type="paragraph" w:customStyle="1" w:styleId="a00">
    <w:name w:val="a0"/>
    <w:basedOn w:val="a"/>
    <w:autoRedefine/>
    <w:qFormat/>
    <w:pPr>
      <w:widowControl/>
      <w:spacing w:beforeAutospacing="1" w:afterAutospacing="1"/>
      <w:jc w:val="left"/>
    </w:pPr>
    <w:rPr>
      <w:rFonts w:ascii="宋体" w:hAnsi="宋体" w:cs="宋体"/>
      <w:kern w:val="0"/>
      <w:sz w:val="24"/>
    </w:rPr>
  </w:style>
  <w:style w:type="paragraph" w:customStyle="1" w:styleId="default0">
    <w:name w:val="default"/>
    <w:basedOn w:val="a"/>
    <w:autoRedefine/>
    <w:qFormat/>
    <w:pPr>
      <w:widowControl/>
      <w:spacing w:beforeAutospacing="1" w:afterAutospacing="1"/>
      <w:jc w:val="left"/>
    </w:pPr>
    <w:rPr>
      <w:rFonts w:ascii="宋体" w:hAnsi="宋体" w:cs="宋体"/>
      <w:kern w:val="0"/>
      <w:sz w:val="24"/>
    </w:rPr>
  </w:style>
  <w:style w:type="paragraph" w:customStyle="1" w:styleId="110">
    <w:name w:val="列出段落11"/>
    <w:basedOn w:val="a"/>
    <w:autoRedefine/>
    <w:qFormat/>
    <w:pPr>
      <w:ind w:firstLineChars="200" w:firstLine="420"/>
    </w:pPr>
    <w:rPr>
      <w:rFonts w:ascii="Calibri" w:hAnsi="Calibri"/>
      <w:szCs w:val="22"/>
    </w:rPr>
  </w:style>
  <w:style w:type="character" w:customStyle="1" w:styleId="Char">
    <w:name w:val="正文文本 Char"/>
    <w:basedOn w:val="a1"/>
    <w:link w:val="a0"/>
    <w:autoRedefine/>
    <w:qFormat/>
  </w:style>
  <w:style w:type="character" w:customStyle="1" w:styleId="apple-converted-space">
    <w:name w:val="apple-converted-space"/>
    <w:basedOn w:val="a1"/>
    <w:autoRedefine/>
    <w:qFormat/>
  </w:style>
  <w:style w:type="character" w:customStyle="1" w:styleId="Char0">
    <w:name w:val="文档结构图 Char"/>
    <w:link w:val="a6"/>
    <w:autoRedefine/>
    <w:qFormat/>
    <w:rPr>
      <w:rFonts w:ascii="宋体"/>
      <w:kern w:val="2"/>
      <w:sz w:val="18"/>
      <w:szCs w:val="18"/>
    </w:rPr>
  </w:style>
  <w:style w:type="character" w:customStyle="1" w:styleId="15">
    <w:name w:val="不明显强调1"/>
    <w:autoRedefine/>
    <w:uiPriority w:val="19"/>
    <w:qFormat/>
    <w:rPr>
      <w:i/>
      <w:iCs/>
      <w:color w:val="7F7F7F"/>
      <w:szCs w:val="24"/>
    </w:rPr>
  </w:style>
  <w:style w:type="character" w:customStyle="1" w:styleId="font71">
    <w:name w:val="font71"/>
    <w:autoRedefine/>
    <w:qFormat/>
    <w:rPr>
      <w:rFonts w:ascii="宋体" w:eastAsia="宋体" w:hAnsi="宋体" w:cs="宋体" w:hint="eastAsia"/>
      <w:color w:val="000000"/>
      <w:sz w:val="28"/>
      <w:szCs w:val="28"/>
      <w:u w:val="none"/>
    </w:rPr>
  </w:style>
  <w:style w:type="character" w:customStyle="1" w:styleId="font21">
    <w:name w:val="font21"/>
    <w:autoRedefine/>
    <w:qFormat/>
    <w:rPr>
      <w:rFonts w:ascii="Calibri" w:hAnsi="Calibri" w:cs="Calibri" w:hint="default"/>
      <w:color w:val="000000"/>
      <w:sz w:val="28"/>
      <w:szCs w:val="28"/>
      <w:u w:val="none"/>
    </w:rPr>
  </w:style>
  <w:style w:type="character" w:customStyle="1" w:styleId="17">
    <w:name w:val="17"/>
    <w:autoRedefine/>
    <w:qFormat/>
    <w:rPr>
      <w:rFonts w:ascii="宋体" w:eastAsia="宋体" w:hAnsi="宋体" w:hint="eastAsia"/>
      <w:color w:val="000000"/>
    </w:rPr>
  </w:style>
  <w:style w:type="character" w:customStyle="1" w:styleId="font91">
    <w:name w:val="font91"/>
    <w:autoRedefine/>
    <w:qFormat/>
    <w:rPr>
      <w:rFonts w:ascii="宋体" w:eastAsia="宋体" w:hAnsi="宋体" w:cs="宋体" w:hint="eastAsia"/>
      <w:color w:val="FF0000"/>
      <w:sz w:val="28"/>
      <w:szCs w:val="28"/>
      <w:u w:val="none"/>
    </w:rPr>
  </w:style>
  <w:style w:type="paragraph" w:customStyle="1" w:styleId="p">
    <w:name w:val="p"/>
    <w:basedOn w:val="a"/>
    <w:autoRedefine/>
    <w:qFormat/>
    <w:pPr>
      <w:widowControl/>
      <w:spacing w:line="432" w:lineRule="auto"/>
      <w:jc w:val="left"/>
    </w:pPr>
    <w:rPr>
      <w:rFonts w:ascii="宋体" w:hAnsi="宋体" w:cs="宋体"/>
      <w:kern w:val="0"/>
      <w:sz w:val="24"/>
    </w:rPr>
  </w:style>
  <w:style w:type="paragraph" w:customStyle="1" w:styleId="WPSOffice1">
    <w:name w:val="WPSOffice手动目录 1"/>
    <w:autoRedefine/>
    <w:qFormat/>
  </w:style>
  <w:style w:type="paragraph" w:customStyle="1" w:styleId="16">
    <w:name w:val="*正文_1"/>
    <w:basedOn w:val="a"/>
    <w:next w:val="a"/>
    <w:autoRedefine/>
    <w:qFormat/>
    <w:pPr>
      <w:widowControl/>
      <w:ind w:firstLine="482"/>
    </w:pPr>
    <w:rPr>
      <w:rFonts w:ascii="微软雅黑" w:eastAsia="微软雅黑" w:hAnsi="微软雅黑"/>
      <w:kern w:val="0"/>
      <w:szCs w:val="20"/>
    </w:rPr>
  </w:style>
  <w:style w:type="paragraph" w:customStyle="1" w:styleId="afd">
    <w:name w:val="表格文字"/>
    <w:basedOn w:val="a"/>
    <w:next w:val="a0"/>
    <w:autoRedefine/>
    <w:qFormat/>
    <w:pPr>
      <w:adjustRightInd w:val="0"/>
      <w:spacing w:line="420" w:lineRule="atLeast"/>
      <w:jc w:val="left"/>
      <w:textAlignment w:val="baseline"/>
    </w:pPr>
    <w:rPr>
      <w:kern w:val="0"/>
      <w:szCs w:val="20"/>
    </w:rPr>
  </w:style>
  <w:style w:type="character" w:customStyle="1" w:styleId="NormalCharacter">
    <w:name w:val="NormalCharacter"/>
    <w:autoRedefine/>
    <w:semiHidden/>
    <w:qFormat/>
    <w:rPr>
      <w:rFonts w:ascii="Times New Roman" w:eastAsia="宋体" w:hAnsi="Times New Roman" w:cs="Times New Roman"/>
      <w:kern w:val="2"/>
      <w:sz w:val="21"/>
      <w:szCs w:val="24"/>
      <w:lang w:val="en-US" w:eastAsia="zh-CN" w:bidi="ar-SA"/>
    </w:rPr>
  </w:style>
  <w:style w:type="paragraph" w:customStyle="1" w:styleId="18">
    <w:name w:val="列表段落1"/>
    <w:basedOn w:val="a"/>
    <w:autoRedefine/>
    <w:uiPriority w:val="34"/>
    <w:qFormat/>
    <w:pPr>
      <w:widowControl/>
      <w:ind w:firstLine="420"/>
      <w:jc w:val="left"/>
    </w:pPr>
    <w:rPr>
      <w:kern w:val="0"/>
    </w:rPr>
  </w:style>
  <w:style w:type="paragraph" w:styleId="afe">
    <w:name w:val="List Paragraph"/>
    <w:basedOn w:val="a"/>
    <w:autoRedefine/>
    <w:uiPriority w:val="34"/>
    <w:qFormat/>
    <w:pPr>
      <w:ind w:firstLineChars="200" w:firstLine="420"/>
    </w:pPr>
  </w:style>
  <w:style w:type="character" w:customStyle="1" w:styleId="hover18">
    <w:name w:val="hover18"/>
    <w:basedOn w:val="a1"/>
    <w:autoRedefine/>
    <w:qFormat/>
  </w:style>
  <w:style w:type="table" w:customStyle="1" w:styleId="TableNormal">
    <w:name w:val="Table Normal"/>
    <w:autoRedefine/>
    <w:qFormat/>
    <w:tblPr>
      <w:tblCellMar>
        <w:top w:w="0" w:type="dxa"/>
        <w:left w:w="0" w:type="dxa"/>
        <w:bottom w:w="0" w:type="dxa"/>
        <w:right w:w="0" w:type="dxa"/>
      </w:tblCellMar>
    </w:tblPr>
  </w:style>
  <w:style w:type="paragraph" w:customStyle="1" w:styleId="TableText">
    <w:name w:val="Table Text"/>
    <w:basedOn w:val="a"/>
    <w:autoRedefine/>
    <w:semiHidden/>
    <w:qFormat/>
    <w:rPr>
      <w:rFonts w:ascii="宋体" w:hAnsi="宋体" w:cs="宋体"/>
      <w:sz w:val="45"/>
      <w:szCs w:val="45"/>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toc 3" w:qFormat="1"/>
    <w:lsdException w:name="Normal Indent" w:qFormat="1"/>
    <w:lsdException w:name="annotation text" w:qFormat="1"/>
    <w:lsdException w:name="header" w:qFormat="1"/>
    <w:lsdException w:name="footer" w:qFormat="1"/>
    <w:lsdException w:name="caption" w:semiHidden="1" w:unhideWhenUsed="1" w:qFormat="1"/>
    <w:lsdException w:name="envelope return" w:uiPriority="99" w:unhideWhenUsed="1" w:qFormat="1"/>
    <w:lsdException w:name="page number" w:qFormat="1"/>
    <w:lsdException w:name="List" w:qFormat="1"/>
    <w:lsdException w:name="List Number" w:qFormat="1"/>
    <w:lsdException w:name="List 2" w:qFormat="1"/>
    <w:lsdException w:name="Title" w:qFormat="1"/>
    <w:lsdException w:name="Default Paragraph Font" w:semiHidden="1" w:uiPriority="1" w:unhideWhenUsed="1" w:qFormat="1"/>
    <w:lsdException w:name="Body Text" w:qFormat="1"/>
    <w:lsdException w:name="Body Text Indent" w:qFormat="1"/>
    <w:lsdException w:name="Message Header" w:uiPriority="99" w:unhideWhenUsed="1" w:qFormat="1"/>
    <w:lsdException w:name="Subtitle" w:qFormat="1"/>
    <w:lsdException w:name="Date" w:qFormat="1"/>
    <w:lsdException w:name="Body Text First Indent" w:qFormat="1"/>
    <w:lsdException w:name="Body Text First Indent 2" w:qFormat="1"/>
    <w:lsdException w:name="Body Text 2" w:qFormat="1"/>
    <w:lsdException w:name="Body Text 3" w:qFormat="1"/>
    <w:lsdException w:name="Body Text Indent 2" w:qFormat="1"/>
    <w:lsdException w:name="Block Text" w:uiPriority="99" w:unhideWhenUsed="1" w:qFormat="1"/>
    <w:lsdException w:name="Hyperlink" w:qFormat="1"/>
    <w:lsdException w:name="FollowedHyperlink" w:qFormat="1"/>
    <w:lsdException w:name="Strong" w:qFormat="1"/>
    <w:lsdException w:name="Emphasis" w:qFormat="1"/>
    <w:lsdException w:name="Document Map"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HTML Acronym"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uiPriority="99" w:unhideWhenUsed="1" w:qFormat="1"/>
    <w:lsdException w:name="Table Theme" w:semiHidden="1" w:uiPriority="99"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pPr>
      <w:widowControl w:val="0"/>
      <w:jc w:val="both"/>
    </w:pPr>
    <w:rPr>
      <w:kern w:val="2"/>
      <w:sz w:val="21"/>
      <w:szCs w:val="24"/>
    </w:rPr>
  </w:style>
  <w:style w:type="paragraph" w:styleId="1">
    <w:name w:val="heading 1"/>
    <w:basedOn w:val="a"/>
    <w:next w:val="a0"/>
    <w:autoRedefine/>
    <w:qFormat/>
    <w:pPr>
      <w:keepNext/>
      <w:keepLines/>
      <w:spacing w:before="340" w:after="330" w:line="576" w:lineRule="auto"/>
      <w:outlineLvl w:val="0"/>
    </w:pPr>
    <w:rPr>
      <w:b/>
      <w:bCs/>
      <w:kern w:val="44"/>
      <w:sz w:val="44"/>
      <w:szCs w:val="44"/>
    </w:rPr>
  </w:style>
  <w:style w:type="paragraph" w:styleId="2">
    <w:name w:val="heading 2"/>
    <w:basedOn w:val="a"/>
    <w:next w:val="a"/>
    <w:autoRedefine/>
    <w:qFormat/>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autoRedefine/>
    <w:qFormat/>
    <w:pPr>
      <w:keepNext/>
      <w:keepLines/>
      <w:spacing w:before="260" w:after="260" w:line="416" w:lineRule="auto"/>
      <w:outlineLvl w:val="2"/>
    </w:pPr>
    <w:rPr>
      <w:b/>
      <w:bCs/>
      <w:sz w:val="32"/>
      <w:szCs w:val="32"/>
    </w:rPr>
  </w:style>
  <w:style w:type="paragraph" w:styleId="4">
    <w:name w:val="heading 4"/>
    <w:basedOn w:val="a"/>
    <w:next w:val="a"/>
    <w:autoRedefine/>
    <w:qFormat/>
    <w:pPr>
      <w:keepNext/>
      <w:keepLines/>
      <w:spacing w:line="360" w:lineRule="auto"/>
      <w:outlineLvl w:val="3"/>
    </w:pPr>
    <w:rPr>
      <w:rFonts w:ascii="Arial" w:hAnsi="Arial"/>
      <w:b/>
      <w:bCs/>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Default"/>
    <w:link w:val="Char"/>
    <w:autoRedefine/>
    <w:qFormat/>
  </w:style>
  <w:style w:type="paragraph" w:customStyle="1" w:styleId="Default">
    <w:name w:val="Default"/>
    <w:next w:val="a"/>
    <w:autoRedefine/>
    <w:uiPriority w:val="99"/>
    <w:qFormat/>
    <w:pPr>
      <w:widowControl w:val="0"/>
      <w:autoSpaceDE w:val="0"/>
      <w:autoSpaceDN w:val="0"/>
      <w:adjustRightInd w:val="0"/>
    </w:pPr>
    <w:rPr>
      <w:rFonts w:ascii="宋体" w:hAnsi="Calibri" w:cs="宋体"/>
      <w:color w:val="000000"/>
      <w:sz w:val="24"/>
      <w:szCs w:val="24"/>
    </w:rPr>
  </w:style>
  <w:style w:type="paragraph" w:styleId="a4">
    <w:name w:val="List Number"/>
    <w:basedOn w:val="a"/>
    <w:autoRedefine/>
    <w:qFormat/>
    <w:pPr>
      <w:widowControl/>
      <w:spacing w:beforeAutospacing="1" w:afterAutospacing="1"/>
      <w:jc w:val="left"/>
    </w:pPr>
    <w:rPr>
      <w:rFonts w:ascii="宋体" w:hAnsi="宋体" w:cs="宋体"/>
      <w:kern w:val="0"/>
      <w:sz w:val="24"/>
    </w:rPr>
  </w:style>
  <w:style w:type="paragraph" w:styleId="a5">
    <w:name w:val="Normal Indent"/>
    <w:basedOn w:val="a"/>
    <w:autoRedefine/>
    <w:qFormat/>
    <w:pPr>
      <w:widowControl/>
      <w:spacing w:beforeAutospacing="1" w:afterAutospacing="1"/>
      <w:jc w:val="left"/>
    </w:pPr>
    <w:rPr>
      <w:rFonts w:ascii="宋体" w:hAnsi="宋体" w:cs="宋体"/>
      <w:kern w:val="0"/>
      <w:sz w:val="24"/>
    </w:rPr>
  </w:style>
  <w:style w:type="paragraph" w:styleId="a6">
    <w:name w:val="Document Map"/>
    <w:basedOn w:val="a"/>
    <w:link w:val="Char0"/>
    <w:autoRedefine/>
    <w:qFormat/>
    <w:rPr>
      <w:rFonts w:ascii="宋体" w:hAnsi="Calibri"/>
      <w:sz w:val="18"/>
      <w:szCs w:val="18"/>
    </w:rPr>
  </w:style>
  <w:style w:type="paragraph" w:styleId="a7">
    <w:name w:val="annotation text"/>
    <w:basedOn w:val="a"/>
    <w:autoRedefine/>
    <w:qFormat/>
    <w:pPr>
      <w:jc w:val="left"/>
    </w:pPr>
  </w:style>
  <w:style w:type="paragraph" w:styleId="30">
    <w:name w:val="Body Text 3"/>
    <w:basedOn w:val="a"/>
    <w:autoRedefine/>
    <w:qFormat/>
    <w:rPr>
      <w:sz w:val="16"/>
      <w:szCs w:val="16"/>
    </w:rPr>
  </w:style>
  <w:style w:type="paragraph" w:styleId="a8">
    <w:name w:val="Body Text Indent"/>
    <w:basedOn w:val="a"/>
    <w:next w:val="a9"/>
    <w:autoRedefine/>
    <w:qFormat/>
    <w:pPr>
      <w:widowControl/>
      <w:spacing w:beforeAutospacing="1" w:afterAutospacing="1"/>
      <w:jc w:val="left"/>
    </w:pPr>
    <w:rPr>
      <w:rFonts w:ascii="宋体" w:hAnsi="宋体" w:cs="宋体"/>
      <w:kern w:val="0"/>
      <w:sz w:val="24"/>
    </w:rPr>
  </w:style>
  <w:style w:type="paragraph" w:styleId="a9">
    <w:name w:val="envelope return"/>
    <w:basedOn w:val="a"/>
    <w:autoRedefine/>
    <w:uiPriority w:val="99"/>
    <w:unhideWhenUsed/>
    <w:qFormat/>
    <w:pPr>
      <w:snapToGrid w:val="0"/>
    </w:pPr>
    <w:rPr>
      <w:rFonts w:ascii="Arial" w:hAnsi="Arial"/>
    </w:rPr>
  </w:style>
  <w:style w:type="paragraph" w:styleId="20">
    <w:name w:val="List 2"/>
    <w:basedOn w:val="a"/>
    <w:autoRedefine/>
    <w:qFormat/>
    <w:pPr>
      <w:ind w:leftChars="200" w:left="100" w:hangingChars="200" w:hanging="200"/>
    </w:pPr>
  </w:style>
  <w:style w:type="paragraph" w:styleId="aa">
    <w:name w:val="Block Text"/>
    <w:basedOn w:val="a"/>
    <w:autoRedefine/>
    <w:uiPriority w:val="99"/>
    <w:unhideWhenUsed/>
    <w:qFormat/>
    <w:pPr>
      <w:snapToGrid w:val="0"/>
      <w:spacing w:before="100" w:after="100"/>
      <w:ind w:leftChars="-8" w:left="-22" w:right="-40" w:firstLineChars="196" w:firstLine="548"/>
    </w:pPr>
    <w:rPr>
      <w:rFonts w:ascii="宋体" w:hAnsi="宋体"/>
      <w:sz w:val="28"/>
    </w:rPr>
  </w:style>
  <w:style w:type="paragraph" w:styleId="31">
    <w:name w:val="toc 3"/>
    <w:basedOn w:val="a"/>
    <w:next w:val="a"/>
    <w:autoRedefine/>
    <w:qFormat/>
    <w:pPr>
      <w:tabs>
        <w:tab w:val="left" w:pos="709"/>
        <w:tab w:val="right" w:leader="dot" w:pos="8789"/>
      </w:tabs>
      <w:spacing w:line="400" w:lineRule="atLeast"/>
    </w:pPr>
    <w:rPr>
      <w:rFonts w:ascii="宋体"/>
      <w:kern w:val="0"/>
      <w:szCs w:val="20"/>
    </w:rPr>
  </w:style>
  <w:style w:type="paragraph" w:styleId="ab">
    <w:name w:val="Plain Text"/>
    <w:basedOn w:val="a"/>
    <w:autoRedefine/>
    <w:qFormat/>
    <w:pPr>
      <w:widowControl/>
      <w:spacing w:beforeAutospacing="1" w:afterAutospacing="1"/>
      <w:jc w:val="left"/>
    </w:pPr>
    <w:rPr>
      <w:rFonts w:ascii="宋体" w:hAnsi="宋体" w:cs="宋体"/>
      <w:kern w:val="0"/>
      <w:sz w:val="24"/>
    </w:rPr>
  </w:style>
  <w:style w:type="paragraph" w:styleId="ac">
    <w:name w:val="Date"/>
    <w:basedOn w:val="a"/>
    <w:next w:val="a"/>
    <w:autoRedefine/>
    <w:qFormat/>
    <w:pPr>
      <w:ind w:leftChars="2500" w:left="100"/>
    </w:pPr>
    <w:rPr>
      <w:rFonts w:ascii="宋体" w:hAnsi="宋体"/>
      <w:sz w:val="28"/>
    </w:rPr>
  </w:style>
  <w:style w:type="paragraph" w:styleId="21">
    <w:name w:val="Body Text Indent 2"/>
    <w:basedOn w:val="a"/>
    <w:autoRedefine/>
    <w:qFormat/>
    <w:pPr>
      <w:spacing w:line="480" w:lineRule="auto"/>
      <w:ind w:leftChars="200" w:left="420"/>
    </w:pPr>
  </w:style>
  <w:style w:type="paragraph" w:styleId="ad">
    <w:name w:val="footer"/>
    <w:basedOn w:val="a"/>
    <w:autoRedefine/>
    <w:qFormat/>
    <w:pPr>
      <w:tabs>
        <w:tab w:val="center" w:pos="4153"/>
        <w:tab w:val="right" w:pos="8306"/>
      </w:tabs>
      <w:snapToGrid w:val="0"/>
      <w:jc w:val="left"/>
    </w:pPr>
    <w:rPr>
      <w:sz w:val="18"/>
      <w:szCs w:val="18"/>
    </w:rPr>
  </w:style>
  <w:style w:type="paragraph" w:styleId="ae">
    <w:name w:val="header"/>
    <w:basedOn w:val="a"/>
    <w:autoRedefine/>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autoRedefine/>
    <w:qFormat/>
  </w:style>
  <w:style w:type="paragraph" w:styleId="af">
    <w:name w:val="List"/>
    <w:basedOn w:val="a"/>
    <w:autoRedefine/>
    <w:qFormat/>
    <w:pPr>
      <w:ind w:left="200" w:hangingChars="200" w:hanging="200"/>
    </w:pPr>
  </w:style>
  <w:style w:type="paragraph" w:styleId="22">
    <w:name w:val="Body Text 2"/>
    <w:basedOn w:val="a"/>
    <w:next w:val="a0"/>
    <w:autoRedefine/>
    <w:qFormat/>
    <w:pPr>
      <w:spacing w:line="480" w:lineRule="auto"/>
    </w:pPr>
  </w:style>
  <w:style w:type="paragraph" w:styleId="af0">
    <w:name w:val="Message Header"/>
    <w:basedOn w:val="a"/>
    <w:autoRedefine/>
    <w:uiPriority w:val="99"/>
    <w:unhideWhenUsed/>
    <w:qFormat/>
    <w:pPr>
      <w:pBdr>
        <w:top w:val="single" w:sz="6" w:space="1" w:color="auto"/>
        <w:left w:val="single" w:sz="6" w:space="1" w:color="auto"/>
        <w:bottom w:val="single" w:sz="6" w:space="1" w:color="auto"/>
        <w:right w:val="single" w:sz="6" w:space="1" w:color="auto"/>
      </w:pBdr>
      <w:shd w:val="clear" w:color="auto" w:fill="7F7F7F"/>
      <w:spacing w:before="100" w:beforeAutospacing="1" w:after="100" w:afterAutospacing="1"/>
      <w:ind w:leftChars="500" w:left="1080" w:hangingChars="500" w:hanging="1080"/>
    </w:pPr>
    <w:rPr>
      <w:rFonts w:ascii="Cambria" w:hAnsi="Cambria"/>
      <w:sz w:val="24"/>
    </w:rPr>
  </w:style>
  <w:style w:type="paragraph" w:styleId="HTML">
    <w:name w:val="HTML Preformatted"/>
    <w:basedOn w:val="a"/>
    <w:autoRedefine/>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rPr>
  </w:style>
  <w:style w:type="paragraph" w:styleId="af1">
    <w:name w:val="Normal (Web)"/>
    <w:basedOn w:val="a"/>
    <w:autoRedefine/>
    <w:uiPriority w:val="99"/>
    <w:qFormat/>
    <w:pPr>
      <w:spacing w:before="100" w:beforeAutospacing="1" w:after="100" w:afterAutospacing="1"/>
      <w:jc w:val="left"/>
    </w:pPr>
    <w:rPr>
      <w:kern w:val="0"/>
      <w:sz w:val="24"/>
    </w:rPr>
  </w:style>
  <w:style w:type="paragraph" w:styleId="af2">
    <w:name w:val="Title"/>
    <w:basedOn w:val="a"/>
    <w:autoRedefine/>
    <w:qFormat/>
    <w:pPr>
      <w:jc w:val="center"/>
      <w:outlineLvl w:val="0"/>
    </w:pPr>
    <w:rPr>
      <w:rFonts w:ascii="Arial" w:hAnsi="Arial" w:cs="Arial"/>
      <w:b/>
      <w:bCs/>
      <w:sz w:val="32"/>
      <w:szCs w:val="32"/>
    </w:rPr>
  </w:style>
  <w:style w:type="paragraph" w:styleId="af3">
    <w:name w:val="Body Text First Indent"/>
    <w:basedOn w:val="a0"/>
    <w:next w:val="23"/>
    <w:autoRedefine/>
    <w:qFormat/>
    <w:pPr>
      <w:spacing w:line="360" w:lineRule="auto"/>
      <w:ind w:firstLineChars="100" w:firstLine="420"/>
    </w:pPr>
    <w:rPr>
      <w:szCs w:val="21"/>
    </w:rPr>
  </w:style>
  <w:style w:type="paragraph" w:styleId="23">
    <w:name w:val="Body Text First Indent 2"/>
    <w:basedOn w:val="a8"/>
    <w:next w:val="a5"/>
    <w:autoRedefine/>
    <w:qFormat/>
    <w:pPr>
      <w:ind w:firstLineChars="200" w:firstLine="420"/>
    </w:pPr>
  </w:style>
  <w:style w:type="table" w:styleId="af4">
    <w:name w:val="Table Grid"/>
    <w:basedOn w:val="a2"/>
    <w:autoRedefine/>
    <w:uiPriority w:val="99"/>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Strong"/>
    <w:autoRedefine/>
    <w:qFormat/>
    <w:rPr>
      <w:b/>
      <w:bCs/>
      <w:szCs w:val="24"/>
    </w:rPr>
  </w:style>
  <w:style w:type="character" w:styleId="af6">
    <w:name w:val="page number"/>
    <w:basedOn w:val="a1"/>
    <w:autoRedefine/>
    <w:qFormat/>
  </w:style>
  <w:style w:type="character" w:styleId="af7">
    <w:name w:val="FollowedHyperlink"/>
    <w:autoRedefine/>
    <w:qFormat/>
    <w:rPr>
      <w:color w:val="333333"/>
      <w:szCs w:val="24"/>
      <w:u w:val="none"/>
    </w:rPr>
  </w:style>
  <w:style w:type="character" w:styleId="af8">
    <w:name w:val="Emphasis"/>
    <w:basedOn w:val="a1"/>
    <w:autoRedefine/>
    <w:qFormat/>
  </w:style>
  <w:style w:type="character" w:styleId="HTML0">
    <w:name w:val="HTML Definition"/>
    <w:basedOn w:val="a1"/>
    <w:autoRedefine/>
    <w:qFormat/>
  </w:style>
  <w:style w:type="character" w:styleId="HTML1">
    <w:name w:val="HTML Typewriter"/>
    <w:basedOn w:val="a1"/>
    <w:autoRedefine/>
    <w:qFormat/>
    <w:rPr>
      <w:rFonts w:ascii="monospace" w:eastAsia="monospace" w:hAnsi="monospace" w:cs="monospace" w:hint="default"/>
      <w:sz w:val="20"/>
    </w:rPr>
  </w:style>
  <w:style w:type="character" w:styleId="HTML2">
    <w:name w:val="HTML Acronym"/>
    <w:basedOn w:val="a1"/>
    <w:autoRedefine/>
    <w:qFormat/>
  </w:style>
  <w:style w:type="character" w:styleId="HTML3">
    <w:name w:val="HTML Variable"/>
    <w:basedOn w:val="a1"/>
    <w:autoRedefine/>
    <w:qFormat/>
  </w:style>
  <w:style w:type="character" w:styleId="af9">
    <w:name w:val="Hyperlink"/>
    <w:basedOn w:val="a1"/>
    <w:autoRedefine/>
    <w:qFormat/>
    <w:rPr>
      <w:color w:val="333333"/>
      <w:szCs w:val="24"/>
      <w:u w:val="none"/>
    </w:rPr>
  </w:style>
  <w:style w:type="character" w:styleId="HTML4">
    <w:name w:val="HTML Code"/>
    <w:basedOn w:val="a1"/>
    <w:autoRedefine/>
    <w:qFormat/>
    <w:rPr>
      <w:rFonts w:ascii="monospace" w:eastAsia="monospace" w:hAnsi="monospace" w:cs="monospace"/>
      <w:sz w:val="20"/>
    </w:rPr>
  </w:style>
  <w:style w:type="character" w:styleId="HTML5">
    <w:name w:val="HTML Cite"/>
    <w:basedOn w:val="a1"/>
    <w:autoRedefine/>
    <w:qFormat/>
  </w:style>
  <w:style w:type="character" w:styleId="HTML6">
    <w:name w:val="HTML Keyboard"/>
    <w:basedOn w:val="a1"/>
    <w:autoRedefine/>
    <w:qFormat/>
    <w:rPr>
      <w:rFonts w:ascii="monospace" w:eastAsia="monospace" w:hAnsi="monospace" w:cs="monospace" w:hint="default"/>
      <w:sz w:val="20"/>
    </w:rPr>
  </w:style>
  <w:style w:type="character" w:styleId="HTML7">
    <w:name w:val="HTML Sample"/>
    <w:basedOn w:val="a1"/>
    <w:autoRedefine/>
    <w:qFormat/>
    <w:rPr>
      <w:rFonts w:ascii="monospace" w:eastAsia="monospace" w:hAnsi="monospace" w:cs="monospace" w:hint="default"/>
    </w:rPr>
  </w:style>
  <w:style w:type="paragraph" w:customStyle="1" w:styleId="51">
    <w:name w:val="目录 51"/>
    <w:next w:val="a"/>
    <w:autoRedefine/>
    <w:qFormat/>
    <w:pPr>
      <w:wordWrap w:val="0"/>
      <w:ind w:left="1700"/>
      <w:jc w:val="both"/>
    </w:pPr>
    <w:rPr>
      <w:rFonts w:ascii="Calibri" w:eastAsia="Calibri" w:hAnsi="Calibri"/>
      <w:sz w:val="21"/>
    </w:rPr>
  </w:style>
  <w:style w:type="paragraph" w:customStyle="1" w:styleId="2Arial">
    <w:name w:val="样式 正文首行缩进 2 + Arial"/>
    <w:basedOn w:val="a"/>
    <w:next w:val="a"/>
    <w:autoRedefine/>
    <w:qFormat/>
    <w:pPr>
      <w:spacing w:after="120" w:line="320" w:lineRule="atLeast"/>
      <w:ind w:firstLineChars="200" w:firstLine="200"/>
    </w:pPr>
    <w:rPr>
      <w:rFonts w:ascii="Arial" w:hAnsi="Arial"/>
      <w:kern w:val="0"/>
    </w:rPr>
  </w:style>
  <w:style w:type="paragraph" w:customStyle="1" w:styleId="NoSpacing1">
    <w:name w:val="No Spacing1"/>
    <w:basedOn w:val="a"/>
    <w:autoRedefine/>
    <w:qFormat/>
    <w:pPr>
      <w:spacing w:line="400" w:lineRule="exact"/>
    </w:pPr>
    <w:rPr>
      <w:sz w:val="24"/>
    </w:rPr>
  </w:style>
  <w:style w:type="paragraph" w:customStyle="1" w:styleId="afa">
    <w:name w:val="大标题"/>
    <w:basedOn w:val="a"/>
    <w:next w:val="23"/>
    <w:autoRedefine/>
    <w:qFormat/>
    <w:pPr>
      <w:jc w:val="center"/>
    </w:pPr>
    <w:rPr>
      <w:rFonts w:ascii="Arial" w:hAnsi="Arial"/>
      <w:b/>
      <w:sz w:val="28"/>
    </w:rPr>
  </w:style>
  <w:style w:type="paragraph" w:customStyle="1" w:styleId="24">
    <w:name w:val="样式 首行缩进:  2 字符"/>
    <w:basedOn w:val="a"/>
    <w:autoRedefine/>
    <w:qFormat/>
    <w:pPr>
      <w:spacing w:line="360" w:lineRule="auto"/>
      <w:ind w:firstLineChars="200" w:firstLine="480"/>
      <w:jc w:val="left"/>
    </w:pPr>
    <w:rPr>
      <w:rFonts w:ascii="宋体" w:hAnsi="宋体" w:cs="宋体"/>
      <w:color w:val="000000"/>
      <w:sz w:val="24"/>
      <w:szCs w:val="20"/>
    </w:rPr>
  </w:style>
  <w:style w:type="paragraph" w:customStyle="1" w:styleId="Char1">
    <w:name w:val="Char"/>
    <w:basedOn w:val="a"/>
    <w:autoRedefine/>
    <w:qFormat/>
  </w:style>
  <w:style w:type="paragraph" w:customStyle="1" w:styleId="11">
    <w:name w:val="正文缩进1"/>
    <w:basedOn w:val="a"/>
    <w:autoRedefine/>
    <w:qFormat/>
    <w:pPr>
      <w:widowControl/>
      <w:ind w:firstLine="420"/>
      <w:jc w:val="left"/>
    </w:pPr>
    <w:rPr>
      <w:kern w:val="0"/>
      <w:szCs w:val="20"/>
    </w:rPr>
  </w:style>
  <w:style w:type="paragraph" w:customStyle="1" w:styleId="25">
    <w:name w:val="列出段落2"/>
    <w:basedOn w:val="a"/>
    <w:autoRedefine/>
    <w:uiPriority w:val="34"/>
    <w:qFormat/>
    <w:pPr>
      <w:ind w:firstLineChars="200" w:firstLine="420"/>
    </w:pPr>
  </w:style>
  <w:style w:type="paragraph" w:customStyle="1" w:styleId="plaintext">
    <w:name w:val="plaintext"/>
    <w:basedOn w:val="a"/>
    <w:autoRedefine/>
    <w:qFormat/>
    <w:pPr>
      <w:widowControl/>
      <w:spacing w:beforeAutospacing="1" w:afterAutospacing="1"/>
      <w:jc w:val="left"/>
    </w:pPr>
    <w:rPr>
      <w:rFonts w:ascii="宋体" w:hAnsi="宋体" w:cs="宋体"/>
      <w:kern w:val="0"/>
      <w:sz w:val="24"/>
    </w:rPr>
  </w:style>
  <w:style w:type="paragraph" w:customStyle="1" w:styleId="12">
    <w:name w:val="1"/>
    <w:basedOn w:val="a"/>
    <w:autoRedefine/>
    <w:qFormat/>
    <w:pPr>
      <w:widowControl/>
      <w:spacing w:beforeAutospacing="1" w:afterAutospacing="1"/>
      <w:jc w:val="left"/>
    </w:pPr>
    <w:rPr>
      <w:rFonts w:ascii="宋体" w:hAnsi="宋体" w:cs="宋体"/>
      <w:kern w:val="0"/>
      <w:sz w:val="24"/>
    </w:rPr>
  </w:style>
  <w:style w:type="paragraph" w:styleId="afb">
    <w:name w:val="No Spacing"/>
    <w:autoRedefine/>
    <w:uiPriority w:val="1"/>
    <w:qFormat/>
    <w:rPr>
      <w:rFonts w:ascii="Calibri" w:hAnsi="Calibri"/>
      <w:sz w:val="22"/>
      <w:szCs w:val="22"/>
    </w:rPr>
  </w:style>
  <w:style w:type="paragraph" w:customStyle="1" w:styleId="Style2">
    <w:name w:val="_Style 2"/>
    <w:basedOn w:val="a"/>
    <w:autoRedefine/>
    <w:uiPriority w:val="34"/>
    <w:qFormat/>
    <w:pPr>
      <w:ind w:firstLineChars="200" w:firstLine="420"/>
    </w:pPr>
    <w:rPr>
      <w:rFonts w:ascii="Calibri" w:hAnsi="Calibri"/>
    </w:rPr>
  </w:style>
  <w:style w:type="paragraph" w:customStyle="1" w:styleId="paracharcharcharcharcharcharcharcharchar1charcharcharchar">
    <w:name w:val="paracharcharcharcharcharcharcharcharchar1charcharcharchar"/>
    <w:basedOn w:val="a"/>
    <w:autoRedefine/>
    <w:qFormat/>
    <w:pPr>
      <w:widowControl/>
      <w:spacing w:beforeAutospacing="1" w:afterAutospacing="1"/>
      <w:jc w:val="left"/>
    </w:pPr>
    <w:rPr>
      <w:rFonts w:ascii="宋体" w:hAnsi="宋体" w:cs="宋体"/>
      <w:kern w:val="0"/>
      <w:sz w:val="24"/>
    </w:rPr>
  </w:style>
  <w:style w:type="paragraph" w:customStyle="1" w:styleId="26">
    <w:name w:val="样式2"/>
    <w:basedOn w:val="a"/>
    <w:next w:val="a"/>
    <w:autoRedefine/>
    <w:qFormat/>
    <w:pPr>
      <w:spacing w:line="360" w:lineRule="exact"/>
      <w:ind w:leftChars="-51" w:left="-107" w:right="-108" w:firstLineChars="41" w:firstLine="98"/>
      <w:jc w:val="left"/>
    </w:pPr>
    <w:rPr>
      <w:rFonts w:ascii="宋体" w:hAnsi="宋体"/>
    </w:rPr>
  </w:style>
  <w:style w:type="paragraph" w:customStyle="1" w:styleId="Char10">
    <w:name w:val="Char1"/>
    <w:basedOn w:val="a"/>
    <w:autoRedefine/>
    <w:qFormat/>
  </w:style>
  <w:style w:type="paragraph" w:customStyle="1" w:styleId="p16">
    <w:name w:val="p16"/>
    <w:basedOn w:val="a"/>
    <w:autoRedefine/>
    <w:qFormat/>
    <w:pPr>
      <w:widowControl/>
      <w:spacing w:before="100" w:beforeAutospacing="1" w:after="100" w:afterAutospacing="1"/>
      <w:jc w:val="left"/>
    </w:pPr>
    <w:rPr>
      <w:rFonts w:ascii="宋体" w:hAnsi="宋体" w:cs="宋体"/>
      <w:kern w:val="0"/>
      <w:sz w:val="24"/>
    </w:rPr>
  </w:style>
  <w:style w:type="paragraph" w:customStyle="1" w:styleId="TableParagraph">
    <w:name w:val="Table Paragraph"/>
    <w:basedOn w:val="a"/>
    <w:autoRedefine/>
    <w:uiPriority w:val="1"/>
    <w:qFormat/>
    <w:pPr>
      <w:jc w:val="left"/>
    </w:pPr>
    <w:rPr>
      <w:rFonts w:ascii="宋体" w:hAnsi="宋体" w:cs="宋体"/>
      <w:kern w:val="0"/>
      <w:sz w:val="22"/>
      <w:szCs w:val="22"/>
      <w:lang w:eastAsia="en-US"/>
    </w:rPr>
  </w:style>
  <w:style w:type="paragraph" w:customStyle="1" w:styleId="13">
    <w:name w:val="无间隔1"/>
    <w:basedOn w:val="a"/>
    <w:autoRedefine/>
    <w:uiPriority w:val="1"/>
    <w:qFormat/>
    <w:pPr>
      <w:spacing w:line="400" w:lineRule="exact"/>
    </w:pPr>
    <w:rPr>
      <w:sz w:val="24"/>
    </w:rPr>
  </w:style>
  <w:style w:type="paragraph" w:customStyle="1" w:styleId="afc">
    <w:name w:val="正文格式"/>
    <w:autoRedefine/>
    <w:qFormat/>
    <w:pPr>
      <w:widowControl w:val="0"/>
      <w:spacing w:line="360" w:lineRule="auto"/>
      <w:ind w:leftChars="-1" w:left="-2" w:firstLineChars="200" w:firstLine="422"/>
      <w:jc w:val="both"/>
    </w:pPr>
    <w:rPr>
      <w:rFonts w:ascii="宋体" w:hAnsi="宋体"/>
      <w:b/>
      <w:sz w:val="21"/>
      <w:szCs w:val="21"/>
      <w:u w:val="single"/>
    </w:rPr>
  </w:style>
  <w:style w:type="paragraph" w:customStyle="1" w:styleId="32">
    <w:name w:val="3"/>
    <w:basedOn w:val="a"/>
    <w:autoRedefine/>
    <w:qFormat/>
    <w:pPr>
      <w:widowControl/>
      <w:spacing w:beforeAutospacing="1" w:afterAutospacing="1"/>
      <w:jc w:val="left"/>
    </w:pPr>
    <w:rPr>
      <w:rFonts w:ascii="宋体" w:hAnsi="宋体" w:cs="宋体"/>
      <w:kern w:val="0"/>
      <w:sz w:val="24"/>
    </w:rPr>
  </w:style>
  <w:style w:type="paragraph" w:customStyle="1" w:styleId="14">
    <w:name w:val="列出段落1"/>
    <w:basedOn w:val="a"/>
    <w:autoRedefine/>
    <w:uiPriority w:val="34"/>
    <w:qFormat/>
    <w:pPr>
      <w:ind w:firstLineChars="200" w:firstLine="420"/>
    </w:pPr>
  </w:style>
  <w:style w:type="paragraph" w:customStyle="1" w:styleId="111">
    <w:name w:val="列出段落111"/>
    <w:autoRedefine/>
    <w:uiPriority w:val="34"/>
    <w:qFormat/>
    <w:pPr>
      <w:ind w:firstLineChars="200" w:firstLine="420"/>
    </w:pPr>
  </w:style>
  <w:style w:type="paragraph" w:customStyle="1" w:styleId="a00">
    <w:name w:val="a0"/>
    <w:basedOn w:val="a"/>
    <w:autoRedefine/>
    <w:qFormat/>
    <w:pPr>
      <w:widowControl/>
      <w:spacing w:beforeAutospacing="1" w:afterAutospacing="1"/>
      <w:jc w:val="left"/>
    </w:pPr>
    <w:rPr>
      <w:rFonts w:ascii="宋体" w:hAnsi="宋体" w:cs="宋体"/>
      <w:kern w:val="0"/>
      <w:sz w:val="24"/>
    </w:rPr>
  </w:style>
  <w:style w:type="paragraph" w:customStyle="1" w:styleId="default0">
    <w:name w:val="default"/>
    <w:basedOn w:val="a"/>
    <w:autoRedefine/>
    <w:qFormat/>
    <w:pPr>
      <w:widowControl/>
      <w:spacing w:beforeAutospacing="1" w:afterAutospacing="1"/>
      <w:jc w:val="left"/>
    </w:pPr>
    <w:rPr>
      <w:rFonts w:ascii="宋体" w:hAnsi="宋体" w:cs="宋体"/>
      <w:kern w:val="0"/>
      <w:sz w:val="24"/>
    </w:rPr>
  </w:style>
  <w:style w:type="paragraph" w:customStyle="1" w:styleId="110">
    <w:name w:val="列出段落11"/>
    <w:basedOn w:val="a"/>
    <w:autoRedefine/>
    <w:qFormat/>
    <w:pPr>
      <w:ind w:firstLineChars="200" w:firstLine="420"/>
    </w:pPr>
    <w:rPr>
      <w:rFonts w:ascii="Calibri" w:hAnsi="Calibri"/>
      <w:szCs w:val="22"/>
    </w:rPr>
  </w:style>
  <w:style w:type="character" w:customStyle="1" w:styleId="Char">
    <w:name w:val="正文文本 Char"/>
    <w:basedOn w:val="a1"/>
    <w:link w:val="a0"/>
    <w:autoRedefine/>
    <w:qFormat/>
  </w:style>
  <w:style w:type="character" w:customStyle="1" w:styleId="apple-converted-space">
    <w:name w:val="apple-converted-space"/>
    <w:basedOn w:val="a1"/>
    <w:autoRedefine/>
    <w:qFormat/>
  </w:style>
  <w:style w:type="character" w:customStyle="1" w:styleId="Char0">
    <w:name w:val="文档结构图 Char"/>
    <w:link w:val="a6"/>
    <w:autoRedefine/>
    <w:qFormat/>
    <w:rPr>
      <w:rFonts w:ascii="宋体"/>
      <w:kern w:val="2"/>
      <w:sz w:val="18"/>
      <w:szCs w:val="18"/>
    </w:rPr>
  </w:style>
  <w:style w:type="character" w:customStyle="1" w:styleId="15">
    <w:name w:val="不明显强调1"/>
    <w:autoRedefine/>
    <w:uiPriority w:val="19"/>
    <w:qFormat/>
    <w:rPr>
      <w:i/>
      <w:iCs/>
      <w:color w:val="7F7F7F"/>
      <w:szCs w:val="24"/>
    </w:rPr>
  </w:style>
  <w:style w:type="character" w:customStyle="1" w:styleId="font71">
    <w:name w:val="font71"/>
    <w:autoRedefine/>
    <w:qFormat/>
    <w:rPr>
      <w:rFonts w:ascii="宋体" w:eastAsia="宋体" w:hAnsi="宋体" w:cs="宋体" w:hint="eastAsia"/>
      <w:color w:val="000000"/>
      <w:sz w:val="28"/>
      <w:szCs w:val="28"/>
      <w:u w:val="none"/>
    </w:rPr>
  </w:style>
  <w:style w:type="character" w:customStyle="1" w:styleId="font21">
    <w:name w:val="font21"/>
    <w:autoRedefine/>
    <w:qFormat/>
    <w:rPr>
      <w:rFonts w:ascii="Calibri" w:hAnsi="Calibri" w:cs="Calibri" w:hint="default"/>
      <w:color w:val="000000"/>
      <w:sz w:val="28"/>
      <w:szCs w:val="28"/>
      <w:u w:val="none"/>
    </w:rPr>
  </w:style>
  <w:style w:type="character" w:customStyle="1" w:styleId="17">
    <w:name w:val="17"/>
    <w:autoRedefine/>
    <w:qFormat/>
    <w:rPr>
      <w:rFonts w:ascii="宋体" w:eastAsia="宋体" w:hAnsi="宋体" w:hint="eastAsia"/>
      <w:color w:val="000000"/>
    </w:rPr>
  </w:style>
  <w:style w:type="character" w:customStyle="1" w:styleId="font91">
    <w:name w:val="font91"/>
    <w:autoRedefine/>
    <w:qFormat/>
    <w:rPr>
      <w:rFonts w:ascii="宋体" w:eastAsia="宋体" w:hAnsi="宋体" w:cs="宋体" w:hint="eastAsia"/>
      <w:color w:val="FF0000"/>
      <w:sz w:val="28"/>
      <w:szCs w:val="28"/>
      <w:u w:val="none"/>
    </w:rPr>
  </w:style>
  <w:style w:type="paragraph" w:customStyle="1" w:styleId="p">
    <w:name w:val="p"/>
    <w:basedOn w:val="a"/>
    <w:autoRedefine/>
    <w:qFormat/>
    <w:pPr>
      <w:widowControl/>
      <w:spacing w:line="432" w:lineRule="auto"/>
      <w:jc w:val="left"/>
    </w:pPr>
    <w:rPr>
      <w:rFonts w:ascii="宋体" w:hAnsi="宋体" w:cs="宋体"/>
      <w:kern w:val="0"/>
      <w:sz w:val="24"/>
    </w:rPr>
  </w:style>
  <w:style w:type="paragraph" w:customStyle="1" w:styleId="WPSOffice1">
    <w:name w:val="WPSOffice手动目录 1"/>
    <w:autoRedefine/>
    <w:qFormat/>
  </w:style>
  <w:style w:type="paragraph" w:customStyle="1" w:styleId="16">
    <w:name w:val="*正文_1"/>
    <w:basedOn w:val="a"/>
    <w:next w:val="a"/>
    <w:autoRedefine/>
    <w:qFormat/>
    <w:pPr>
      <w:widowControl/>
      <w:ind w:firstLine="482"/>
    </w:pPr>
    <w:rPr>
      <w:rFonts w:ascii="微软雅黑" w:eastAsia="微软雅黑" w:hAnsi="微软雅黑"/>
      <w:kern w:val="0"/>
      <w:szCs w:val="20"/>
    </w:rPr>
  </w:style>
  <w:style w:type="paragraph" w:customStyle="1" w:styleId="afd">
    <w:name w:val="表格文字"/>
    <w:basedOn w:val="a"/>
    <w:next w:val="a0"/>
    <w:autoRedefine/>
    <w:qFormat/>
    <w:pPr>
      <w:adjustRightInd w:val="0"/>
      <w:spacing w:line="420" w:lineRule="atLeast"/>
      <w:jc w:val="left"/>
      <w:textAlignment w:val="baseline"/>
    </w:pPr>
    <w:rPr>
      <w:kern w:val="0"/>
      <w:szCs w:val="20"/>
    </w:rPr>
  </w:style>
  <w:style w:type="character" w:customStyle="1" w:styleId="NormalCharacter">
    <w:name w:val="NormalCharacter"/>
    <w:autoRedefine/>
    <w:semiHidden/>
    <w:qFormat/>
    <w:rPr>
      <w:rFonts w:ascii="Times New Roman" w:eastAsia="宋体" w:hAnsi="Times New Roman" w:cs="Times New Roman"/>
      <w:kern w:val="2"/>
      <w:sz w:val="21"/>
      <w:szCs w:val="24"/>
      <w:lang w:val="en-US" w:eastAsia="zh-CN" w:bidi="ar-SA"/>
    </w:rPr>
  </w:style>
  <w:style w:type="paragraph" w:customStyle="1" w:styleId="18">
    <w:name w:val="列表段落1"/>
    <w:basedOn w:val="a"/>
    <w:autoRedefine/>
    <w:uiPriority w:val="34"/>
    <w:qFormat/>
    <w:pPr>
      <w:widowControl/>
      <w:ind w:firstLine="420"/>
      <w:jc w:val="left"/>
    </w:pPr>
    <w:rPr>
      <w:kern w:val="0"/>
    </w:rPr>
  </w:style>
  <w:style w:type="paragraph" w:styleId="afe">
    <w:name w:val="List Paragraph"/>
    <w:basedOn w:val="a"/>
    <w:autoRedefine/>
    <w:uiPriority w:val="34"/>
    <w:qFormat/>
    <w:pPr>
      <w:ind w:firstLineChars="200" w:firstLine="420"/>
    </w:pPr>
  </w:style>
  <w:style w:type="character" w:customStyle="1" w:styleId="hover18">
    <w:name w:val="hover18"/>
    <w:basedOn w:val="a1"/>
    <w:autoRedefine/>
    <w:qFormat/>
  </w:style>
  <w:style w:type="table" w:customStyle="1" w:styleId="TableNormal">
    <w:name w:val="Table Normal"/>
    <w:autoRedefine/>
    <w:qFormat/>
    <w:tblPr>
      <w:tblCellMar>
        <w:top w:w="0" w:type="dxa"/>
        <w:left w:w="0" w:type="dxa"/>
        <w:bottom w:w="0" w:type="dxa"/>
        <w:right w:w="0" w:type="dxa"/>
      </w:tblCellMar>
    </w:tblPr>
  </w:style>
  <w:style w:type="paragraph" w:customStyle="1" w:styleId="TableText">
    <w:name w:val="Table Text"/>
    <w:basedOn w:val="a"/>
    <w:autoRedefine/>
    <w:semiHidden/>
    <w:qFormat/>
    <w:rPr>
      <w:rFonts w:ascii="宋体" w:hAnsi="宋体" w:cs="宋体"/>
      <w:sz w:val="45"/>
      <w:szCs w:val="45"/>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mailto:zxyyjzcgbgs@163.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hnwxzb2@163.com&#24182;&#26631;&#26126;XX"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34</Pages>
  <Words>14884</Words>
  <Characters>2798</Characters>
  <Application>Microsoft Office Word</Application>
  <DocSecurity>0</DocSecurity>
  <Lines>23</Lines>
  <Paragraphs>35</Paragraphs>
  <ScaleCrop>false</ScaleCrop>
  <Company>微软中国</Company>
  <LinksUpToDate>false</LinksUpToDate>
  <CharactersWithSpaces>17647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驻马店市政府采购货物项目</dc:title>
  <dc:creator>微软用户</dc:creator>
  <cp:lastModifiedBy>xb21cn</cp:lastModifiedBy>
  <cp:revision>1095</cp:revision>
  <cp:lastPrinted>2024-12-03T03:52:00Z</cp:lastPrinted>
  <dcterms:created xsi:type="dcterms:W3CDTF">2012-11-07T02:07:00Z</dcterms:created>
  <dcterms:modified xsi:type="dcterms:W3CDTF">2024-12-17T07:32:00Z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6B4FDCA957CB4E82998C2E32247B97ED_13</vt:lpwstr>
  </property>
</Properties>
</file>